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C6A8A" w14:textId="77777777" w:rsidR="00715CCB" w:rsidRPr="0060550E" w:rsidRDefault="00715CCB" w:rsidP="00715CCB">
      <w:pPr>
        <w:pStyle w:val="Title"/>
        <w:jc w:val="right"/>
      </w:pPr>
      <w:bookmarkStart w:id="0" w:name="_Hlk150957650"/>
      <w:bookmarkEnd w:id="0"/>
      <w:r w:rsidRPr="0060550E">
        <w:rPr>
          <w:noProof/>
        </w:rPr>
        <w:drawing>
          <wp:inline distT="0" distB="0" distL="0" distR="0" wp14:anchorId="219E3450" wp14:editId="4D499D3B">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26000939" w14:textId="77777777" w:rsidR="00715CCB" w:rsidRPr="0060550E" w:rsidRDefault="00715CCB" w:rsidP="00C5565F">
      <w:pPr>
        <w:pStyle w:val="Title"/>
        <w:rPr>
          <w:sz w:val="96"/>
          <w:szCs w:val="96"/>
        </w:rPr>
      </w:pPr>
    </w:p>
    <w:p w14:paraId="6A6EA86B" w14:textId="7CBE7D9F" w:rsidR="00A45CEE" w:rsidRPr="0060550E" w:rsidRDefault="009D5A32" w:rsidP="00715CCB">
      <w:pPr>
        <w:pStyle w:val="Title"/>
        <w:pBdr>
          <w:top w:val="single" w:sz="12" w:space="1" w:color="004F6B" w:themeColor="accent1"/>
          <w:bottom w:val="single" w:sz="12" w:space="1" w:color="004F6B" w:themeColor="accent1"/>
        </w:pBdr>
      </w:pPr>
      <w:r w:rsidRPr="0060550E">
        <w:t>Understanding</w:t>
      </w:r>
      <w:r w:rsidR="00E318C9" w:rsidRPr="0060550E">
        <w:t xml:space="preserve"> the</w:t>
      </w:r>
      <w:r w:rsidRPr="0060550E">
        <w:t xml:space="preserve"> self-funder journey to </w:t>
      </w:r>
      <w:r w:rsidR="00543F9A" w:rsidRPr="0060550E">
        <w:t xml:space="preserve">living in </w:t>
      </w:r>
      <w:r w:rsidRPr="0060550E">
        <w:t>a care home</w:t>
      </w:r>
    </w:p>
    <w:p w14:paraId="32401379" w14:textId="77777777" w:rsidR="0035049B" w:rsidRPr="0060550E" w:rsidRDefault="0035049B" w:rsidP="00715CCB">
      <w:pPr>
        <w:pBdr>
          <w:top w:val="single" w:sz="12" w:space="1" w:color="004F6B" w:themeColor="accent1"/>
          <w:bottom w:val="single" w:sz="12" w:space="1" w:color="004F6B" w:themeColor="accent1"/>
        </w:pBdr>
      </w:pPr>
    </w:p>
    <w:p w14:paraId="5F37D36F" w14:textId="5ACE51E2" w:rsidR="0035049B" w:rsidRPr="0060550E" w:rsidRDefault="00D53AA2" w:rsidP="00715CCB">
      <w:pPr>
        <w:pStyle w:val="Subtitle"/>
        <w:pBdr>
          <w:top w:val="single" w:sz="12" w:space="1" w:color="004F6B" w:themeColor="accent1"/>
          <w:bottom w:val="single" w:sz="12" w:space="1" w:color="004F6B" w:themeColor="accent1"/>
        </w:pBdr>
      </w:pPr>
      <w:r>
        <w:t>March</w:t>
      </w:r>
      <w:r w:rsidR="0035049B" w:rsidRPr="0060550E">
        <w:t xml:space="preserve"> 202</w:t>
      </w:r>
      <w:r w:rsidR="009D5A32" w:rsidRPr="0060550E">
        <w:t>5</w:t>
      </w:r>
    </w:p>
    <w:p w14:paraId="7BB7384A" w14:textId="763B4016" w:rsidR="002F36C6" w:rsidRPr="0060550E" w:rsidRDefault="002F36C6" w:rsidP="002F36C6">
      <w:pPr>
        <w:rPr>
          <w:color w:val="FF0000"/>
          <w:szCs w:val="24"/>
        </w:rPr>
      </w:pPr>
    </w:p>
    <w:p w14:paraId="506D8CB3" w14:textId="77777777" w:rsidR="0060550E" w:rsidRPr="0060550E" w:rsidRDefault="009E2F5C" w:rsidP="0060550E">
      <w:pPr>
        <w:pStyle w:val="Quote"/>
        <w:ind w:left="0"/>
        <w:rPr>
          <w:rStyle w:val="QuoteChar"/>
        </w:rPr>
      </w:pPr>
      <w:r w:rsidRPr="0060550E">
        <w:rPr>
          <w:noProof/>
          <w:szCs w:val="24"/>
        </w:rPr>
        <w:drawing>
          <wp:inline distT="0" distB="0" distL="0" distR="0" wp14:anchorId="1C21B4CE" wp14:editId="62F02967">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357BD005" w14:textId="6C00E7EE" w:rsidR="009E2F5C" w:rsidRPr="0060550E" w:rsidRDefault="00CF1D30" w:rsidP="0060550E">
      <w:pPr>
        <w:pStyle w:val="Quote"/>
        <w:rPr>
          <w:iCs w:val="0"/>
        </w:rPr>
      </w:pPr>
      <w:r w:rsidRPr="0060550E">
        <w:rPr>
          <w:rStyle w:val="QuoteChar"/>
        </w:rPr>
        <w:t>”</w:t>
      </w:r>
      <w:r w:rsidRPr="0060550E">
        <w:rPr>
          <w:iCs w:val="0"/>
        </w:rPr>
        <w:t xml:space="preserve"> Mum</w:t>
      </w:r>
      <w:r w:rsidR="00D272DC" w:rsidRPr="0060550E">
        <w:rPr>
          <w:iCs w:val="0"/>
        </w:rPr>
        <w:t xml:space="preserve"> lived with us for 11</w:t>
      </w:r>
      <w:r w:rsidR="00356917" w:rsidRPr="0060550E">
        <w:rPr>
          <w:iCs w:val="0"/>
        </w:rPr>
        <w:t xml:space="preserve"> </w:t>
      </w:r>
      <w:r w:rsidR="00D272DC" w:rsidRPr="0060550E">
        <w:rPr>
          <w:iCs w:val="0"/>
        </w:rPr>
        <w:t>months after leaving her own home but we were unable to leave her at all.”</w:t>
      </w:r>
    </w:p>
    <w:p w14:paraId="5C0A8336" w14:textId="77777777" w:rsidR="00D272DC" w:rsidRPr="0060550E" w:rsidRDefault="00D272DC" w:rsidP="0060550E">
      <w:pPr>
        <w:pStyle w:val="Quote"/>
      </w:pPr>
    </w:p>
    <w:p w14:paraId="4008C678" w14:textId="77777777" w:rsidR="0060550E" w:rsidRPr="0060550E" w:rsidRDefault="001C02B7" w:rsidP="0060550E">
      <w:pPr>
        <w:pStyle w:val="Quote"/>
      </w:pPr>
      <w:r w:rsidRPr="0060550E">
        <w:t>“</w:t>
      </w:r>
      <w:r w:rsidR="00A21A67" w:rsidRPr="0060550E">
        <w:t xml:space="preserve">Initially, I knew </w:t>
      </w:r>
      <w:r w:rsidR="0060550E" w:rsidRPr="0060550E">
        <w:t>d</w:t>
      </w:r>
      <w:r w:rsidR="00A21A67" w:rsidRPr="0060550E">
        <w:t xml:space="preserve">ad would refuse help from a stranger.  </w:t>
      </w:r>
      <w:r w:rsidR="00356917" w:rsidRPr="0060550E">
        <w:t>Later on</w:t>
      </w:r>
      <w:r w:rsidR="00A21A67" w:rsidRPr="0060550E">
        <w:t xml:space="preserve">, his overall needs and </w:t>
      </w:r>
      <w:r w:rsidRPr="0060550E">
        <w:t>behaviour</w:t>
      </w:r>
      <w:r w:rsidR="00A21A67" w:rsidRPr="0060550E">
        <w:t xml:space="preserve"> were too great for me to cope with, even with help.</w:t>
      </w:r>
      <w:r w:rsidRPr="0060550E">
        <w:t>”</w:t>
      </w:r>
    </w:p>
    <w:p w14:paraId="3666F049" w14:textId="08B91935" w:rsidR="001C02B7" w:rsidRPr="0060550E" w:rsidRDefault="0060550E" w:rsidP="0060550E">
      <w:pPr>
        <w:pStyle w:val="Quote"/>
        <w:ind w:right="0"/>
        <w:jc w:val="right"/>
      </w:pPr>
      <w:r w:rsidRPr="0060550E">
        <w:t xml:space="preserve"> </w:t>
      </w:r>
      <w:r w:rsidRPr="0060550E">
        <w:rPr>
          <w:noProof/>
        </w:rPr>
        <w:drawing>
          <wp:inline distT="0" distB="0" distL="0" distR="0" wp14:anchorId="6ABCD41F" wp14:editId="27B292DE">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4907ED97" w14:textId="77777777" w:rsidR="001C02B7" w:rsidRPr="0060550E" w:rsidRDefault="001C02B7" w:rsidP="009E2F5C">
      <w:pPr>
        <w:jc w:val="right"/>
      </w:pPr>
    </w:p>
    <w:p w14:paraId="076B280C" w14:textId="1D5374C7" w:rsidR="009E2F5C" w:rsidRPr="0060550E" w:rsidRDefault="00314C2C" w:rsidP="0060550E">
      <w:pPr>
        <w:jc w:val="center"/>
      </w:pPr>
      <w:r w:rsidRPr="0060550E">
        <w:rPr>
          <w:noProof/>
        </w:rPr>
        <w:drawing>
          <wp:inline distT="0" distB="0" distL="0" distR="0" wp14:anchorId="318AB5A7" wp14:editId="3389F972">
            <wp:extent cx="4265295" cy="2323961"/>
            <wp:effectExtent l="0" t="0" r="1905" b="635"/>
            <wp:docPr id="1855374909" name="Picture 5" descr="A close-up of 2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74909" name="Picture 5" descr="A close-up of 2 people holding hands."/>
                    <pic:cNvPicPr/>
                  </pic:nvPicPr>
                  <pic:blipFill rotWithShape="1">
                    <a:blip r:embed="rId14" cstate="print">
                      <a:extLst>
                        <a:ext uri="{28A0092B-C50C-407E-A947-70E740481C1C}">
                          <a14:useLocalDpi xmlns:a14="http://schemas.microsoft.com/office/drawing/2010/main" val="0"/>
                        </a:ext>
                      </a:extLst>
                    </a:blip>
                    <a:srcRect t="6164" b="12103"/>
                    <a:stretch/>
                  </pic:blipFill>
                  <pic:spPr bwMode="auto">
                    <a:xfrm>
                      <a:off x="0" y="0"/>
                      <a:ext cx="4289111" cy="2336937"/>
                    </a:xfrm>
                    <a:prstGeom prst="rect">
                      <a:avLst/>
                    </a:prstGeom>
                    <a:ln>
                      <a:noFill/>
                    </a:ln>
                    <a:extLst>
                      <a:ext uri="{53640926-AAD7-44D8-BBD7-CCE9431645EC}">
                        <a14:shadowObscured xmlns:a14="http://schemas.microsoft.com/office/drawing/2010/main"/>
                      </a:ext>
                    </a:extLst>
                  </pic:spPr>
                </pic:pic>
              </a:graphicData>
            </a:graphic>
          </wp:inline>
        </w:drawing>
      </w:r>
    </w:p>
    <w:p w14:paraId="34EC0E81" w14:textId="77777777" w:rsidR="009E2F5C" w:rsidRPr="0060550E" w:rsidRDefault="009E2F5C" w:rsidP="009E2F5C">
      <w:pPr>
        <w:jc w:val="right"/>
      </w:pPr>
    </w:p>
    <w:p w14:paraId="5EF542E7" w14:textId="37B31067" w:rsidR="00F549A4" w:rsidRPr="0060550E" w:rsidRDefault="00F549A4" w:rsidP="00907E78">
      <w:pPr>
        <w:spacing w:after="160"/>
        <w:ind w:left="360"/>
        <w:jc w:val="center"/>
      </w:pPr>
    </w:p>
    <w:p w14:paraId="0214822C" w14:textId="77777777" w:rsidR="00CE405B" w:rsidRPr="0060550E" w:rsidRDefault="00CE405B" w:rsidP="00CE405B">
      <w:pPr>
        <w:rPr>
          <w:b/>
          <w:bCs/>
        </w:rPr>
      </w:pPr>
      <w:r w:rsidRPr="0060550E">
        <w:rPr>
          <w:b/>
          <w:bCs/>
        </w:rPr>
        <w:lastRenderedPageBreak/>
        <w:t>If you would like a paper copy of this document or require it in an alternative format, please get in touch with us.</w:t>
      </w:r>
    </w:p>
    <w:p w14:paraId="67D274D3" w14:textId="77777777" w:rsidR="00F549A4" w:rsidRPr="0060550E"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sz w:val="24"/>
          <w:szCs w:val="24"/>
        </w:rPr>
      </w:sdtEndPr>
      <w:sdtContent>
        <w:p w14:paraId="0FD8AE41" w14:textId="77777777" w:rsidR="00A04206" w:rsidRPr="0060550E" w:rsidRDefault="00A04206">
          <w:pPr>
            <w:pStyle w:val="TOCHeading"/>
            <w:rPr>
              <w:rFonts w:cs="Poppins"/>
              <w:lang w:val="en-GB"/>
            </w:rPr>
          </w:pPr>
          <w:r w:rsidRPr="0060550E">
            <w:rPr>
              <w:rFonts w:cs="Poppins"/>
              <w:lang w:val="en-GB"/>
            </w:rPr>
            <w:t>Contents</w:t>
          </w:r>
        </w:p>
        <w:p w14:paraId="3175B0FA" w14:textId="0D991AB1" w:rsidR="009F6FCD"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60550E">
            <w:fldChar w:fldCharType="begin"/>
          </w:r>
          <w:r w:rsidRPr="0060550E">
            <w:instrText xml:space="preserve"> TOC \o "1-2" \h \z \u </w:instrText>
          </w:r>
          <w:r w:rsidRPr="0060550E">
            <w:fldChar w:fldCharType="separate"/>
          </w:r>
          <w:hyperlink w:anchor="_Toc193289420" w:history="1">
            <w:r w:rsidR="009F6FCD" w:rsidRPr="00F570B3">
              <w:rPr>
                <w:rStyle w:val="Hyperlink"/>
                <w:noProof/>
              </w:rPr>
              <w:t>Acknowledgements/thank you</w:t>
            </w:r>
            <w:r w:rsidR="009F6FCD">
              <w:rPr>
                <w:noProof/>
                <w:webHidden/>
              </w:rPr>
              <w:tab/>
            </w:r>
            <w:r w:rsidR="009F6FCD">
              <w:rPr>
                <w:noProof/>
                <w:webHidden/>
              </w:rPr>
              <w:fldChar w:fldCharType="begin"/>
            </w:r>
            <w:r w:rsidR="009F6FCD">
              <w:rPr>
                <w:noProof/>
                <w:webHidden/>
              </w:rPr>
              <w:instrText xml:space="preserve"> PAGEREF _Toc193289420 \h </w:instrText>
            </w:r>
            <w:r w:rsidR="009F6FCD">
              <w:rPr>
                <w:noProof/>
                <w:webHidden/>
              </w:rPr>
            </w:r>
            <w:r w:rsidR="009F6FCD">
              <w:rPr>
                <w:noProof/>
                <w:webHidden/>
              </w:rPr>
              <w:fldChar w:fldCharType="separate"/>
            </w:r>
            <w:r w:rsidR="00902BF6">
              <w:rPr>
                <w:noProof/>
                <w:webHidden/>
              </w:rPr>
              <w:t>3</w:t>
            </w:r>
            <w:r w:rsidR="009F6FCD">
              <w:rPr>
                <w:noProof/>
                <w:webHidden/>
              </w:rPr>
              <w:fldChar w:fldCharType="end"/>
            </w:r>
          </w:hyperlink>
        </w:p>
        <w:p w14:paraId="0B13386C" w14:textId="68B4A707"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1" w:history="1">
            <w:r w:rsidRPr="00F570B3">
              <w:rPr>
                <w:rStyle w:val="Hyperlink"/>
                <w:noProof/>
              </w:rPr>
              <w:t>Foreword</w:t>
            </w:r>
            <w:r>
              <w:rPr>
                <w:noProof/>
                <w:webHidden/>
              </w:rPr>
              <w:tab/>
            </w:r>
            <w:r>
              <w:rPr>
                <w:noProof/>
                <w:webHidden/>
              </w:rPr>
              <w:fldChar w:fldCharType="begin"/>
            </w:r>
            <w:r>
              <w:rPr>
                <w:noProof/>
                <w:webHidden/>
              </w:rPr>
              <w:instrText xml:space="preserve"> PAGEREF _Toc193289421 \h </w:instrText>
            </w:r>
            <w:r>
              <w:rPr>
                <w:noProof/>
                <w:webHidden/>
              </w:rPr>
            </w:r>
            <w:r>
              <w:rPr>
                <w:noProof/>
                <w:webHidden/>
              </w:rPr>
              <w:fldChar w:fldCharType="separate"/>
            </w:r>
            <w:r w:rsidR="00902BF6">
              <w:rPr>
                <w:noProof/>
                <w:webHidden/>
              </w:rPr>
              <w:t>3</w:t>
            </w:r>
            <w:r>
              <w:rPr>
                <w:noProof/>
                <w:webHidden/>
              </w:rPr>
              <w:fldChar w:fldCharType="end"/>
            </w:r>
          </w:hyperlink>
        </w:p>
        <w:p w14:paraId="7B68334A" w14:textId="31F1BA49"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2" w:history="1">
            <w:r w:rsidRPr="00F570B3">
              <w:rPr>
                <w:rStyle w:val="Hyperlink"/>
                <w:noProof/>
              </w:rPr>
              <w:t>Executive summary</w:t>
            </w:r>
            <w:r>
              <w:rPr>
                <w:noProof/>
                <w:webHidden/>
              </w:rPr>
              <w:tab/>
            </w:r>
            <w:r>
              <w:rPr>
                <w:noProof/>
                <w:webHidden/>
              </w:rPr>
              <w:fldChar w:fldCharType="begin"/>
            </w:r>
            <w:r>
              <w:rPr>
                <w:noProof/>
                <w:webHidden/>
              </w:rPr>
              <w:instrText xml:space="preserve"> PAGEREF _Toc193289422 \h </w:instrText>
            </w:r>
            <w:r>
              <w:rPr>
                <w:noProof/>
                <w:webHidden/>
              </w:rPr>
            </w:r>
            <w:r>
              <w:rPr>
                <w:noProof/>
                <w:webHidden/>
              </w:rPr>
              <w:fldChar w:fldCharType="separate"/>
            </w:r>
            <w:r w:rsidR="00902BF6">
              <w:rPr>
                <w:noProof/>
                <w:webHidden/>
              </w:rPr>
              <w:t>4</w:t>
            </w:r>
            <w:r>
              <w:rPr>
                <w:noProof/>
                <w:webHidden/>
              </w:rPr>
              <w:fldChar w:fldCharType="end"/>
            </w:r>
          </w:hyperlink>
        </w:p>
        <w:p w14:paraId="67849697" w14:textId="6CB89406"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3" w:history="1">
            <w:r w:rsidRPr="00F570B3">
              <w:rPr>
                <w:rStyle w:val="Hyperlink"/>
                <w:noProof/>
              </w:rPr>
              <w:t>Introduction to Healthwatch Surrey</w:t>
            </w:r>
            <w:r>
              <w:rPr>
                <w:noProof/>
                <w:webHidden/>
              </w:rPr>
              <w:tab/>
            </w:r>
            <w:r>
              <w:rPr>
                <w:noProof/>
                <w:webHidden/>
              </w:rPr>
              <w:fldChar w:fldCharType="begin"/>
            </w:r>
            <w:r>
              <w:rPr>
                <w:noProof/>
                <w:webHidden/>
              </w:rPr>
              <w:instrText xml:space="preserve"> PAGEREF _Toc193289423 \h </w:instrText>
            </w:r>
            <w:r>
              <w:rPr>
                <w:noProof/>
                <w:webHidden/>
              </w:rPr>
            </w:r>
            <w:r>
              <w:rPr>
                <w:noProof/>
                <w:webHidden/>
              </w:rPr>
              <w:fldChar w:fldCharType="separate"/>
            </w:r>
            <w:r w:rsidR="00902BF6">
              <w:rPr>
                <w:noProof/>
                <w:webHidden/>
              </w:rPr>
              <w:t>7</w:t>
            </w:r>
            <w:r>
              <w:rPr>
                <w:noProof/>
                <w:webHidden/>
              </w:rPr>
              <w:fldChar w:fldCharType="end"/>
            </w:r>
          </w:hyperlink>
        </w:p>
        <w:p w14:paraId="649210AB" w14:textId="0BEF9533"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4" w:history="1">
            <w:r w:rsidRPr="00F570B3">
              <w:rPr>
                <w:rStyle w:val="Hyperlink"/>
                <w:noProof/>
              </w:rPr>
              <w:t>Introduction to understanding the self-funder journey to living in a care home.</w:t>
            </w:r>
            <w:r>
              <w:rPr>
                <w:noProof/>
                <w:webHidden/>
              </w:rPr>
              <w:tab/>
            </w:r>
            <w:r>
              <w:rPr>
                <w:noProof/>
                <w:webHidden/>
              </w:rPr>
              <w:fldChar w:fldCharType="begin"/>
            </w:r>
            <w:r>
              <w:rPr>
                <w:noProof/>
                <w:webHidden/>
              </w:rPr>
              <w:instrText xml:space="preserve"> PAGEREF _Toc193289424 \h </w:instrText>
            </w:r>
            <w:r>
              <w:rPr>
                <w:noProof/>
                <w:webHidden/>
              </w:rPr>
            </w:r>
            <w:r>
              <w:rPr>
                <w:noProof/>
                <w:webHidden/>
              </w:rPr>
              <w:fldChar w:fldCharType="separate"/>
            </w:r>
            <w:r w:rsidR="00902BF6">
              <w:rPr>
                <w:noProof/>
                <w:webHidden/>
              </w:rPr>
              <w:t>7</w:t>
            </w:r>
            <w:r>
              <w:rPr>
                <w:noProof/>
                <w:webHidden/>
              </w:rPr>
              <w:fldChar w:fldCharType="end"/>
            </w:r>
          </w:hyperlink>
        </w:p>
        <w:p w14:paraId="52966CF3" w14:textId="61955B14"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5" w:history="1">
            <w:r w:rsidRPr="00F570B3">
              <w:rPr>
                <w:rStyle w:val="Hyperlink"/>
                <w:noProof/>
              </w:rPr>
              <w:t>Approach/Methodology</w:t>
            </w:r>
            <w:r>
              <w:rPr>
                <w:noProof/>
                <w:webHidden/>
              </w:rPr>
              <w:tab/>
            </w:r>
            <w:r>
              <w:rPr>
                <w:noProof/>
                <w:webHidden/>
              </w:rPr>
              <w:fldChar w:fldCharType="begin"/>
            </w:r>
            <w:r>
              <w:rPr>
                <w:noProof/>
                <w:webHidden/>
              </w:rPr>
              <w:instrText xml:space="preserve"> PAGEREF _Toc193289425 \h </w:instrText>
            </w:r>
            <w:r>
              <w:rPr>
                <w:noProof/>
                <w:webHidden/>
              </w:rPr>
            </w:r>
            <w:r>
              <w:rPr>
                <w:noProof/>
                <w:webHidden/>
              </w:rPr>
              <w:fldChar w:fldCharType="separate"/>
            </w:r>
            <w:r w:rsidR="00902BF6">
              <w:rPr>
                <w:noProof/>
                <w:webHidden/>
              </w:rPr>
              <w:t>8</w:t>
            </w:r>
            <w:r>
              <w:rPr>
                <w:noProof/>
                <w:webHidden/>
              </w:rPr>
              <w:fldChar w:fldCharType="end"/>
            </w:r>
          </w:hyperlink>
        </w:p>
        <w:p w14:paraId="6FDE97A4" w14:textId="126E5E1C"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26" w:history="1">
            <w:r w:rsidRPr="00F570B3">
              <w:rPr>
                <w:rStyle w:val="Hyperlink"/>
                <w:noProof/>
              </w:rPr>
              <w:t>Who we heard from</w:t>
            </w:r>
            <w:r>
              <w:rPr>
                <w:noProof/>
                <w:webHidden/>
              </w:rPr>
              <w:tab/>
            </w:r>
            <w:r>
              <w:rPr>
                <w:noProof/>
                <w:webHidden/>
              </w:rPr>
              <w:fldChar w:fldCharType="begin"/>
            </w:r>
            <w:r>
              <w:rPr>
                <w:noProof/>
                <w:webHidden/>
              </w:rPr>
              <w:instrText xml:space="preserve"> PAGEREF _Toc193289426 \h </w:instrText>
            </w:r>
            <w:r>
              <w:rPr>
                <w:noProof/>
                <w:webHidden/>
              </w:rPr>
            </w:r>
            <w:r>
              <w:rPr>
                <w:noProof/>
                <w:webHidden/>
              </w:rPr>
              <w:fldChar w:fldCharType="separate"/>
            </w:r>
            <w:r w:rsidR="00902BF6">
              <w:rPr>
                <w:noProof/>
                <w:webHidden/>
              </w:rPr>
              <w:t>9</w:t>
            </w:r>
            <w:r>
              <w:rPr>
                <w:noProof/>
                <w:webHidden/>
              </w:rPr>
              <w:fldChar w:fldCharType="end"/>
            </w:r>
          </w:hyperlink>
        </w:p>
        <w:p w14:paraId="496C67F6" w14:textId="078E59E7"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7" w:history="1">
            <w:r w:rsidRPr="00F570B3">
              <w:rPr>
                <w:rStyle w:val="Hyperlink"/>
                <w:noProof/>
              </w:rPr>
              <w:t>Recommendations</w:t>
            </w:r>
            <w:r>
              <w:rPr>
                <w:noProof/>
                <w:webHidden/>
              </w:rPr>
              <w:tab/>
            </w:r>
            <w:r>
              <w:rPr>
                <w:noProof/>
                <w:webHidden/>
              </w:rPr>
              <w:fldChar w:fldCharType="begin"/>
            </w:r>
            <w:r>
              <w:rPr>
                <w:noProof/>
                <w:webHidden/>
              </w:rPr>
              <w:instrText xml:space="preserve"> PAGEREF _Toc193289427 \h </w:instrText>
            </w:r>
            <w:r>
              <w:rPr>
                <w:noProof/>
                <w:webHidden/>
              </w:rPr>
            </w:r>
            <w:r>
              <w:rPr>
                <w:noProof/>
                <w:webHidden/>
              </w:rPr>
              <w:fldChar w:fldCharType="separate"/>
            </w:r>
            <w:r w:rsidR="00902BF6">
              <w:rPr>
                <w:noProof/>
                <w:webHidden/>
              </w:rPr>
              <w:t>10</w:t>
            </w:r>
            <w:r>
              <w:rPr>
                <w:noProof/>
                <w:webHidden/>
              </w:rPr>
              <w:fldChar w:fldCharType="end"/>
            </w:r>
          </w:hyperlink>
        </w:p>
        <w:p w14:paraId="5EDD2C18" w14:textId="711887D9"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28" w:history="1">
            <w:r w:rsidRPr="00F570B3">
              <w:rPr>
                <w:rStyle w:val="Hyperlink"/>
                <w:noProof/>
              </w:rPr>
              <w:t>Findings</w:t>
            </w:r>
            <w:r>
              <w:rPr>
                <w:noProof/>
                <w:webHidden/>
              </w:rPr>
              <w:tab/>
            </w:r>
            <w:r>
              <w:rPr>
                <w:noProof/>
                <w:webHidden/>
              </w:rPr>
              <w:fldChar w:fldCharType="begin"/>
            </w:r>
            <w:r>
              <w:rPr>
                <w:noProof/>
                <w:webHidden/>
              </w:rPr>
              <w:instrText xml:space="preserve"> PAGEREF _Toc193289428 \h </w:instrText>
            </w:r>
            <w:r>
              <w:rPr>
                <w:noProof/>
                <w:webHidden/>
              </w:rPr>
            </w:r>
            <w:r>
              <w:rPr>
                <w:noProof/>
                <w:webHidden/>
              </w:rPr>
              <w:fldChar w:fldCharType="separate"/>
            </w:r>
            <w:r w:rsidR="00902BF6">
              <w:rPr>
                <w:noProof/>
                <w:webHidden/>
              </w:rPr>
              <w:t>12</w:t>
            </w:r>
            <w:r>
              <w:rPr>
                <w:noProof/>
                <w:webHidden/>
              </w:rPr>
              <w:fldChar w:fldCharType="end"/>
            </w:r>
          </w:hyperlink>
        </w:p>
        <w:p w14:paraId="65F18BDA" w14:textId="5D147D16"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29" w:history="1">
            <w:r w:rsidRPr="00F570B3">
              <w:rPr>
                <w:rStyle w:val="Hyperlink"/>
                <w:noProof/>
              </w:rPr>
              <w:t>Life before the care home</w:t>
            </w:r>
            <w:r>
              <w:rPr>
                <w:noProof/>
                <w:webHidden/>
              </w:rPr>
              <w:tab/>
            </w:r>
            <w:r>
              <w:rPr>
                <w:noProof/>
                <w:webHidden/>
              </w:rPr>
              <w:fldChar w:fldCharType="begin"/>
            </w:r>
            <w:r>
              <w:rPr>
                <w:noProof/>
                <w:webHidden/>
              </w:rPr>
              <w:instrText xml:space="preserve"> PAGEREF _Toc193289429 \h </w:instrText>
            </w:r>
            <w:r>
              <w:rPr>
                <w:noProof/>
                <w:webHidden/>
              </w:rPr>
            </w:r>
            <w:r>
              <w:rPr>
                <w:noProof/>
                <w:webHidden/>
              </w:rPr>
              <w:fldChar w:fldCharType="separate"/>
            </w:r>
            <w:r w:rsidR="00902BF6">
              <w:rPr>
                <w:noProof/>
                <w:webHidden/>
              </w:rPr>
              <w:t>12</w:t>
            </w:r>
            <w:r>
              <w:rPr>
                <w:noProof/>
                <w:webHidden/>
              </w:rPr>
              <w:fldChar w:fldCharType="end"/>
            </w:r>
          </w:hyperlink>
        </w:p>
        <w:p w14:paraId="7E8F230D" w14:textId="4D437A6C"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0" w:history="1">
            <w:r w:rsidRPr="00F570B3">
              <w:rPr>
                <w:rStyle w:val="Hyperlink"/>
                <w:noProof/>
              </w:rPr>
              <w:t>Making the decision to move</w:t>
            </w:r>
            <w:r>
              <w:rPr>
                <w:noProof/>
                <w:webHidden/>
              </w:rPr>
              <w:tab/>
            </w:r>
            <w:r>
              <w:rPr>
                <w:noProof/>
                <w:webHidden/>
              </w:rPr>
              <w:fldChar w:fldCharType="begin"/>
            </w:r>
            <w:r>
              <w:rPr>
                <w:noProof/>
                <w:webHidden/>
              </w:rPr>
              <w:instrText xml:space="preserve"> PAGEREF _Toc193289430 \h </w:instrText>
            </w:r>
            <w:r>
              <w:rPr>
                <w:noProof/>
                <w:webHidden/>
              </w:rPr>
            </w:r>
            <w:r>
              <w:rPr>
                <w:noProof/>
                <w:webHidden/>
              </w:rPr>
              <w:fldChar w:fldCharType="separate"/>
            </w:r>
            <w:r w:rsidR="00902BF6">
              <w:rPr>
                <w:noProof/>
                <w:webHidden/>
              </w:rPr>
              <w:t>21</w:t>
            </w:r>
            <w:r>
              <w:rPr>
                <w:noProof/>
                <w:webHidden/>
              </w:rPr>
              <w:fldChar w:fldCharType="end"/>
            </w:r>
          </w:hyperlink>
        </w:p>
        <w:p w14:paraId="5440A966" w14:textId="45A57213"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1" w:history="1">
            <w:r w:rsidRPr="00F570B3">
              <w:rPr>
                <w:rStyle w:val="Hyperlink"/>
                <w:noProof/>
              </w:rPr>
              <w:t>Information and advice</w:t>
            </w:r>
            <w:r>
              <w:rPr>
                <w:noProof/>
                <w:webHidden/>
              </w:rPr>
              <w:tab/>
            </w:r>
            <w:r>
              <w:rPr>
                <w:noProof/>
                <w:webHidden/>
              </w:rPr>
              <w:fldChar w:fldCharType="begin"/>
            </w:r>
            <w:r>
              <w:rPr>
                <w:noProof/>
                <w:webHidden/>
              </w:rPr>
              <w:instrText xml:space="preserve"> PAGEREF _Toc193289431 \h </w:instrText>
            </w:r>
            <w:r>
              <w:rPr>
                <w:noProof/>
                <w:webHidden/>
              </w:rPr>
            </w:r>
            <w:r>
              <w:rPr>
                <w:noProof/>
                <w:webHidden/>
              </w:rPr>
              <w:fldChar w:fldCharType="separate"/>
            </w:r>
            <w:r w:rsidR="00902BF6">
              <w:rPr>
                <w:noProof/>
                <w:webHidden/>
              </w:rPr>
              <w:t>24</w:t>
            </w:r>
            <w:r>
              <w:rPr>
                <w:noProof/>
                <w:webHidden/>
              </w:rPr>
              <w:fldChar w:fldCharType="end"/>
            </w:r>
          </w:hyperlink>
        </w:p>
        <w:p w14:paraId="4FAF9BAD" w14:textId="24F506BC"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2" w:history="1">
            <w:r w:rsidRPr="00F570B3">
              <w:rPr>
                <w:rStyle w:val="Hyperlink"/>
                <w:noProof/>
              </w:rPr>
              <w:t>Understanding paying for care</w:t>
            </w:r>
            <w:r>
              <w:rPr>
                <w:noProof/>
                <w:webHidden/>
              </w:rPr>
              <w:tab/>
            </w:r>
            <w:r>
              <w:rPr>
                <w:noProof/>
                <w:webHidden/>
              </w:rPr>
              <w:fldChar w:fldCharType="begin"/>
            </w:r>
            <w:r>
              <w:rPr>
                <w:noProof/>
                <w:webHidden/>
              </w:rPr>
              <w:instrText xml:space="preserve"> PAGEREF _Toc193289432 \h </w:instrText>
            </w:r>
            <w:r>
              <w:rPr>
                <w:noProof/>
                <w:webHidden/>
              </w:rPr>
            </w:r>
            <w:r>
              <w:rPr>
                <w:noProof/>
                <w:webHidden/>
              </w:rPr>
              <w:fldChar w:fldCharType="separate"/>
            </w:r>
            <w:r w:rsidR="00902BF6">
              <w:rPr>
                <w:noProof/>
                <w:webHidden/>
              </w:rPr>
              <w:t>25</w:t>
            </w:r>
            <w:r>
              <w:rPr>
                <w:noProof/>
                <w:webHidden/>
              </w:rPr>
              <w:fldChar w:fldCharType="end"/>
            </w:r>
          </w:hyperlink>
        </w:p>
        <w:p w14:paraId="1EF40BB9" w14:textId="6FB921E8"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33" w:history="1">
            <w:r w:rsidRPr="00F570B3">
              <w:rPr>
                <w:rStyle w:val="Hyperlink"/>
                <w:noProof/>
              </w:rPr>
              <w:t>Next steps</w:t>
            </w:r>
            <w:r>
              <w:rPr>
                <w:noProof/>
                <w:webHidden/>
              </w:rPr>
              <w:tab/>
            </w:r>
            <w:r>
              <w:rPr>
                <w:noProof/>
                <w:webHidden/>
              </w:rPr>
              <w:fldChar w:fldCharType="begin"/>
            </w:r>
            <w:r>
              <w:rPr>
                <w:noProof/>
                <w:webHidden/>
              </w:rPr>
              <w:instrText xml:space="preserve"> PAGEREF _Toc193289433 \h </w:instrText>
            </w:r>
            <w:r>
              <w:rPr>
                <w:noProof/>
                <w:webHidden/>
              </w:rPr>
            </w:r>
            <w:r>
              <w:rPr>
                <w:noProof/>
                <w:webHidden/>
              </w:rPr>
              <w:fldChar w:fldCharType="separate"/>
            </w:r>
            <w:r w:rsidR="00902BF6">
              <w:rPr>
                <w:noProof/>
                <w:webHidden/>
              </w:rPr>
              <w:t>29</w:t>
            </w:r>
            <w:r>
              <w:rPr>
                <w:noProof/>
                <w:webHidden/>
              </w:rPr>
              <w:fldChar w:fldCharType="end"/>
            </w:r>
          </w:hyperlink>
        </w:p>
        <w:p w14:paraId="137283D0" w14:textId="162450FD"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34" w:history="1">
            <w:r w:rsidRPr="00F570B3">
              <w:rPr>
                <w:rStyle w:val="Hyperlink"/>
                <w:noProof/>
              </w:rPr>
              <w:t>Appendices</w:t>
            </w:r>
            <w:r>
              <w:rPr>
                <w:noProof/>
                <w:webHidden/>
              </w:rPr>
              <w:tab/>
            </w:r>
            <w:r>
              <w:rPr>
                <w:noProof/>
                <w:webHidden/>
              </w:rPr>
              <w:fldChar w:fldCharType="begin"/>
            </w:r>
            <w:r>
              <w:rPr>
                <w:noProof/>
                <w:webHidden/>
              </w:rPr>
              <w:instrText xml:space="preserve"> PAGEREF _Toc193289434 \h </w:instrText>
            </w:r>
            <w:r>
              <w:rPr>
                <w:noProof/>
                <w:webHidden/>
              </w:rPr>
            </w:r>
            <w:r>
              <w:rPr>
                <w:noProof/>
                <w:webHidden/>
              </w:rPr>
              <w:fldChar w:fldCharType="separate"/>
            </w:r>
            <w:r w:rsidR="00902BF6">
              <w:rPr>
                <w:noProof/>
                <w:webHidden/>
              </w:rPr>
              <w:t>30</w:t>
            </w:r>
            <w:r>
              <w:rPr>
                <w:noProof/>
                <w:webHidden/>
              </w:rPr>
              <w:fldChar w:fldCharType="end"/>
            </w:r>
          </w:hyperlink>
        </w:p>
        <w:p w14:paraId="2B37809B" w14:textId="621A583B"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5" w:history="1">
            <w:r w:rsidRPr="00F570B3">
              <w:rPr>
                <w:rStyle w:val="Hyperlink"/>
                <w:noProof/>
              </w:rPr>
              <w:t>Care homes</w:t>
            </w:r>
            <w:r>
              <w:rPr>
                <w:noProof/>
                <w:webHidden/>
              </w:rPr>
              <w:tab/>
            </w:r>
            <w:r>
              <w:rPr>
                <w:noProof/>
                <w:webHidden/>
              </w:rPr>
              <w:fldChar w:fldCharType="begin"/>
            </w:r>
            <w:r>
              <w:rPr>
                <w:noProof/>
                <w:webHidden/>
              </w:rPr>
              <w:instrText xml:space="preserve"> PAGEREF _Toc193289435 \h </w:instrText>
            </w:r>
            <w:r>
              <w:rPr>
                <w:noProof/>
                <w:webHidden/>
              </w:rPr>
            </w:r>
            <w:r>
              <w:rPr>
                <w:noProof/>
                <w:webHidden/>
              </w:rPr>
              <w:fldChar w:fldCharType="separate"/>
            </w:r>
            <w:r w:rsidR="00902BF6">
              <w:rPr>
                <w:noProof/>
                <w:webHidden/>
              </w:rPr>
              <w:t>30</w:t>
            </w:r>
            <w:r>
              <w:rPr>
                <w:noProof/>
                <w:webHidden/>
              </w:rPr>
              <w:fldChar w:fldCharType="end"/>
            </w:r>
          </w:hyperlink>
        </w:p>
        <w:p w14:paraId="0B4D7D13" w14:textId="4BEE53B7"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6" w:history="1">
            <w:r w:rsidRPr="00F570B3">
              <w:rPr>
                <w:rStyle w:val="Hyperlink"/>
                <w:noProof/>
              </w:rPr>
              <w:t>Engagement statistics and demographic data</w:t>
            </w:r>
            <w:r>
              <w:rPr>
                <w:noProof/>
                <w:webHidden/>
              </w:rPr>
              <w:tab/>
            </w:r>
            <w:r>
              <w:rPr>
                <w:noProof/>
                <w:webHidden/>
              </w:rPr>
              <w:fldChar w:fldCharType="begin"/>
            </w:r>
            <w:r>
              <w:rPr>
                <w:noProof/>
                <w:webHidden/>
              </w:rPr>
              <w:instrText xml:space="preserve"> PAGEREF _Toc193289436 \h </w:instrText>
            </w:r>
            <w:r>
              <w:rPr>
                <w:noProof/>
                <w:webHidden/>
              </w:rPr>
            </w:r>
            <w:r>
              <w:rPr>
                <w:noProof/>
                <w:webHidden/>
              </w:rPr>
              <w:fldChar w:fldCharType="separate"/>
            </w:r>
            <w:r w:rsidR="00902BF6">
              <w:rPr>
                <w:noProof/>
                <w:webHidden/>
              </w:rPr>
              <w:t>32</w:t>
            </w:r>
            <w:r>
              <w:rPr>
                <w:noProof/>
                <w:webHidden/>
              </w:rPr>
              <w:fldChar w:fldCharType="end"/>
            </w:r>
          </w:hyperlink>
        </w:p>
        <w:p w14:paraId="36C3EF4F" w14:textId="6F992A93"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7" w:history="1">
            <w:r w:rsidRPr="00F570B3">
              <w:rPr>
                <w:rStyle w:val="Hyperlink"/>
                <w:noProof/>
              </w:rPr>
              <w:t>Survey</w:t>
            </w:r>
            <w:r>
              <w:rPr>
                <w:noProof/>
                <w:webHidden/>
              </w:rPr>
              <w:tab/>
            </w:r>
            <w:r>
              <w:rPr>
                <w:noProof/>
                <w:webHidden/>
              </w:rPr>
              <w:fldChar w:fldCharType="begin"/>
            </w:r>
            <w:r>
              <w:rPr>
                <w:noProof/>
                <w:webHidden/>
              </w:rPr>
              <w:instrText xml:space="preserve"> PAGEREF _Toc193289437 \h </w:instrText>
            </w:r>
            <w:r>
              <w:rPr>
                <w:noProof/>
                <w:webHidden/>
              </w:rPr>
            </w:r>
            <w:r>
              <w:rPr>
                <w:noProof/>
                <w:webHidden/>
              </w:rPr>
              <w:fldChar w:fldCharType="separate"/>
            </w:r>
            <w:r w:rsidR="00902BF6">
              <w:rPr>
                <w:noProof/>
                <w:webHidden/>
              </w:rPr>
              <w:t>34</w:t>
            </w:r>
            <w:r>
              <w:rPr>
                <w:noProof/>
                <w:webHidden/>
              </w:rPr>
              <w:fldChar w:fldCharType="end"/>
            </w:r>
          </w:hyperlink>
        </w:p>
        <w:p w14:paraId="15C08663" w14:textId="2F79DBAE"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8" w:history="1">
            <w:r w:rsidRPr="00F570B3">
              <w:rPr>
                <w:rStyle w:val="Hyperlink"/>
                <w:noProof/>
              </w:rPr>
              <w:t>Promotional materials</w:t>
            </w:r>
            <w:r>
              <w:rPr>
                <w:noProof/>
                <w:webHidden/>
              </w:rPr>
              <w:tab/>
            </w:r>
            <w:r>
              <w:rPr>
                <w:noProof/>
                <w:webHidden/>
              </w:rPr>
              <w:fldChar w:fldCharType="begin"/>
            </w:r>
            <w:r>
              <w:rPr>
                <w:noProof/>
                <w:webHidden/>
              </w:rPr>
              <w:instrText xml:space="preserve"> PAGEREF _Toc193289438 \h </w:instrText>
            </w:r>
            <w:r>
              <w:rPr>
                <w:noProof/>
                <w:webHidden/>
              </w:rPr>
            </w:r>
            <w:r>
              <w:rPr>
                <w:noProof/>
                <w:webHidden/>
              </w:rPr>
              <w:fldChar w:fldCharType="separate"/>
            </w:r>
            <w:r w:rsidR="00902BF6">
              <w:rPr>
                <w:noProof/>
                <w:webHidden/>
              </w:rPr>
              <w:t>34</w:t>
            </w:r>
            <w:r>
              <w:rPr>
                <w:noProof/>
                <w:webHidden/>
              </w:rPr>
              <w:fldChar w:fldCharType="end"/>
            </w:r>
          </w:hyperlink>
        </w:p>
        <w:p w14:paraId="15F051E5" w14:textId="5FF984B2" w:rsidR="009F6FCD" w:rsidRDefault="009F6FCD">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289439" w:history="1">
            <w:r w:rsidRPr="00F570B3">
              <w:rPr>
                <w:rStyle w:val="Hyperlink"/>
                <w:noProof/>
              </w:rPr>
              <w:t>Links to Surrey County Council material</w:t>
            </w:r>
            <w:r>
              <w:rPr>
                <w:noProof/>
                <w:webHidden/>
              </w:rPr>
              <w:tab/>
            </w:r>
            <w:r>
              <w:rPr>
                <w:noProof/>
                <w:webHidden/>
              </w:rPr>
              <w:fldChar w:fldCharType="begin"/>
            </w:r>
            <w:r>
              <w:rPr>
                <w:noProof/>
                <w:webHidden/>
              </w:rPr>
              <w:instrText xml:space="preserve"> PAGEREF _Toc193289439 \h </w:instrText>
            </w:r>
            <w:r>
              <w:rPr>
                <w:noProof/>
                <w:webHidden/>
              </w:rPr>
            </w:r>
            <w:r>
              <w:rPr>
                <w:noProof/>
                <w:webHidden/>
              </w:rPr>
              <w:fldChar w:fldCharType="separate"/>
            </w:r>
            <w:r w:rsidR="00902BF6">
              <w:rPr>
                <w:noProof/>
                <w:webHidden/>
              </w:rPr>
              <w:t>34</w:t>
            </w:r>
            <w:r>
              <w:rPr>
                <w:noProof/>
                <w:webHidden/>
              </w:rPr>
              <w:fldChar w:fldCharType="end"/>
            </w:r>
          </w:hyperlink>
        </w:p>
        <w:p w14:paraId="3F826E12" w14:textId="68A77FE3" w:rsidR="009F6FCD" w:rsidRDefault="009F6FCD">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289440" w:history="1">
            <w:r w:rsidRPr="00F570B3">
              <w:rPr>
                <w:rStyle w:val="Hyperlink"/>
                <w:noProof/>
              </w:rPr>
              <w:t>Contact us</w:t>
            </w:r>
            <w:r>
              <w:rPr>
                <w:noProof/>
                <w:webHidden/>
              </w:rPr>
              <w:tab/>
            </w:r>
            <w:r>
              <w:rPr>
                <w:noProof/>
                <w:webHidden/>
              </w:rPr>
              <w:fldChar w:fldCharType="begin"/>
            </w:r>
            <w:r>
              <w:rPr>
                <w:noProof/>
                <w:webHidden/>
              </w:rPr>
              <w:instrText xml:space="preserve"> PAGEREF _Toc193289440 \h </w:instrText>
            </w:r>
            <w:r>
              <w:rPr>
                <w:noProof/>
                <w:webHidden/>
              </w:rPr>
            </w:r>
            <w:r>
              <w:rPr>
                <w:noProof/>
                <w:webHidden/>
              </w:rPr>
              <w:fldChar w:fldCharType="separate"/>
            </w:r>
            <w:r w:rsidR="00902BF6">
              <w:rPr>
                <w:noProof/>
                <w:webHidden/>
              </w:rPr>
              <w:t>35</w:t>
            </w:r>
            <w:r>
              <w:rPr>
                <w:noProof/>
                <w:webHidden/>
              </w:rPr>
              <w:fldChar w:fldCharType="end"/>
            </w:r>
          </w:hyperlink>
        </w:p>
        <w:p w14:paraId="578A8207" w14:textId="09C58501" w:rsidR="007D36E6" w:rsidRPr="0060550E" w:rsidRDefault="00C5565F" w:rsidP="00C57691">
          <w:r w:rsidRPr="0060550E">
            <w:rPr>
              <w:color w:val="004F6B" w:themeColor="text2"/>
            </w:rPr>
            <w:fldChar w:fldCharType="end"/>
          </w:r>
        </w:p>
      </w:sdtContent>
    </w:sdt>
    <w:p w14:paraId="77AB25EC" w14:textId="6A672936" w:rsidR="007D36E6" w:rsidRPr="0060550E" w:rsidRDefault="007D36E6">
      <w:pPr>
        <w:spacing w:after="160" w:line="259" w:lineRule="auto"/>
        <w:rPr>
          <w:rFonts w:eastAsiaTheme="majorEastAsia" w:cstheme="majorBidi"/>
          <w:b/>
          <w:color w:val="FFFFFF" w:themeColor="background2"/>
          <w:sz w:val="36"/>
          <w:szCs w:val="32"/>
        </w:rPr>
      </w:pPr>
    </w:p>
    <w:p w14:paraId="1C8BFC25" w14:textId="77777777" w:rsidR="0060550E" w:rsidRDefault="0060550E">
      <w:pPr>
        <w:spacing w:after="160" w:line="259" w:lineRule="auto"/>
        <w:rPr>
          <w:rFonts w:eastAsiaTheme="majorEastAsia" w:cstheme="majorBidi"/>
          <w:b/>
          <w:color w:val="FFFFFF" w:themeColor="background2"/>
          <w:sz w:val="36"/>
          <w:szCs w:val="32"/>
        </w:rPr>
      </w:pPr>
      <w:r>
        <w:br w:type="page"/>
      </w:r>
    </w:p>
    <w:p w14:paraId="7BDAD7B3" w14:textId="4BC69697" w:rsidR="000C31BF" w:rsidRPr="0060550E" w:rsidRDefault="000C31BF" w:rsidP="00CF7C55">
      <w:pPr>
        <w:pStyle w:val="Heading1"/>
      </w:pPr>
      <w:bookmarkStart w:id="1" w:name="_Toc193289420"/>
      <w:r w:rsidRPr="0060550E">
        <w:lastRenderedPageBreak/>
        <w:t>Acknowledgements/thank you</w:t>
      </w:r>
      <w:bookmarkEnd w:id="1"/>
    </w:p>
    <w:p w14:paraId="1591EFBB" w14:textId="404810CD" w:rsidR="000C31BF" w:rsidRDefault="00C57691" w:rsidP="000C31BF">
      <w:r w:rsidRPr="0060550E">
        <w:t xml:space="preserve">We would like to thank all the respondents who contributed to the survey, to the care homes who shared it with the families of their residents, to Surrey </w:t>
      </w:r>
      <w:r w:rsidR="00853260" w:rsidRPr="0060550E">
        <w:t>C</w:t>
      </w:r>
      <w:r w:rsidRPr="0060550E">
        <w:t xml:space="preserve">ounty Council and </w:t>
      </w:r>
      <w:r w:rsidR="00A341C9">
        <w:t>voluntary, community and social enterprise (VCSE)</w:t>
      </w:r>
      <w:r w:rsidRPr="0060550E">
        <w:t xml:space="preserve"> organisations for promoting it, as well as our staff and volunteers for sharing it far and wide. </w:t>
      </w:r>
    </w:p>
    <w:p w14:paraId="19AC1228" w14:textId="77777777" w:rsidR="0047114C" w:rsidRDefault="0047114C" w:rsidP="000C31BF"/>
    <w:p w14:paraId="208EA937" w14:textId="77777777" w:rsidR="0047114C" w:rsidRPr="0060550E" w:rsidRDefault="0047114C" w:rsidP="000C31BF"/>
    <w:p w14:paraId="11AA23CA" w14:textId="77777777" w:rsidR="00C57691" w:rsidRPr="0060550E" w:rsidRDefault="00C57691" w:rsidP="000C31BF"/>
    <w:p w14:paraId="1AA69C99" w14:textId="77777777" w:rsidR="000C31BF" w:rsidRPr="0060550E" w:rsidRDefault="000C31BF" w:rsidP="000C31BF">
      <w:pPr>
        <w:pStyle w:val="Heading1"/>
      </w:pPr>
      <w:bookmarkStart w:id="2" w:name="_Toc193289421"/>
      <w:r w:rsidRPr="0060550E">
        <w:t>For</w:t>
      </w:r>
      <w:r w:rsidR="00AD1BFF" w:rsidRPr="0060550E">
        <w:t>e</w:t>
      </w:r>
      <w:r w:rsidRPr="0060550E">
        <w:t>w</w:t>
      </w:r>
      <w:r w:rsidR="00AD1BFF" w:rsidRPr="0060550E">
        <w:t>o</w:t>
      </w:r>
      <w:r w:rsidRPr="0060550E">
        <w:t>rd</w:t>
      </w:r>
      <w:bookmarkEnd w:id="2"/>
      <w:r w:rsidRPr="0060550E">
        <w:t xml:space="preserve"> </w:t>
      </w:r>
    </w:p>
    <w:p w14:paraId="76A6275B" w14:textId="27BFBEB3" w:rsidR="005A2803" w:rsidRDefault="005A2803" w:rsidP="005A2803">
      <w:r w:rsidRPr="005A2803">
        <w:t>Surrey County Council commissioned Healthwatch Surrey to extend their research among self-funders, care arrangers and carers to understand more about behaviours, motivations and attitudes in planning for care. This phase focused specifically on understanding how people became care home residents.</w:t>
      </w:r>
    </w:p>
    <w:p w14:paraId="37670DF5" w14:textId="77777777" w:rsidR="003511E8" w:rsidRPr="005A2803" w:rsidRDefault="003511E8" w:rsidP="005A2803"/>
    <w:p w14:paraId="5F40D1EE" w14:textId="328D21D5" w:rsidR="005A2803" w:rsidRDefault="005A2803" w:rsidP="005A2803">
      <w:r w:rsidRPr="005A2803">
        <w:t>The insights will help us build on our Planning for you</w:t>
      </w:r>
      <w:r w:rsidR="00473BFA">
        <w:t>r</w:t>
      </w:r>
      <w:r w:rsidRPr="005A2803">
        <w:t xml:space="preserve"> future awareness campaign, develop further messages and information we need to share with local people and also work closer with care providers in ensuring they provide the information people and families need before making a decision for long term care in a residential or nursing home. </w:t>
      </w:r>
    </w:p>
    <w:p w14:paraId="2247498C" w14:textId="77777777" w:rsidR="00282C0E" w:rsidRDefault="00282C0E" w:rsidP="005A2803"/>
    <w:p w14:paraId="7D11E1D8" w14:textId="4C99DA44" w:rsidR="00282C0E" w:rsidRPr="0040681D" w:rsidRDefault="0040681D" w:rsidP="00C0161D">
      <w:pPr>
        <w:rPr>
          <w:rFonts w:ascii="Aptos" w:hAnsi="Aptos"/>
          <w:lang w:eastAsia="en-GB"/>
        </w:rPr>
      </w:pPr>
      <w:r>
        <w:rPr>
          <w:color w:val="000000"/>
          <w:bdr w:val="none" w:sz="0" w:space="0" w:color="auto" w:frame="1"/>
          <w:lang w:eastAsia="en-GB"/>
        </w:rPr>
        <w:t>Siobhán</w:t>
      </w:r>
      <w:r>
        <w:rPr>
          <w:lang w:eastAsia="en-GB"/>
        </w:rPr>
        <w:t xml:space="preserve"> Abernethy</w:t>
      </w:r>
    </w:p>
    <w:p w14:paraId="02C25AB6" w14:textId="77777777" w:rsidR="00282C0E" w:rsidRDefault="00282C0E" w:rsidP="00C0161D">
      <w:pPr>
        <w:rPr>
          <w:rFonts w:ascii="Aptos" w:hAnsi="Aptos"/>
          <w:lang w:eastAsia="en-GB"/>
        </w:rPr>
      </w:pPr>
      <w:r>
        <w:rPr>
          <w:lang w:eastAsia="en-GB"/>
        </w:rPr>
        <w:t>Information, Advice and Engagement Lead</w:t>
      </w:r>
    </w:p>
    <w:p w14:paraId="751EA8E5" w14:textId="77777777" w:rsidR="00282C0E" w:rsidRDefault="00282C0E" w:rsidP="00C0161D">
      <w:pPr>
        <w:rPr>
          <w:lang w:eastAsia="en-GB"/>
        </w:rPr>
      </w:pPr>
      <w:r>
        <w:rPr>
          <w:lang w:eastAsia="en-GB"/>
        </w:rPr>
        <w:t>Adults, Wellbeing and Health Partnerships</w:t>
      </w:r>
    </w:p>
    <w:p w14:paraId="24AD0A23" w14:textId="348DD9B0" w:rsidR="00282C0E" w:rsidRDefault="00282C0E" w:rsidP="00C0161D">
      <w:r>
        <w:t>Surrey County Council</w:t>
      </w:r>
    </w:p>
    <w:p w14:paraId="6706748B" w14:textId="77777777" w:rsidR="0040681D" w:rsidRPr="005A2803" w:rsidRDefault="0040681D" w:rsidP="00C0161D"/>
    <w:p w14:paraId="1302A8B4" w14:textId="32445801" w:rsidR="0047114C" w:rsidRDefault="0047114C">
      <w:pPr>
        <w:spacing w:after="160" w:line="259" w:lineRule="auto"/>
      </w:pPr>
      <w:r>
        <w:br w:type="page"/>
      </w:r>
    </w:p>
    <w:p w14:paraId="02F0FC8D" w14:textId="77777777" w:rsidR="000C31BF" w:rsidRPr="0060550E" w:rsidRDefault="000C31BF" w:rsidP="000C31BF"/>
    <w:p w14:paraId="324B4880" w14:textId="5D94E0AF" w:rsidR="002D5DFF" w:rsidRPr="0060550E" w:rsidRDefault="000A1AA3" w:rsidP="00853260">
      <w:pPr>
        <w:pStyle w:val="Heading1"/>
      </w:pPr>
      <w:bookmarkStart w:id="3" w:name="_Toc193289422"/>
      <w:r w:rsidRPr="0060550E">
        <w:t>Execut</w:t>
      </w:r>
      <w:r w:rsidR="007D36E6" w:rsidRPr="0060550E">
        <w:t>i</w:t>
      </w:r>
      <w:r w:rsidRPr="0060550E">
        <w:t>ve summary</w:t>
      </w:r>
      <w:bookmarkEnd w:id="3"/>
      <w:r w:rsidRPr="0060550E">
        <w:t xml:space="preserve"> </w:t>
      </w:r>
    </w:p>
    <w:p w14:paraId="1D89ADFA" w14:textId="239E3092" w:rsidR="00DA0CBF" w:rsidRDefault="00680C11" w:rsidP="00003DB8">
      <w:pPr>
        <w:rPr>
          <w:rStyle w:val="normaltextrun"/>
          <w:rFonts w:cs="Poppins"/>
          <w:color w:val="000000"/>
          <w:shd w:val="clear" w:color="auto" w:fill="FFFFFF"/>
        </w:rPr>
      </w:pPr>
      <w:r w:rsidRPr="0060550E">
        <w:t>This project is a follow up to a project we ran in 202</w:t>
      </w:r>
      <w:r w:rsidR="008D44E8" w:rsidRPr="0060550E">
        <w:t>4</w:t>
      </w:r>
      <w:r w:rsidRPr="0060550E">
        <w:t xml:space="preserve"> which focused on</w:t>
      </w:r>
      <w:r w:rsidR="002D5DFF" w:rsidRPr="0060550E">
        <w:t xml:space="preserve"> </w:t>
      </w:r>
      <w:r w:rsidRPr="0060550E">
        <w:t xml:space="preserve">future </w:t>
      </w:r>
      <w:r w:rsidR="00003DB8" w:rsidRPr="0060550E">
        <w:t>self-funders</w:t>
      </w:r>
      <w:r w:rsidR="00C63683">
        <w:t xml:space="preserve"> </w:t>
      </w:r>
      <w:r w:rsidR="00C63683">
        <w:rPr>
          <w:rStyle w:val="normaltextrun"/>
          <w:rFonts w:cs="Poppins"/>
          <w:color w:val="000000"/>
          <w:shd w:val="clear" w:color="auto" w:fill="FFFFFF"/>
        </w:rPr>
        <w:t>which</w:t>
      </w:r>
      <w:r w:rsidR="00C63683">
        <w:rPr>
          <w:rStyle w:val="normaltextrun"/>
          <w:rFonts w:cs="Poppins"/>
          <w:color w:val="D13438"/>
          <w:u w:val="single"/>
          <w:shd w:val="clear" w:color="auto" w:fill="FFFFFF"/>
        </w:rPr>
        <w:t xml:space="preserve"> </w:t>
      </w:r>
      <w:r w:rsidR="00C63683">
        <w:rPr>
          <w:rStyle w:val="normaltextrun"/>
          <w:rFonts w:cs="Poppins"/>
          <w:color w:val="000000"/>
          <w:shd w:val="clear" w:color="auto" w:fill="FFFFFF"/>
        </w:rPr>
        <w:t xml:space="preserve">resulted in the report - </w:t>
      </w:r>
      <w:hyperlink r:id="rId15" w:tgtFrame="_blank" w:history="1">
        <w:r w:rsidR="00C63683">
          <w:rPr>
            <w:rStyle w:val="normaltextrun"/>
            <w:rFonts w:cs="Poppins"/>
            <w:color w:val="0000FF"/>
            <w:u w:val="single"/>
            <w:shd w:val="clear" w:color="auto" w:fill="FFFFFF"/>
          </w:rPr>
          <w:t>Who can help me plan for my future as an older person</w:t>
        </w:r>
      </w:hyperlink>
      <w:r w:rsidR="00C63683">
        <w:rPr>
          <w:rStyle w:val="normaltextrun"/>
          <w:rFonts w:cs="Poppins"/>
          <w:color w:val="000000"/>
          <w:shd w:val="clear" w:color="auto" w:fill="FFFFFF"/>
        </w:rPr>
        <w:t xml:space="preserve">. </w:t>
      </w:r>
      <w:r w:rsidR="001559CE">
        <w:rPr>
          <w:rStyle w:val="normaltextrun"/>
          <w:rFonts w:cs="Poppins"/>
          <w:color w:val="000000"/>
          <w:shd w:val="clear" w:color="auto" w:fill="FFFFFF"/>
        </w:rPr>
        <w:t>Both</w:t>
      </w:r>
      <w:r w:rsidR="00C63683">
        <w:rPr>
          <w:rStyle w:val="normaltextrun"/>
          <w:rFonts w:cs="Poppins"/>
          <w:color w:val="000000"/>
          <w:shd w:val="clear" w:color="auto" w:fill="FFFFFF"/>
        </w:rPr>
        <w:t xml:space="preserve"> stud</w:t>
      </w:r>
      <w:r w:rsidR="001559CE">
        <w:rPr>
          <w:rStyle w:val="normaltextrun"/>
          <w:rFonts w:cs="Poppins"/>
          <w:color w:val="000000"/>
          <w:shd w:val="clear" w:color="auto" w:fill="FFFFFF"/>
        </w:rPr>
        <w:t>ies</w:t>
      </w:r>
      <w:r w:rsidR="00C63683">
        <w:rPr>
          <w:rStyle w:val="normaltextrun"/>
          <w:rFonts w:cs="Poppins"/>
          <w:color w:val="000000"/>
          <w:shd w:val="clear" w:color="auto" w:fill="FFFFFF"/>
        </w:rPr>
        <w:t xml:space="preserve"> w</w:t>
      </w:r>
      <w:r w:rsidR="001559CE">
        <w:rPr>
          <w:rStyle w:val="normaltextrun"/>
          <w:rFonts w:cs="Poppins"/>
          <w:color w:val="000000"/>
          <w:shd w:val="clear" w:color="auto" w:fill="FFFFFF"/>
        </w:rPr>
        <w:t>ere</w:t>
      </w:r>
      <w:r w:rsidR="00C63683">
        <w:rPr>
          <w:rStyle w:val="normaltextrun"/>
          <w:rFonts w:cs="Poppins"/>
          <w:color w:val="000000"/>
          <w:shd w:val="clear" w:color="auto" w:fill="FFFFFF"/>
        </w:rPr>
        <w:t xml:space="preserve"> completed in collaboration with Surrey Adults, Wellbeing and Health Partnerships (AW</w:t>
      </w:r>
      <w:r w:rsidR="003F3F68">
        <w:rPr>
          <w:rStyle w:val="normaltextrun"/>
          <w:rFonts w:cs="Poppins"/>
          <w:color w:val="000000"/>
          <w:shd w:val="clear" w:color="auto" w:fill="FFFFFF"/>
        </w:rPr>
        <w:t>H</w:t>
      </w:r>
      <w:r w:rsidR="00C63683">
        <w:rPr>
          <w:rStyle w:val="normaltextrun"/>
          <w:rFonts w:cs="Poppins"/>
          <w:color w:val="000000"/>
          <w:shd w:val="clear" w:color="auto" w:fill="FFFFFF"/>
        </w:rPr>
        <w:t>P)</w:t>
      </w:r>
      <w:r w:rsidR="00E11081">
        <w:rPr>
          <w:rStyle w:val="normaltextrun"/>
          <w:rFonts w:cs="Poppins"/>
          <w:color w:val="000000"/>
          <w:shd w:val="clear" w:color="auto" w:fill="FFFFFF"/>
        </w:rPr>
        <w:t xml:space="preserve"> and</w:t>
      </w:r>
      <w:r w:rsidR="00DA0CBF">
        <w:rPr>
          <w:rStyle w:val="normaltextrun"/>
          <w:rFonts w:cs="Poppins"/>
          <w:color w:val="000000"/>
          <w:shd w:val="clear" w:color="auto" w:fill="FFFFFF"/>
        </w:rPr>
        <w:t xml:space="preserve"> help develop the Planning for your Future Programme,</w:t>
      </w:r>
      <w:r w:rsidR="00B36DC1">
        <w:rPr>
          <w:rStyle w:val="normaltextrun"/>
          <w:rFonts w:cs="Poppins"/>
          <w:color w:val="000000"/>
          <w:shd w:val="clear" w:color="auto" w:fill="FFFFFF"/>
        </w:rPr>
        <w:t xml:space="preserve"> (PFYF)</w:t>
      </w:r>
      <w:r w:rsidR="00DA0CBF">
        <w:rPr>
          <w:rStyle w:val="normaltextrun"/>
          <w:rFonts w:cs="Poppins"/>
          <w:color w:val="000000"/>
          <w:shd w:val="clear" w:color="auto" w:fill="FFFFFF"/>
        </w:rPr>
        <w:t xml:space="preserve"> run by Age UK Surrey. </w:t>
      </w:r>
    </w:p>
    <w:p w14:paraId="06AF1A91" w14:textId="570CB507" w:rsidR="00C63683" w:rsidRDefault="001559CE" w:rsidP="00003DB8">
      <w:r>
        <w:rPr>
          <w:rStyle w:val="normaltextrun"/>
          <w:rFonts w:cs="Poppins"/>
          <w:color w:val="000000"/>
          <w:shd w:val="clear" w:color="auto" w:fill="FFFFFF"/>
        </w:rPr>
        <w:t xml:space="preserve"> </w:t>
      </w:r>
    </w:p>
    <w:p w14:paraId="2F2541F6" w14:textId="76A75574" w:rsidR="00F051A7" w:rsidRPr="0060550E" w:rsidRDefault="00C63683" w:rsidP="00003DB8">
      <w:r>
        <w:t>T</w:t>
      </w:r>
      <w:r w:rsidR="00680C11" w:rsidRPr="0060550E">
        <w:t xml:space="preserve">his project focusses on current </w:t>
      </w:r>
      <w:r w:rsidR="00003DB8" w:rsidRPr="0060550E">
        <w:t>self-funders</w:t>
      </w:r>
      <w:r w:rsidR="00680C11" w:rsidRPr="0060550E">
        <w:t>, and their friends and family</w:t>
      </w:r>
      <w:r w:rsidR="00003DB8" w:rsidRPr="0060550E">
        <w:t xml:space="preserve"> with a desire to understand more about their journey to living in a care home</w:t>
      </w:r>
      <w:r w:rsidR="00990BB6" w:rsidRPr="0060550E">
        <w:t xml:space="preserve">, where they looked for information about care homes, and what they understood about paying for care. </w:t>
      </w:r>
    </w:p>
    <w:p w14:paraId="38592CA1" w14:textId="77777777" w:rsidR="005B2081" w:rsidRPr="0060550E" w:rsidRDefault="005B2081" w:rsidP="00003DB8"/>
    <w:p w14:paraId="5A0D1E3E" w14:textId="5B2487D3" w:rsidR="005B2081" w:rsidRPr="0060550E" w:rsidRDefault="00AC0FE8" w:rsidP="00003DB8">
      <w:r>
        <w:t>97 people responded to our</w:t>
      </w:r>
      <w:r w:rsidR="005B2081" w:rsidRPr="0060550E">
        <w:t xml:space="preserve"> survey, promoted via care homes and Surrey County Council. </w:t>
      </w:r>
    </w:p>
    <w:p w14:paraId="7CD5E37B" w14:textId="77777777" w:rsidR="005B2081" w:rsidRPr="0060550E" w:rsidRDefault="005B2081" w:rsidP="00003DB8"/>
    <w:p w14:paraId="5AA2FD06" w14:textId="77777777" w:rsidR="00987F18" w:rsidRDefault="00C35D62" w:rsidP="615EC804">
      <w:r w:rsidRPr="0060550E">
        <w:t xml:space="preserve">94% of respondents were </w:t>
      </w:r>
      <w:r w:rsidR="00003DB8" w:rsidRPr="0060550E">
        <w:t>self-funding</w:t>
      </w:r>
      <w:r w:rsidRPr="0060550E">
        <w:t xml:space="preserve"> </w:t>
      </w:r>
      <w:r w:rsidR="009731F8" w:rsidRPr="0060550E">
        <w:t xml:space="preserve">the </w:t>
      </w:r>
      <w:r w:rsidR="008A52D6">
        <w:t>entire</w:t>
      </w:r>
      <w:r w:rsidR="009731F8" w:rsidRPr="0060550E">
        <w:t xml:space="preserve"> cost of </w:t>
      </w:r>
      <w:r w:rsidRPr="0060550E">
        <w:t xml:space="preserve">their care. </w:t>
      </w:r>
    </w:p>
    <w:p w14:paraId="3AEF1AC2" w14:textId="77777777" w:rsidR="00987F18" w:rsidRDefault="00987F18" w:rsidP="615EC804"/>
    <w:p w14:paraId="7A55A5EA" w14:textId="39D1A68C" w:rsidR="00C35D62" w:rsidRDefault="00C35D62" w:rsidP="615EC804">
      <w:r w:rsidRPr="0060550E">
        <w:t xml:space="preserve">Only 33% said they had planned for paying for a care home prior to moving in. </w:t>
      </w:r>
      <w:bookmarkStart w:id="4" w:name="_Hlk190366766"/>
      <w:r w:rsidRPr="0060550E">
        <w:t xml:space="preserve">This demonstrates the need for the Planning for Your Future </w:t>
      </w:r>
      <w:r w:rsidR="00E266B7">
        <w:t xml:space="preserve">(PFYF) </w:t>
      </w:r>
      <w:r w:rsidRPr="0060550E">
        <w:t>programme</w:t>
      </w:r>
      <w:r w:rsidR="00CC28D0">
        <w:t>.</w:t>
      </w:r>
    </w:p>
    <w:p w14:paraId="27D44610" w14:textId="77777777" w:rsidR="00F4766C" w:rsidRDefault="00F4766C" w:rsidP="615EC804"/>
    <w:bookmarkEnd w:id="4"/>
    <w:p w14:paraId="170DD22A" w14:textId="32ED75D2" w:rsidR="00E864B2" w:rsidRDefault="00F66710" w:rsidP="00C35D62">
      <w:r>
        <w:t>Most people</w:t>
      </w:r>
      <w:r w:rsidR="00D53635" w:rsidRPr="0060550E">
        <w:t xml:space="preserve"> lived independently at home before moving into the care home. </w:t>
      </w:r>
      <w:r>
        <w:t>The majority of these people had made adaptations to their home, had carers, and been known to the social care system. However</w:t>
      </w:r>
      <w:r w:rsidR="00AD273B">
        <w:t>,</w:t>
      </w:r>
      <w:r>
        <w:t xml:space="preserve"> some people who had lived independently at home, </w:t>
      </w:r>
      <w:r w:rsidR="004E3B21">
        <w:t xml:space="preserve">but </w:t>
      </w:r>
      <w:r w:rsidR="00BE2F34">
        <w:t>with less support, had not made any adaptations to their h</w:t>
      </w:r>
      <w:r w:rsidR="004C22E9">
        <w:t xml:space="preserve">ome or used paid for care </w:t>
      </w:r>
      <w:r w:rsidR="0042223D">
        <w:t>workers but</w:t>
      </w:r>
      <w:r>
        <w:t xml:space="preserve"> </w:t>
      </w:r>
      <w:r w:rsidR="004C22E9">
        <w:t xml:space="preserve">had </w:t>
      </w:r>
      <w:r>
        <w:t>gone straight to living in a care home</w:t>
      </w:r>
      <w:r w:rsidR="00E864B2">
        <w:t>.</w:t>
      </w:r>
    </w:p>
    <w:p w14:paraId="6EEC38DF" w14:textId="77777777" w:rsidR="00910153" w:rsidRDefault="00910153" w:rsidP="00C35D62"/>
    <w:p w14:paraId="47327AB8" w14:textId="55BD2D65" w:rsidR="00E864B2" w:rsidRDefault="00E864B2" w:rsidP="00C35D62">
      <w:r>
        <w:t xml:space="preserve">Whether people had made adaptations or not to their home </w:t>
      </w:r>
      <w:r w:rsidR="00282E65">
        <w:t>is</w:t>
      </w:r>
      <w:r>
        <w:t xml:space="preserve"> a useful way of analysing the data, as it </w:t>
      </w:r>
      <w:r w:rsidR="006172EA">
        <w:t xml:space="preserve">could </w:t>
      </w:r>
      <w:r>
        <w:t xml:space="preserve">also indicate the </w:t>
      </w:r>
      <w:r w:rsidR="006172EA">
        <w:t xml:space="preserve">level of </w:t>
      </w:r>
      <w:r>
        <w:t xml:space="preserve">involvement of the local authority. </w:t>
      </w:r>
      <w:r w:rsidR="00DA2400">
        <w:rPr>
          <w:rStyle w:val="FootnoteReference"/>
        </w:rPr>
        <w:footnoteReference w:id="2"/>
      </w:r>
    </w:p>
    <w:p w14:paraId="315EEC19" w14:textId="77777777" w:rsidR="00282E65" w:rsidRDefault="00282E65" w:rsidP="00C35D62"/>
    <w:p w14:paraId="5C7FA3F5" w14:textId="75379A7E" w:rsidR="00F66710" w:rsidRDefault="00E864B2" w:rsidP="00C35D62">
      <w:r>
        <w:lastRenderedPageBreak/>
        <w:t xml:space="preserve">Those who had </w:t>
      </w:r>
      <w:r w:rsidRPr="001644D6">
        <w:rPr>
          <w:b/>
          <w:bCs/>
        </w:rPr>
        <w:t>not made adaptations</w:t>
      </w:r>
      <w:r w:rsidR="001644D6">
        <w:rPr>
          <w:b/>
          <w:bCs/>
        </w:rPr>
        <w:t xml:space="preserve"> to their home</w:t>
      </w:r>
      <w:r>
        <w:t xml:space="preserve"> </w:t>
      </w:r>
      <w:r w:rsidR="00F52038" w:rsidRPr="00204183">
        <w:t>state</w:t>
      </w:r>
      <w:r w:rsidR="000C110F" w:rsidRPr="00204183">
        <w:t>d</w:t>
      </w:r>
      <w:r w:rsidR="00F52038" w:rsidRPr="00204183">
        <w:t xml:space="preserve"> fewer reasons for moving into a care home</w:t>
      </w:r>
      <w:r w:rsidR="00EF048B">
        <w:t>;</w:t>
      </w:r>
      <w:r w:rsidR="008231AC" w:rsidRPr="000F48F1">
        <w:t xml:space="preserve"> they were more likely to have arrived at the care home because they chose to themselves, rather than being discharged from hospital or because a social </w:t>
      </w:r>
      <w:r w:rsidR="00F02872" w:rsidRPr="000F48F1">
        <w:t>care professional recommended it</w:t>
      </w:r>
      <w:r w:rsidR="00F52038" w:rsidRPr="000F48F1">
        <w:t xml:space="preserve">. </w:t>
      </w:r>
      <w:r w:rsidR="00435453" w:rsidRPr="000F48F1">
        <w:t xml:space="preserve">They were more likely to have a </w:t>
      </w:r>
      <w:r w:rsidR="00435453" w:rsidRPr="000F48F1">
        <w:rPr>
          <w:b/>
          <w:bCs/>
        </w:rPr>
        <w:t>suspected</w:t>
      </w:r>
      <w:r w:rsidR="00435453" w:rsidRPr="000F48F1">
        <w:t xml:space="preserve"> dementia diagnosis </w:t>
      </w:r>
      <w:r w:rsidR="00EC5A39" w:rsidRPr="000F48F1">
        <w:t>than those who hadn’t made adaptation</w:t>
      </w:r>
      <w:r w:rsidR="002E386B">
        <w:t>s</w:t>
      </w:r>
      <w:r w:rsidR="00EC5A39" w:rsidRPr="000F48F1">
        <w:t xml:space="preserve"> (same level of </w:t>
      </w:r>
      <w:r w:rsidR="00EC5A39" w:rsidRPr="000F48F1">
        <w:rPr>
          <w:b/>
          <w:bCs/>
        </w:rPr>
        <w:t xml:space="preserve">confirmed </w:t>
      </w:r>
      <w:r w:rsidR="00EC5A39" w:rsidRPr="000F48F1">
        <w:t>diagnosis across both groups).</w:t>
      </w:r>
      <w:r w:rsidR="00323D4B" w:rsidRPr="000F48F1">
        <w:t xml:space="preserve"> They were more likely to have </w:t>
      </w:r>
      <w:r w:rsidR="005D082B" w:rsidRPr="000F48F1">
        <w:t xml:space="preserve">heard about the care home they chose via friends and family/the internet, rather than </w:t>
      </w:r>
      <w:r w:rsidR="00C71B1C" w:rsidRPr="000F48F1">
        <w:t xml:space="preserve">via a professional or Surrey Care services directory. </w:t>
      </w:r>
      <w:r w:rsidR="0028033B" w:rsidRPr="000F48F1">
        <w:t>Similarly</w:t>
      </w:r>
      <w:r w:rsidR="007730AB" w:rsidRPr="000F48F1">
        <w:t>,</w:t>
      </w:r>
      <w:r w:rsidR="0028033B" w:rsidRPr="000F48F1">
        <w:t xml:space="preserve"> they are </w:t>
      </w:r>
      <w:r w:rsidR="007730AB" w:rsidRPr="000F48F1">
        <w:t xml:space="preserve">much less likely </w:t>
      </w:r>
      <w:r w:rsidR="0059793B" w:rsidRPr="000F48F1">
        <w:t>to have loo</w:t>
      </w:r>
      <w:r w:rsidR="007730AB" w:rsidRPr="000F48F1">
        <w:t xml:space="preserve">ked to SCC GP/other health professional or a charity for advice or information about care homes. </w:t>
      </w:r>
      <w:r w:rsidR="005104BF" w:rsidRPr="000F48F1">
        <w:t xml:space="preserve">They were also less likely to have got independent financial advice before moving to the care home. </w:t>
      </w:r>
      <w:r w:rsidR="001A5CD5">
        <w:t>However, they were also more aware of the need to pay for a care home (through their own prior knowledge and family members)</w:t>
      </w:r>
      <w:r w:rsidR="00F14BAF">
        <w:t>,</w:t>
      </w:r>
      <w:r w:rsidR="001A5CD5">
        <w:t xml:space="preserve"> </w:t>
      </w:r>
      <w:r w:rsidR="0051117C">
        <w:t>and t</w:t>
      </w:r>
      <w:r w:rsidR="00E914A0" w:rsidRPr="000F48F1">
        <w:t xml:space="preserve">hey were more likely to have planned to pay for care before </w:t>
      </w:r>
      <w:r w:rsidR="00DA2400" w:rsidRPr="000F48F1">
        <w:t>moving into the care home.</w:t>
      </w:r>
      <w:r w:rsidR="00DA2400">
        <w:rPr>
          <w:color w:val="E73E97" w:themeColor="accent2"/>
        </w:rPr>
        <w:t xml:space="preserve"> </w:t>
      </w:r>
      <w:r w:rsidR="00EC5A39">
        <w:rPr>
          <w:color w:val="E73E97" w:themeColor="accent2"/>
        </w:rPr>
        <w:t xml:space="preserve"> </w:t>
      </w:r>
    </w:p>
    <w:p w14:paraId="2472C95B" w14:textId="77777777" w:rsidR="003C6EA6" w:rsidRDefault="003C6EA6" w:rsidP="00C35D62"/>
    <w:p w14:paraId="3533545B" w14:textId="65EBFDAC" w:rsidR="003C6EA6" w:rsidRDefault="00BE046E" w:rsidP="00C35D62">
      <w:r>
        <w:t xml:space="preserve">This cohort of people who have not made </w:t>
      </w:r>
      <w:r w:rsidR="0051117C">
        <w:t>adaptations</w:t>
      </w:r>
      <w:r>
        <w:t xml:space="preserve"> would appear to be </w:t>
      </w:r>
      <w:r w:rsidR="00C15D1C">
        <w:t xml:space="preserve">critical in terms of SCC’s target of encouraging people to use services such as </w:t>
      </w:r>
      <w:r w:rsidR="002D4491">
        <w:t>paid home care workers</w:t>
      </w:r>
      <w:r w:rsidR="00C15D1C">
        <w:t xml:space="preserve"> to carry on living in their own home for as long as possible. However, these people </w:t>
      </w:r>
      <w:r w:rsidR="00B373B9">
        <w:t xml:space="preserve">appear to have planned ahead financially for their future in a care home. </w:t>
      </w:r>
      <w:r w:rsidR="00554B76">
        <w:t>They also</w:t>
      </w:r>
      <w:r w:rsidR="00F14BAF">
        <w:t xml:space="preserve"> feel</w:t>
      </w:r>
      <w:r w:rsidR="00554B76">
        <w:t xml:space="preserve"> </w:t>
      </w:r>
      <w:r w:rsidR="002D4491">
        <w:t>strongly</w:t>
      </w:r>
      <w:r w:rsidR="00A61F36">
        <w:t xml:space="preserve"> against</w:t>
      </w:r>
      <w:r w:rsidR="00554B76">
        <w:t xml:space="preserve"> having paid for care workers at home. </w:t>
      </w:r>
      <w:r w:rsidR="00FB3C24">
        <w:t>It may be that</w:t>
      </w:r>
      <w:r w:rsidR="002A4CB0">
        <w:t>,</w:t>
      </w:r>
      <w:r w:rsidR="00FB3C24">
        <w:t xml:space="preserve"> if they are financially able to </w:t>
      </w:r>
      <w:r w:rsidR="002A4CB0">
        <w:t xml:space="preserve">, </w:t>
      </w:r>
      <w:r w:rsidR="00FB3C24">
        <w:t>they’d prefer to go to a care home</w:t>
      </w:r>
      <w:r w:rsidR="002A4CB0">
        <w:t xml:space="preserve"> as a lifestyle choice</w:t>
      </w:r>
      <w:r w:rsidR="00FB3C24">
        <w:t xml:space="preserve"> rather than </w:t>
      </w:r>
      <w:r w:rsidR="00A61F36">
        <w:t>staying at home</w:t>
      </w:r>
      <w:r w:rsidR="001B4F45">
        <w:t>, especially with a suspected dementia diagnosi</w:t>
      </w:r>
      <w:r w:rsidR="00F25B10">
        <w:t>s.</w:t>
      </w:r>
      <w:r w:rsidR="004A4890" w:rsidRPr="004A4890">
        <w:rPr>
          <w:color w:val="E73E97" w:themeColor="accent2"/>
        </w:rPr>
        <w:t xml:space="preserve"> </w:t>
      </w:r>
    </w:p>
    <w:p w14:paraId="511AB82D" w14:textId="77777777" w:rsidR="00D509C7" w:rsidRDefault="00D509C7" w:rsidP="00C35D62"/>
    <w:p w14:paraId="7ED23653" w14:textId="77777777" w:rsidR="00D509C7" w:rsidRDefault="00D509C7" w:rsidP="00C35D62"/>
    <w:p w14:paraId="54BBCED5" w14:textId="0035BEFD" w:rsidR="00D53635" w:rsidRPr="0060550E" w:rsidRDefault="00E66616" w:rsidP="00C35D62">
      <w:r>
        <w:t>Across the whole sample, r</w:t>
      </w:r>
      <w:r w:rsidR="00E266B7">
        <w:t>elatively</w:t>
      </w:r>
      <w:r w:rsidR="00D53635" w:rsidRPr="0060550E">
        <w:t xml:space="preserve"> few accessed community services such as day centres or community groups. Very few accessed respite services.  </w:t>
      </w:r>
    </w:p>
    <w:p w14:paraId="37604599" w14:textId="77777777" w:rsidR="00FE03DD" w:rsidRPr="0060550E" w:rsidRDefault="00FE03DD" w:rsidP="00C35D62"/>
    <w:p w14:paraId="5CA4C04C" w14:textId="224B1B77" w:rsidR="008063E2" w:rsidRDefault="008063E2" w:rsidP="00C35D62">
      <w:pPr>
        <w:rPr>
          <w:color w:val="FF0000"/>
        </w:rPr>
      </w:pPr>
      <w:r w:rsidRPr="0060550E">
        <w:t xml:space="preserve">There was very low awareness of the </w:t>
      </w:r>
      <w:r w:rsidR="00F06A6E" w:rsidRPr="0060550E">
        <w:t>12-week</w:t>
      </w:r>
      <w:r w:rsidRPr="0060550E">
        <w:t xml:space="preserve"> property disregard, deferred payments and </w:t>
      </w:r>
      <w:r w:rsidR="00E266B7">
        <w:t>third</w:t>
      </w:r>
      <w:r w:rsidRPr="0060550E">
        <w:t xml:space="preserve"> party top ups. There</w:t>
      </w:r>
      <w:r w:rsidR="00584432" w:rsidRPr="0060550E">
        <w:t xml:space="preserve"> </w:t>
      </w:r>
      <w:r w:rsidR="0005329D" w:rsidRPr="0060550E">
        <w:t>was mixed</w:t>
      </w:r>
      <w:r w:rsidR="00584432" w:rsidRPr="0060550E">
        <w:t xml:space="preserve"> understanding </w:t>
      </w:r>
      <w:r w:rsidRPr="0060550E">
        <w:t xml:space="preserve">about what would happen if a resident </w:t>
      </w:r>
      <w:r w:rsidR="00A92EF1">
        <w:t>depleted their funds</w:t>
      </w:r>
      <w:r w:rsidRPr="0060550E">
        <w:t>.</w:t>
      </w:r>
      <w:r w:rsidR="00515C99">
        <w:rPr>
          <w:color w:val="FF0000"/>
        </w:rPr>
        <w:t xml:space="preserve"> </w:t>
      </w:r>
      <w:r w:rsidR="008517E1" w:rsidRPr="00364DE4">
        <w:t xml:space="preserve">There was little difference </w:t>
      </w:r>
      <w:r w:rsidR="00A92EF1">
        <w:t xml:space="preserve">in awareness of these mechanisms </w:t>
      </w:r>
      <w:r w:rsidR="008517E1" w:rsidRPr="00364DE4">
        <w:t>between those living in ‘</w:t>
      </w:r>
      <w:r w:rsidR="00FD2542" w:rsidRPr="00364DE4">
        <w:t>national</w:t>
      </w:r>
      <w:r w:rsidR="008517E1" w:rsidRPr="00364DE4">
        <w:t xml:space="preserve"> chain</w:t>
      </w:r>
      <w:r w:rsidR="009C6DB4" w:rsidRPr="00364DE4">
        <w:t>’</w:t>
      </w:r>
      <w:r w:rsidR="00C463F3">
        <w:rPr>
          <w:rStyle w:val="FootnoteReference"/>
        </w:rPr>
        <w:footnoteReference w:id="3"/>
      </w:r>
      <w:r w:rsidR="008517E1" w:rsidRPr="00364DE4">
        <w:t xml:space="preserve"> care homes vs smaller chain/ independents. </w:t>
      </w:r>
      <w:r w:rsidR="00FD2542" w:rsidRPr="00364DE4">
        <w:t xml:space="preserve">Residents of </w:t>
      </w:r>
      <w:r w:rsidR="00FD2542" w:rsidRPr="00364DE4">
        <w:lastRenderedPageBreak/>
        <w:t xml:space="preserve">‘national chain’ care homes were more </w:t>
      </w:r>
      <w:r w:rsidR="00EA3592" w:rsidRPr="00364DE4">
        <w:t>likely to have been told about</w:t>
      </w:r>
      <w:r w:rsidR="00FD2542" w:rsidRPr="00364DE4">
        <w:t xml:space="preserve"> third party top up</w:t>
      </w:r>
      <w:r w:rsidR="00EA3592" w:rsidRPr="00364DE4">
        <w:t xml:space="preserve">s and to have been given a full breakdown of costs. </w:t>
      </w:r>
      <w:r w:rsidR="00364DE4" w:rsidRPr="00364DE4">
        <w:t>Smaller chain/ independent care home residents were more likely to have had additional costs</w:t>
      </w:r>
      <w:r w:rsidR="00364DE4">
        <w:rPr>
          <w:color w:val="FF0000"/>
        </w:rPr>
        <w:t xml:space="preserve">. </w:t>
      </w:r>
    </w:p>
    <w:p w14:paraId="263DCDC4" w14:textId="77777777" w:rsidR="00BC17FD" w:rsidRDefault="00BC17FD" w:rsidP="00C35D62">
      <w:pPr>
        <w:rPr>
          <w:color w:val="FF0000"/>
        </w:rPr>
      </w:pPr>
    </w:p>
    <w:p w14:paraId="62E0558F" w14:textId="77777777" w:rsidR="00BC17FD" w:rsidRPr="0060550E" w:rsidRDefault="00BC17FD" w:rsidP="00BC17FD">
      <w:r w:rsidRPr="0060550E">
        <w:t xml:space="preserve">The data also revealed that only 15% of respondents identify as a carer. This correlates with the findings from the Luminus Giving Carers a Voice work where once a person </w:t>
      </w:r>
      <w:r>
        <w:t>moves</w:t>
      </w:r>
      <w:r w:rsidRPr="0060550E">
        <w:t xml:space="preserve"> to a care home, the person who had been their unpaid carer felt their caring role was reduced; sometimes out of choice, sometimes because of practical issues and sometimes because they were not included in the care responsibilities by the care home.  </w:t>
      </w:r>
      <w:hyperlink r:id="rId16" w:history="1">
        <w:r w:rsidRPr="0060550E">
          <w:rPr>
            <w:color w:val="0000FF"/>
            <w:u w:val="single"/>
          </w:rPr>
          <w:t>Care-homes-Identifying-involving-and-supporting-unpaid-carers-November-2024.pdf</w:t>
        </w:r>
      </w:hyperlink>
    </w:p>
    <w:p w14:paraId="3424A21A" w14:textId="681110D6" w:rsidR="00E266B7" w:rsidRPr="002B274E" w:rsidRDefault="00E266B7">
      <w:pPr>
        <w:spacing w:after="160" w:line="259" w:lineRule="auto"/>
        <w:rPr>
          <w:color w:val="FF0000"/>
        </w:rPr>
      </w:pPr>
    </w:p>
    <w:p w14:paraId="63C968AC" w14:textId="4A3D7E57" w:rsidR="00071DF6" w:rsidRPr="0060550E" w:rsidRDefault="00CC29CD" w:rsidP="00A341C9">
      <w:r w:rsidRPr="0060550E">
        <w:t>Key recommendations from the findings of this study include:</w:t>
      </w:r>
    </w:p>
    <w:p w14:paraId="18E5E5C8" w14:textId="511E5AEC" w:rsidR="00B43563" w:rsidRPr="0060550E" w:rsidRDefault="00B43563" w:rsidP="00C35D62"/>
    <w:p w14:paraId="58671754" w14:textId="49E645E8" w:rsidR="00071DF6" w:rsidRDefault="00CF296E" w:rsidP="00A341C9">
      <w:pPr>
        <w:pStyle w:val="ListBullet-pink"/>
      </w:pPr>
      <w:r w:rsidRPr="00A341C9">
        <w:t>Surrey County Council (</w:t>
      </w:r>
      <w:r w:rsidR="00DB5A48" w:rsidRPr="00A341C9">
        <w:t>SCC</w:t>
      </w:r>
      <w:r w:rsidRPr="00A341C9">
        <w:t>)</w:t>
      </w:r>
      <w:r w:rsidR="008F22D4" w:rsidRPr="00A341C9">
        <w:t xml:space="preserve"> further</w:t>
      </w:r>
      <w:r w:rsidR="00DB5A48" w:rsidRPr="00A341C9">
        <w:t xml:space="preserve"> promotes community services</w:t>
      </w:r>
      <w:r w:rsidR="008F22D4" w:rsidRPr="00A341C9">
        <w:t xml:space="preserve"> and respite services</w:t>
      </w:r>
      <w:r w:rsidR="00493EF3">
        <w:t xml:space="preserve"> to </w:t>
      </w:r>
      <w:r w:rsidR="00691104">
        <w:t>better support people to stay in their own homes</w:t>
      </w:r>
      <w:r w:rsidR="008F22D4" w:rsidRPr="00A341C9">
        <w:t>.</w:t>
      </w:r>
    </w:p>
    <w:p w14:paraId="1BB0E2A7" w14:textId="77777777" w:rsidR="00A8614A" w:rsidRPr="00A341C9" w:rsidRDefault="00A8614A" w:rsidP="00A8614A">
      <w:pPr>
        <w:pStyle w:val="ListBullet-pink"/>
        <w:numPr>
          <w:ilvl w:val="0"/>
          <w:numId w:val="0"/>
        </w:numPr>
        <w:ind w:left="360"/>
      </w:pPr>
    </w:p>
    <w:p w14:paraId="5AFA27B3" w14:textId="6BF6A09B" w:rsidR="00033498" w:rsidRDefault="000C2C60" w:rsidP="00A341C9">
      <w:pPr>
        <w:pStyle w:val="ListBullet-pink"/>
      </w:pPr>
      <w:r w:rsidRPr="00A341C9">
        <w:t>SCC continues the P</w:t>
      </w:r>
      <w:r w:rsidR="00155A7D">
        <w:t>lanning for your Future a</w:t>
      </w:r>
      <w:r w:rsidRPr="00A341C9">
        <w:t>wareness programme run by Age UK</w:t>
      </w:r>
      <w:r w:rsidR="008F22D4" w:rsidRPr="00A341C9">
        <w:t xml:space="preserve"> Surrey</w:t>
      </w:r>
      <w:r w:rsidRPr="00A341C9">
        <w:t xml:space="preserve"> but </w:t>
      </w:r>
      <w:r w:rsidR="00987F35" w:rsidRPr="00A341C9">
        <w:t xml:space="preserve">includes more information about property disregard, </w:t>
      </w:r>
      <w:r w:rsidR="002A4A9E">
        <w:t>third</w:t>
      </w:r>
      <w:r w:rsidR="00987F35" w:rsidRPr="00A341C9">
        <w:t xml:space="preserve"> party top ups and deferred payments. </w:t>
      </w:r>
    </w:p>
    <w:p w14:paraId="15B5D2C1" w14:textId="77777777" w:rsidR="00A8614A" w:rsidRPr="00A341C9" w:rsidRDefault="00A8614A" w:rsidP="00A8614A">
      <w:pPr>
        <w:pStyle w:val="ListBullet-pink"/>
        <w:numPr>
          <w:ilvl w:val="0"/>
          <w:numId w:val="0"/>
        </w:numPr>
        <w:ind w:left="360"/>
      </w:pPr>
    </w:p>
    <w:p w14:paraId="0987D5FB" w14:textId="451E098C" w:rsidR="000C2C60" w:rsidRDefault="00987F35" w:rsidP="00A341C9">
      <w:pPr>
        <w:pStyle w:val="ListBullet-pink"/>
      </w:pPr>
      <w:r w:rsidRPr="00A341C9">
        <w:t xml:space="preserve">SCC works with care homes to ensure that </w:t>
      </w:r>
      <w:r w:rsidR="008F22D4" w:rsidRPr="00A341C9">
        <w:t>the</w:t>
      </w:r>
      <w:r w:rsidRPr="00A341C9">
        <w:t xml:space="preserve"> information they provide covers </w:t>
      </w:r>
      <w:r w:rsidR="00A43F69" w:rsidRPr="00A341C9">
        <w:t xml:space="preserve">the </w:t>
      </w:r>
      <w:r w:rsidR="002A4A9E">
        <w:t>3</w:t>
      </w:r>
      <w:r w:rsidR="00A43F69" w:rsidRPr="00A341C9">
        <w:t xml:space="preserve"> elements described above. </w:t>
      </w:r>
    </w:p>
    <w:p w14:paraId="2979A7BF" w14:textId="77777777" w:rsidR="00A8614A" w:rsidRPr="00A341C9" w:rsidRDefault="00A8614A" w:rsidP="00A8614A">
      <w:pPr>
        <w:pStyle w:val="ListBullet-pink"/>
        <w:numPr>
          <w:ilvl w:val="0"/>
          <w:numId w:val="0"/>
        </w:numPr>
        <w:ind w:left="360"/>
      </w:pPr>
    </w:p>
    <w:p w14:paraId="3DBB436D" w14:textId="30B1452D" w:rsidR="0047114C" w:rsidRDefault="00EE68E1" w:rsidP="00EE68E1">
      <w:pPr>
        <w:pStyle w:val="ListBullet-pink"/>
      </w:pPr>
      <w:r>
        <w:t>SCC to e</w:t>
      </w:r>
      <w:r>
        <w:t>xplore reasons for low uptake of technology enabled care -is it due to lack of awareness, lack of digital savviness, or distrust of technology?</w:t>
      </w:r>
    </w:p>
    <w:p w14:paraId="0B720833" w14:textId="6AD08013" w:rsidR="00F051A7" w:rsidRPr="00E83A31" w:rsidRDefault="0047114C" w:rsidP="00E83A31">
      <w:pPr>
        <w:spacing w:after="160" w:line="259" w:lineRule="auto"/>
        <w:rPr>
          <w:iCs/>
          <w:lang w:val="en-US"/>
        </w:rPr>
      </w:pPr>
      <w:r>
        <w:br w:type="page"/>
      </w:r>
    </w:p>
    <w:p w14:paraId="1F26F60F" w14:textId="77777777" w:rsidR="00CF7C55" w:rsidRPr="0060550E" w:rsidRDefault="00CF7C55" w:rsidP="00CF7C55"/>
    <w:p w14:paraId="34BA6202" w14:textId="77777777" w:rsidR="000C31BF" w:rsidRPr="0060550E" w:rsidRDefault="000C31BF" w:rsidP="00254848">
      <w:pPr>
        <w:pStyle w:val="Heading1"/>
      </w:pPr>
      <w:bookmarkStart w:id="5" w:name="_Toc193289423"/>
      <w:r w:rsidRPr="0060550E">
        <w:t>Introduction to Healthwatch Surrey</w:t>
      </w:r>
      <w:bookmarkEnd w:id="5"/>
    </w:p>
    <w:p w14:paraId="02665F08" w14:textId="77777777" w:rsidR="000C31BF" w:rsidRPr="0060550E" w:rsidRDefault="000C31BF" w:rsidP="000C31BF">
      <w:r w:rsidRPr="0060550E">
        <w:t>Healthwatch Surrey champions the voice of local people to shape, improve and get the best from NHS, health and social care services. As an independent statutory body, we have the power to make sure decision makers listen to the experiences of local people.</w:t>
      </w:r>
    </w:p>
    <w:p w14:paraId="2C586689" w14:textId="77777777" w:rsidR="000C31BF" w:rsidRPr="0060550E" w:rsidRDefault="000C31BF" w:rsidP="000C31BF"/>
    <w:p w14:paraId="56626B30" w14:textId="77777777" w:rsidR="000C31BF" w:rsidRPr="0060550E" w:rsidRDefault="000C31BF" w:rsidP="000C31BF">
      <w:r w:rsidRPr="0060550E">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18B703FB" w14:textId="77777777" w:rsidR="000C31BF" w:rsidRPr="0060550E" w:rsidRDefault="000C31BF" w:rsidP="000C31BF"/>
    <w:p w14:paraId="40206B1B" w14:textId="77777777" w:rsidR="000C31BF" w:rsidRPr="0060550E" w:rsidRDefault="000C31BF" w:rsidP="000C31BF">
      <w:r w:rsidRPr="0060550E">
        <w:t>We also provide reliable and trustworthy information and signposting about local health and social care services to help people get the support they need.</w:t>
      </w:r>
    </w:p>
    <w:p w14:paraId="745EC9DC" w14:textId="77777777" w:rsidR="00D709AC" w:rsidRPr="0060550E" w:rsidRDefault="00D709AC" w:rsidP="000C31BF"/>
    <w:p w14:paraId="108BBC8A" w14:textId="040A9A32" w:rsidR="001B1300" w:rsidRPr="0060550E" w:rsidRDefault="000A1AA3" w:rsidP="000A1AA3">
      <w:pPr>
        <w:pStyle w:val="Heading1"/>
      </w:pPr>
      <w:bookmarkStart w:id="6" w:name="_Toc193289424"/>
      <w:r w:rsidRPr="0060550E">
        <w:t xml:space="preserve">Introduction </w:t>
      </w:r>
      <w:r w:rsidR="000C31BF" w:rsidRPr="0060550E">
        <w:t xml:space="preserve">to </w:t>
      </w:r>
      <w:r w:rsidR="00BC7DA7">
        <w:t xml:space="preserve">understanding the </w:t>
      </w:r>
      <w:r w:rsidR="003230D2">
        <w:t>self-funder</w:t>
      </w:r>
      <w:r w:rsidR="00BC7DA7">
        <w:t xml:space="preserve"> journey to living in a care home.</w:t>
      </w:r>
      <w:bookmarkEnd w:id="6"/>
    </w:p>
    <w:p w14:paraId="032BE2AE" w14:textId="2B1478D4" w:rsidR="00565A56" w:rsidRPr="0060550E" w:rsidRDefault="001B332D" w:rsidP="00000A07">
      <w:r w:rsidRPr="0060550E">
        <w:rPr>
          <w:rFonts w:eastAsia="Poppins" w:cs="Poppins"/>
          <w:color w:val="000000" w:themeColor="text1"/>
        </w:rPr>
        <w:t>This project is a follow up</w:t>
      </w:r>
      <w:r w:rsidR="00000A07" w:rsidRPr="0060550E">
        <w:rPr>
          <w:rFonts w:eastAsia="Poppins" w:cs="Poppins"/>
          <w:color w:val="000000" w:themeColor="text1"/>
        </w:rPr>
        <w:t xml:space="preserve"> </w:t>
      </w:r>
      <w:r w:rsidRPr="0060550E">
        <w:rPr>
          <w:rFonts w:eastAsia="Poppins" w:cs="Poppins"/>
          <w:color w:val="000000" w:themeColor="text1"/>
        </w:rPr>
        <w:t>to the first</w:t>
      </w:r>
      <w:r w:rsidR="008A2650" w:rsidRPr="0060550E">
        <w:rPr>
          <w:rFonts w:eastAsia="Poppins" w:cs="Poppins"/>
          <w:color w:val="000000" w:themeColor="text1"/>
        </w:rPr>
        <w:t xml:space="preserve"> </w:t>
      </w:r>
      <w:r w:rsidR="002F4F3E" w:rsidRPr="0060550E">
        <w:rPr>
          <w:rFonts w:eastAsia="Poppins" w:cs="Poppins"/>
          <w:color w:val="000000" w:themeColor="text1"/>
        </w:rPr>
        <w:t xml:space="preserve">study </w:t>
      </w:r>
      <w:r w:rsidRPr="0060550E">
        <w:rPr>
          <w:rFonts w:eastAsia="Poppins" w:cs="Poppins"/>
          <w:color w:val="000000" w:themeColor="text1"/>
        </w:rPr>
        <w:t>which</w:t>
      </w:r>
      <w:r w:rsidR="00A50574" w:rsidRPr="0060550E">
        <w:rPr>
          <w:rFonts w:eastAsia="Poppins" w:cs="Poppins"/>
          <w:color w:val="000000" w:themeColor="text1"/>
        </w:rPr>
        <w:t xml:space="preserve"> </w:t>
      </w:r>
      <w:r w:rsidRPr="0060550E">
        <w:rPr>
          <w:rFonts w:eastAsia="Poppins" w:cs="Poppins"/>
          <w:color w:val="000000" w:themeColor="text1"/>
        </w:rPr>
        <w:t xml:space="preserve">resulted in the report - </w:t>
      </w:r>
      <w:hyperlink r:id="rId17" w:history="1">
        <w:r w:rsidR="0027070D" w:rsidRPr="0060550E">
          <w:rPr>
            <w:color w:val="0000FF"/>
            <w:u w:val="single"/>
          </w:rPr>
          <w:t>Who can help me plan for my future as an older person</w:t>
        </w:r>
      </w:hyperlink>
      <w:r w:rsidR="002A4A9E">
        <w:t xml:space="preserve">. </w:t>
      </w:r>
      <w:r w:rsidR="00A50574" w:rsidRPr="0060550E">
        <w:t xml:space="preserve">This study was completed in </w:t>
      </w:r>
      <w:r w:rsidR="008766C8" w:rsidRPr="0060550E">
        <w:t xml:space="preserve">a </w:t>
      </w:r>
      <w:r w:rsidR="00000A07" w:rsidRPr="0060550E">
        <w:t>collaborat</w:t>
      </w:r>
      <w:r w:rsidR="008766C8" w:rsidRPr="0060550E">
        <w:t>ion</w:t>
      </w:r>
      <w:r w:rsidR="00000A07" w:rsidRPr="0060550E">
        <w:t xml:space="preserve"> with Surrey Adults, Wellbeing and Health Partnerships</w:t>
      </w:r>
      <w:r w:rsidR="007D0D85" w:rsidRPr="0060550E">
        <w:t xml:space="preserve"> (</w:t>
      </w:r>
      <w:r w:rsidR="00EF7CF0" w:rsidRPr="0060550E">
        <w:t>AW</w:t>
      </w:r>
      <w:r w:rsidR="00200B4A">
        <w:t>H</w:t>
      </w:r>
      <w:r w:rsidR="00EF7CF0" w:rsidRPr="0060550E">
        <w:t>P)</w:t>
      </w:r>
      <w:r w:rsidR="00000A07" w:rsidRPr="0060550E">
        <w:t xml:space="preserve">, who </w:t>
      </w:r>
      <w:r w:rsidR="00256425" w:rsidRPr="0060550E">
        <w:t xml:space="preserve">supported the main </w:t>
      </w:r>
      <w:r w:rsidR="005E0E24" w:rsidRPr="0060550E">
        <w:t xml:space="preserve">recommendations as detailed below. </w:t>
      </w:r>
    </w:p>
    <w:p w14:paraId="2CAD7CBA" w14:textId="77777777" w:rsidR="001B332D" w:rsidRPr="0060550E" w:rsidRDefault="001B332D" w:rsidP="001B332D">
      <w:r w:rsidRPr="0060550E">
        <w:t> </w:t>
      </w:r>
    </w:p>
    <w:p w14:paraId="1696AF02" w14:textId="5E5FB561" w:rsidR="001B332D" w:rsidRPr="0060550E" w:rsidRDefault="000D7342" w:rsidP="001B332D">
      <w:r w:rsidRPr="0060550E">
        <w:t>The AW</w:t>
      </w:r>
      <w:r w:rsidR="00BE50DD">
        <w:t>H</w:t>
      </w:r>
      <w:r w:rsidR="00E02FC7" w:rsidRPr="0060550E">
        <w:t xml:space="preserve">P </w:t>
      </w:r>
      <w:r w:rsidR="001B332D" w:rsidRPr="0060550E">
        <w:t>support</w:t>
      </w:r>
      <w:r w:rsidR="00E02FC7" w:rsidRPr="0060550E">
        <w:t xml:space="preserve">ed </w:t>
      </w:r>
      <w:r w:rsidR="001B332D" w:rsidRPr="0060550E">
        <w:t xml:space="preserve">the main recommendations to: </w:t>
      </w:r>
    </w:p>
    <w:p w14:paraId="2DC4A57C" w14:textId="7C80E4BD" w:rsidR="001B332D" w:rsidRPr="00A341C9" w:rsidRDefault="001B332D" w:rsidP="00A341C9">
      <w:pPr>
        <w:pStyle w:val="ListBullet-pink"/>
      </w:pPr>
      <w:r w:rsidRPr="00A341C9">
        <w:t>Target family members</w:t>
      </w:r>
      <w:r w:rsidR="00E02FC7" w:rsidRPr="00A341C9">
        <w:t xml:space="preserve"> with information about self-funding care.</w:t>
      </w:r>
    </w:p>
    <w:p w14:paraId="6C0D6401" w14:textId="6BB25159" w:rsidR="001B332D" w:rsidRPr="00A341C9" w:rsidRDefault="001B332D" w:rsidP="00A341C9">
      <w:pPr>
        <w:pStyle w:val="ListBullet-pink"/>
      </w:pPr>
      <w:r w:rsidRPr="00A341C9">
        <w:t>Go back to basics</w:t>
      </w:r>
      <w:r w:rsidR="0005329D" w:rsidRPr="00A341C9">
        <w:t xml:space="preserve"> </w:t>
      </w:r>
      <w:r w:rsidR="00C22030" w:rsidRPr="00A341C9">
        <w:t>in what information is shared, assuming</w:t>
      </w:r>
      <w:r w:rsidR="00E41F89" w:rsidRPr="00A341C9">
        <w:t xml:space="preserve"> people have little or no knowledge.</w:t>
      </w:r>
    </w:p>
    <w:p w14:paraId="58C27206" w14:textId="724A521B" w:rsidR="001B332D" w:rsidRPr="00A341C9" w:rsidRDefault="001B332D" w:rsidP="00A341C9">
      <w:pPr>
        <w:pStyle w:val="ListBullet-pink"/>
      </w:pPr>
      <w:r w:rsidRPr="00A341C9">
        <w:t xml:space="preserve">Acknowledge that many people are already receiving some support and need simple and clear information to assist them </w:t>
      </w:r>
      <w:r w:rsidR="00E41F89" w:rsidRPr="00A341C9">
        <w:t xml:space="preserve">to </w:t>
      </w:r>
      <w:r w:rsidRPr="00A341C9">
        <w:t>navigate the health and care system.</w:t>
      </w:r>
    </w:p>
    <w:p w14:paraId="369D2D2B" w14:textId="77777777" w:rsidR="001B332D" w:rsidRPr="0060550E" w:rsidRDefault="001B332D" w:rsidP="001B332D">
      <w:r w:rsidRPr="0060550E">
        <w:lastRenderedPageBreak/>
        <w:t> </w:t>
      </w:r>
    </w:p>
    <w:p w14:paraId="1225F646" w14:textId="33AD8CDE" w:rsidR="001B332D" w:rsidRPr="0060550E" w:rsidRDefault="0005329D" w:rsidP="001B332D">
      <w:r w:rsidRPr="0060550E">
        <w:t xml:space="preserve">This project will </w:t>
      </w:r>
      <w:r w:rsidR="00D77FEF">
        <w:t>be used to support</w:t>
      </w:r>
      <w:r w:rsidR="001B332D" w:rsidRPr="0060550E">
        <w:t xml:space="preserve"> </w:t>
      </w:r>
      <w:r w:rsidR="00BD4F87" w:rsidRPr="0060550E">
        <w:t>AWHP</w:t>
      </w:r>
      <w:r w:rsidR="002A4A9E">
        <w:t>’s</w:t>
      </w:r>
      <w:r w:rsidR="001B332D" w:rsidRPr="0060550E">
        <w:t xml:space="preserve"> </w:t>
      </w:r>
      <w:r w:rsidRPr="0060550E">
        <w:t>“P</w:t>
      </w:r>
      <w:r w:rsidR="001B332D" w:rsidRPr="0060550E">
        <w:t>lanning for your future awareness day</w:t>
      </w:r>
      <w:r w:rsidRPr="0060550E">
        <w:t>”</w:t>
      </w:r>
      <w:r w:rsidR="001B332D" w:rsidRPr="0060550E">
        <w:t xml:space="preserve"> </w:t>
      </w:r>
      <w:r w:rsidR="007967A2" w:rsidRPr="0060550E">
        <w:t xml:space="preserve">on </w:t>
      </w:r>
      <w:r w:rsidR="004D1D92" w:rsidRPr="0060550E">
        <w:t>11</w:t>
      </w:r>
      <w:r w:rsidR="001B332D" w:rsidRPr="0060550E">
        <w:t xml:space="preserve"> March </w:t>
      </w:r>
      <w:r w:rsidR="004D1D92" w:rsidRPr="0060550E">
        <w:t>2025</w:t>
      </w:r>
      <w:r w:rsidRPr="0060550E">
        <w:t xml:space="preserve">, a day which will bring together </w:t>
      </w:r>
      <w:r w:rsidR="006A40FA">
        <w:t xml:space="preserve">Surrey and </w:t>
      </w:r>
      <w:r w:rsidRPr="0060550E">
        <w:t>neighbouring authorities</w:t>
      </w:r>
      <w:r w:rsidR="00EE319C" w:rsidRPr="0060550E">
        <w:t xml:space="preserve">, </w:t>
      </w:r>
      <w:r w:rsidR="00EE319C" w:rsidRPr="0060550E">
        <w:rPr>
          <w:color w:val="000000"/>
          <w:lang w:eastAsia="en-GB"/>
        </w:rPr>
        <w:t>Oxfordshire, West Berkshire and Hampshire – who are going to be launching their versions of the project after the increasing success of the Surrey campaign</w:t>
      </w:r>
      <w:r w:rsidR="002A4A9E">
        <w:rPr>
          <w:color w:val="000000"/>
          <w:lang w:eastAsia="en-GB"/>
        </w:rPr>
        <w:t xml:space="preserve">. In </w:t>
      </w:r>
      <w:r w:rsidR="00EE319C" w:rsidRPr="0060550E">
        <w:rPr>
          <w:color w:val="000000"/>
          <w:lang w:eastAsia="en-GB"/>
        </w:rPr>
        <w:t xml:space="preserve">a series of events, </w:t>
      </w:r>
      <w:r w:rsidR="002A4A9E">
        <w:rPr>
          <w:color w:val="000000"/>
          <w:lang w:eastAsia="en-GB"/>
        </w:rPr>
        <w:t xml:space="preserve">the day will </w:t>
      </w:r>
      <w:r w:rsidR="00EE319C" w:rsidRPr="0060550E">
        <w:rPr>
          <w:color w:val="000000"/>
          <w:lang w:eastAsia="en-GB"/>
        </w:rPr>
        <w:t>raise awareness of some of the major issues being experienced in adult social care across the county and the country</w:t>
      </w:r>
      <w:r w:rsidR="002A4A9E">
        <w:rPr>
          <w:color w:val="000000"/>
          <w:lang w:eastAsia="en-GB"/>
        </w:rPr>
        <w:t>.</w:t>
      </w:r>
      <w:r w:rsidR="001B332D" w:rsidRPr="0060550E">
        <w:t xml:space="preserve"> </w:t>
      </w:r>
      <w:r w:rsidRPr="0060550E">
        <w:t>O</w:t>
      </w:r>
      <w:r w:rsidR="001B332D" w:rsidRPr="0060550E">
        <w:t xml:space="preserve">ne focus </w:t>
      </w:r>
      <w:r w:rsidRPr="0060550E">
        <w:t xml:space="preserve">of the day </w:t>
      </w:r>
      <w:r w:rsidR="001B332D" w:rsidRPr="0060550E">
        <w:t>will be on the lack of awareness of costs of care but also</w:t>
      </w:r>
      <w:r w:rsidR="002A4A9E">
        <w:t xml:space="preserve"> highlighted will be </w:t>
      </w:r>
      <w:r w:rsidR="001B332D" w:rsidRPr="0060550E">
        <w:t>the wide range of preventative services that are in the community that people could benefit</w:t>
      </w:r>
      <w:r w:rsidR="000A7435">
        <w:t xml:space="preserve"> from</w:t>
      </w:r>
      <w:r w:rsidR="00EE319C" w:rsidRPr="0060550E">
        <w:t xml:space="preserve">. </w:t>
      </w:r>
    </w:p>
    <w:p w14:paraId="556593C6" w14:textId="77777777" w:rsidR="001B332D" w:rsidRPr="0060550E" w:rsidRDefault="001B332D" w:rsidP="001B332D">
      <w:r w:rsidRPr="0060550E">
        <w:t> </w:t>
      </w:r>
    </w:p>
    <w:p w14:paraId="34E3038C" w14:textId="4EAB426A" w:rsidR="001B332D" w:rsidRPr="0060550E" w:rsidRDefault="00C83E85" w:rsidP="001B332D">
      <w:r w:rsidRPr="0060550E">
        <w:t>AWHP were</w:t>
      </w:r>
      <w:r w:rsidR="001B332D" w:rsidRPr="0060550E">
        <w:t xml:space="preserve"> keen to understand more about how people arrived in care homes, where they </w:t>
      </w:r>
      <w:r w:rsidR="00EE319C" w:rsidRPr="0060550E">
        <w:t>go</w:t>
      </w:r>
      <w:r w:rsidR="001B332D" w:rsidRPr="0060550E">
        <w:t xml:space="preserve"> for information, </w:t>
      </w:r>
      <w:r w:rsidR="00EE319C" w:rsidRPr="0060550E">
        <w:t>whether they</w:t>
      </w:r>
      <w:r w:rsidR="001B332D" w:rsidRPr="0060550E">
        <w:t xml:space="preserve"> seek independent financial advice, </w:t>
      </w:r>
      <w:r w:rsidR="00EE319C" w:rsidRPr="0060550E">
        <w:t>and whether they</w:t>
      </w:r>
      <w:r w:rsidR="001B332D" w:rsidRPr="0060550E">
        <w:t xml:space="preserve"> look at other care options</w:t>
      </w:r>
      <w:r w:rsidR="008C0A0A" w:rsidRPr="0060550E">
        <w:t xml:space="preserve"> and </w:t>
      </w:r>
      <w:r w:rsidR="00EE319C" w:rsidRPr="0060550E">
        <w:t>whether</w:t>
      </w:r>
      <w:r w:rsidR="001B332D" w:rsidRPr="0060550E">
        <w:t xml:space="preserve"> they understand the costs etc. This focus will be most beneficial to help </w:t>
      </w:r>
      <w:r w:rsidR="00EE319C" w:rsidRPr="0060550E">
        <w:t>AWHP</w:t>
      </w:r>
      <w:r w:rsidR="001B332D" w:rsidRPr="0060550E">
        <w:t xml:space="preserve"> act and respond with further actions to plug any information gaps, identify any issues with providers and messages </w:t>
      </w:r>
      <w:r w:rsidR="00EE319C" w:rsidRPr="0060550E">
        <w:t xml:space="preserve">they </w:t>
      </w:r>
      <w:r w:rsidR="001B332D" w:rsidRPr="0060550E">
        <w:t xml:space="preserve">need to use in </w:t>
      </w:r>
      <w:r w:rsidR="00EE319C" w:rsidRPr="0060550E">
        <w:t>their</w:t>
      </w:r>
      <w:r w:rsidR="001B332D" w:rsidRPr="0060550E">
        <w:t xml:space="preserve"> ongoing communications campaigns. </w:t>
      </w:r>
    </w:p>
    <w:p w14:paraId="2CFC3023" w14:textId="3FF8F44C" w:rsidR="000A1AA3" w:rsidRPr="0060550E" w:rsidRDefault="001B332D" w:rsidP="00CF7C55">
      <w:r w:rsidRPr="0060550E">
        <w:t xml:space="preserve">  </w:t>
      </w:r>
    </w:p>
    <w:p w14:paraId="61CF670F" w14:textId="77777777" w:rsidR="000C31BF" w:rsidRPr="0060550E" w:rsidRDefault="000C31BF" w:rsidP="000C31BF">
      <w:pPr>
        <w:pStyle w:val="Heading1"/>
      </w:pPr>
      <w:bookmarkStart w:id="7" w:name="_Toc193289425"/>
      <w:r w:rsidRPr="0060550E">
        <w:t>Approach/Methodology</w:t>
      </w:r>
      <w:bookmarkEnd w:id="7"/>
    </w:p>
    <w:p w14:paraId="17D65B9C" w14:textId="024D4893" w:rsidR="009A33F5" w:rsidRPr="0060550E" w:rsidRDefault="00515338" w:rsidP="00A341C9">
      <w:r w:rsidRPr="0060550E">
        <w:t xml:space="preserve">We created a new online survey which </w:t>
      </w:r>
      <w:r w:rsidR="00432D05">
        <w:t xml:space="preserve">included </w:t>
      </w:r>
      <w:r w:rsidR="00EE319C" w:rsidRPr="0060550E">
        <w:t>40</w:t>
      </w:r>
      <w:r w:rsidR="00531893" w:rsidRPr="0060550E">
        <w:t xml:space="preserve"> questions covering the following </w:t>
      </w:r>
      <w:r w:rsidR="00EE319C" w:rsidRPr="0060550E">
        <w:t>themes</w:t>
      </w:r>
      <w:r w:rsidR="00531893" w:rsidRPr="0060550E">
        <w:t>:</w:t>
      </w:r>
    </w:p>
    <w:p w14:paraId="0C1537C7" w14:textId="77777777" w:rsidR="00EE319C" w:rsidRPr="0060550E" w:rsidRDefault="00EE319C" w:rsidP="00CF7C55"/>
    <w:p w14:paraId="756A7CAD" w14:textId="6AD36616" w:rsidR="00EE319C" w:rsidRPr="0060550E" w:rsidRDefault="00EE319C" w:rsidP="00A341C9">
      <w:pPr>
        <w:pStyle w:val="ListBullet-pink"/>
      </w:pPr>
      <w:r w:rsidRPr="00A341C9">
        <w:rPr>
          <w:b/>
          <w:bCs/>
        </w:rPr>
        <w:t>Life before moving to the care home:</w:t>
      </w:r>
      <w:r w:rsidRPr="0060550E">
        <w:t xml:space="preserve"> including use of community </w:t>
      </w:r>
      <w:r w:rsidR="00C566D0">
        <w:t>based social groups/</w:t>
      </w:r>
      <w:r w:rsidRPr="0060550E">
        <w:t xml:space="preserve">services, respite services, paid for care workers, home adaptations and usage of technology enabled care. </w:t>
      </w:r>
    </w:p>
    <w:p w14:paraId="79605245" w14:textId="7EF5DCE8" w:rsidR="00EE319C" w:rsidRPr="0060550E" w:rsidRDefault="00EE319C" w:rsidP="00A341C9">
      <w:pPr>
        <w:pStyle w:val="ListBullet-pink"/>
      </w:pPr>
      <w:r w:rsidRPr="00A341C9">
        <w:rPr>
          <w:b/>
          <w:bCs/>
        </w:rPr>
        <w:t>The decision to move to the care home:</w:t>
      </w:r>
      <w:r w:rsidRPr="0060550E">
        <w:t xml:space="preserve"> including the reason for the move, how many care homes </w:t>
      </w:r>
      <w:r w:rsidR="003667E3">
        <w:t>people</w:t>
      </w:r>
      <w:r w:rsidRPr="0060550E">
        <w:t xml:space="preserve"> visited</w:t>
      </w:r>
      <w:r w:rsidR="00016F0E">
        <w:t xml:space="preserve"> before deciding</w:t>
      </w:r>
      <w:r w:rsidRPr="0060550E">
        <w:t xml:space="preserve">, where people got information about care homes, </w:t>
      </w:r>
      <w:r w:rsidR="008F0075">
        <w:t xml:space="preserve">and </w:t>
      </w:r>
      <w:r w:rsidRPr="0060550E">
        <w:t xml:space="preserve">what kind of information they were looking for. </w:t>
      </w:r>
    </w:p>
    <w:p w14:paraId="707959DC" w14:textId="4F667EEA" w:rsidR="00EE319C" w:rsidRPr="0060550E" w:rsidRDefault="00EE319C" w:rsidP="00A341C9">
      <w:pPr>
        <w:pStyle w:val="ListBullet-pink"/>
      </w:pPr>
      <w:r w:rsidRPr="00A341C9">
        <w:rPr>
          <w:b/>
          <w:bCs/>
        </w:rPr>
        <w:t>Understanding paying for care</w:t>
      </w:r>
      <w:r w:rsidRPr="0060550E">
        <w:t>: how many people had planned to pay for their care,</w:t>
      </w:r>
      <w:r w:rsidR="00CC36EF" w:rsidRPr="0060550E">
        <w:t xml:space="preserve"> whether they had taken financial advice, </w:t>
      </w:r>
      <w:r w:rsidR="00CC36EF" w:rsidRPr="0060550E">
        <w:lastRenderedPageBreak/>
        <w:t>knowledge of deferred payments</w:t>
      </w:r>
      <w:r w:rsidR="00344829">
        <w:rPr>
          <w:rStyle w:val="FootnoteReference"/>
        </w:rPr>
        <w:footnoteReference w:id="4"/>
      </w:r>
      <w:r w:rsidR="00CC36EF" w:rsidRPr="0060550E">
        <w:t>, 12</w:t>
      </w:r>
      <w:r w:rsidR="00FC74BA" w:rsidRPr="0060550E">
        <w:t>-</w:t>
      </w:r>
      <w:r w:rsidR="00CC36EF" w:rsidRPr="0060550E">
        <w:t>week property disregard,</w:t>
      </w:r>
      <w:r w:rsidR="00327BEB">
        <w:rPr>
          <w:rStyle w:val="FootnoteReference"/>
        </w:rPr>
        <w:footnoteReference w:id="5"/>
      </w:r>
      <w:r w:rsidR="00CC36EF" w:rsidRPr="0060550E">
        <w:t xml:space="preserve"> and third</w:t>
      </w:r>
      <w:r w:rsidR="004C079B" w:rsidRPr="0060550E">
        <w:t>-</w:t>
      </w:r>
      <w:r w:rsidR="00CC36EF" w:rsidRPr="0060550E">
        <w:t>party top ups,</w:t>
      </w:r>
      <w:r w:rsidR="0049150E">
        <w:rPr>
          <w:rStyle w:val="FootnoteReference"/>
        </w:rPr>
        <w:footnoteReference w:id="6"/>
      </w:r>
      <w:r w:rsidR="00CC36EF" w:rsidRPr="0060550E">
        <w:t xml:space="preserve"> and what care homes had told them would happen if they ran out of money.  </w:t>
      </w:r>
    </w:p>
    <w:p w14:paraId="1FB79E51" w14:textId="77777777" w:rsidR="00EE319C" w:rsidRPr="0060550E" w:rsidRDefault="00EE319C" w:rsidP="00CF7C55"/>
    <w:p w14:paraId="555CDBE4" w14:textId="2321B947" w:rsidR="00515338" w:rsidRPr="0060550E" w:rsidRDefault="00515338" w:rsidP="00CF7C55">
      <w:r w:rsidRPr="0060550E">
        <w:t>We sen</w:t>
      </w:r>
      <w:r w:rsidR="005601A2" w:rsidRPr="0060550E">
        <w:t xml:space="preserve">t </w:t>
      </w:r>
      <w:r w:rsidR="00CC36EF" w:rsidRPr="0060550E">
        <w:t>the survey</w:t>
      </w:r>
      <w:r w:rsidR="005601A2" w:rsidRPr="0060550E">
        <w:t xml:space="preserve"> to 50 care homes across Surrey</w:t>
      </w:r>
      <w:r w:rsidR="001357B1" w:rsidRPr="0060550E">
        <w:t xml:space="preserve"> and asked them to promote it directly via </w:t>
      </w:r>
      <w:r w:rsidR="004B020B" w:rsidRPr="0060550E">
        <w:t>their newsletters to the families of their residents. We also sent them posters to display</w:t>
      </w:r>
      <w:r w:rsidR="005601A2" w:rsidRPr="0060550E">
        <w:t xml:space="preserve">. </w:t>
      </w:r>
      <w:r w:rsidR="00200CBC">
        <w:t>I</w:t>
      </w:r>
      <w:r w:rsidR="005601A2" w:rsidRPr="0060550E">
        <w:t>t was</w:t>
      </w:r>
      <w:r w:rsidR="00200CBC">
        <w:t xml:space="preserve"> </w:t>
      </w:r>
      <w:r w:rsidR="005601A2" w:rsidRPr="0060550E">
        <w:t xml:space="preserve">promoted </w:t>
      </w:r>
      <w:r w:rsidR="000D0FEB" w:rsidRPr="0060550E">
        <w:t>in Surrey Matters, and our own social media</w:t>
      </w:r>
      <w:r w:rsidR="00CA34FE">
        <w:t xml:space="preserve"> and at</w:t>
      </w:r>
      <w:r w:rsidR="004B020B" w:rsidRPr="0060550E">
        <w:t xml:space="preserve"> the Age UK Surrey Planning for your future events,</w:t>
      </w:r>
      <w:r w:rsidR="0024713C" w:rsidRPr="0060550E">
        <w:t xml:space="preserve"> where we had a</w:t>
      </w:r>
      <w:r w:rsidR="0002102B" w:rsidRPr="0060550E">
        <w:t xml:space="preserve"> regular</w:t>
      </w:r>
      <w:r w:rsidR="0024713C" w:rsidRPr="0060550E">
        <w:t xml:space="preserve"> stall at the marketplace </w:t>
      </w:r>
      <w:r w:rsidR="00CC36EF" w:rsidRPr="0060550E">
        <w:t>events,</w:t>
      </w:r>
      <w:r w:rsidR="000645B5" w:rsidRPr="0060550E">
        <w:t xml:space="preserve"> </w:t>
      </w:r>
      <w:r w:rsidR="00CC36EF" w:rsidRPr="0060550E">
        <w:t xml:space="preserve">and </w:t>
      </w:r>
      <w:r w:rsidR="000645B5" w:rsidRPr="0060550E">
        <w:t xml:space="preserve">were able to </w:t>
      </w:r>
      <w:r w:rsidR="0002102B" w:rsidRPr="0060550E">
        <w:t>hand</w:t>
      </w:r>
      <w:r w:rsidR="00184F1B" w:rsidRPr="0060550E">
        <w:t xml:space="preserve"> </w:t>
      </w:r>
      <w:r w:rsidR="0002102B" w:rsidRPr="0060550E">
        <w:t xml:space="preserve">out flyers </w:t>
      </w:r>
      <w:r w:rsidR="009C7382" w:rsidRPr="0060550E">
        <w:t xml:space="preserve">with </w:t>
      </w:r>
      <w:r w:rsidR="008F0075">
        <w:t xml:space="preserve">details of </w:t>
      </w:r>
      <w:r w:rsidR="009C7382" w:rsidRPr="0060550E">
        <w:t xml:space="preserve">the survey. </w:t>
      </w:r>
      <w:r w:rsidR="00184F1B" w:rsidRPr="0060550E">
        <w:t xml:space="preserve">At the same events, </w:t>
      </w:r>
      <w:r w:rsidR="00CC36EF" w:rsidRPr="0060550E">
        <w:t>we asked</w:t>
      </w:r>
      <w:r w:rsidR="008B0988" w:rsidRPr="0060550E">
        <w:t xml:space="preserve"> </w:t>
      </w:r>
      <w:r w:rsidR="00CC36EF" w:rsidRPr="0060550E">
        <w:t>the SCC</w:t>
      </w:r>
      <w:r w:rsidR="008B0988" w:rsidRPr="0060550E">
        <w:t xml:space="preserve"> </w:t>
      </w:r>
      <w:r w:rsidR="004B020B" w:rsidRPr="0060550E">
        <w:t>team to promote</w:t>
      </w:r>
      <w:r w:rsidR="00145F2D" w:rsidRPr="0060550E">
        <w:t xml:space="preserve"> </w:t>
      </w:r>
      <w:r w:rsidR="008F0075">
        <w:t xml:space="preserve">the survey </w:t>
      </w:r>
      <w:r w:rsidR="00145F2D" w:rsidRPr="0060550E">
        <w:t>at their stall, and we gave flyers to the Age UK event organisers. The</w:t>
      </w:r>
      <w:r w:rsidR="008033E6" w:rsidRPr="0060550E">
        <w:t xml:space="preserve"> </w:t>
      </w:r>
      <w:hyperlink w:anchor="_Promotional_materials" w:history="1">
        <w:r w:rsidR="008033E6" w:rsidRPr="008F0075">
          <w:rPr>
            <w:rStyle w:val="Hyperlink"/>
          </w:rPr>
          <w:t>poster and</w:t>
        </w:r>
        <w:r w:rsidR="00145F2D" w:rsidRPr="008F0075">
          <w:rPr>
            <w:rStyle w:val="Hyperlink"/>
          </w:rPr>
          <w:t xml:space="preserve"> flyer </w:t>
        </w:r>
        <w:r w:rsidR="008033E6" w:rsidRPr="008F0075">
          <w:rPr>
            <w:rStyle w:val="Hyperlink"/>
          </w:rPr>
          <w:t xml:space="preserve">are </w:t>
        </w:r>
        <w:r w:rsidR="00CC36EF" w:rsidRPr="008F0075">
          <w:rPr>
            <w:rStyle w:val="Hyperlink"/>
          </w:rPr>
          <w:t>included</w:t>
        </w:r>
        <w:r w:rsidR="00145F2D" w:rsidRPr="008F0075">
          <w:rPr>
            <w:rStyle w:val="Hyperlink"/>
          </w:rPr>
          <w:t xml:space="preserve"> in the appendix</w:t>
        </w:r>
      </w:hyperlink>
      <w:r w:rsidR="00145F2D" w:rsidRPr="0060550E">
        <w:t>.</w:t>
      </w:r>
      <w:r w:rsidR="008F0075" w:rsidRPr="0060550E">
        <w:t xml:space="preserve"> </w:t>
      </w:r>
    </w:p>
    <w:p w14:paraId="10555430" w14:textId="77777777" w:rsidR="0024713C" w:rsidRPr="0060550E" w:rsidRDefault="0024713C" w:rsidP="00CF7C55"/>
    <w:p w14:paraId="065DCEFC" w14:textId="3B57CB99" w:rsidR="000D0FEB" w:rsidRPr="0060550E" w:rsidRDefault="007C3CA7" w:rsidP="00CF7C55">
      <w:r>
        <w:t>P</w:t>
      </w:r>
      <w:r w:rsidR="005F6097" w:rsidRPr="0060550E">
        <w:t xml:space="preserve">eople who had taken part in a previous </w:t>
      </w:r>
      <w:r w:rsidR="00295673" w:rsidRPr="0060550E">
        <w:t xml:space="preserve">care home </w:t>
      </w:r>
      <w:r w:rsidR="005F6097" w:rsidRPr="0060550E">
        <w:t xml:space="preserve">survey </w:t>
      </w:r>
      <w:r w:rsidR="008F0075">
        <w:t xml:space="preserve">by our organisation, </w:t>
      </w:r>
      <w:r w:rsidR="005F6097" w:rsidRPr="0060550E">
        <w:t>who had said they were happy to be re-contacted for other surveys about care homes</w:t>
      </w:r>
      <w:r>
        <w:t xml:space="preserve"> were also contacted</w:t>
      </w:r>
      <w:r w:rsidR="008F0075">
        <w:t>.</w:t>
      </w:r>
      <w:r w:rsidR="005F6097" w:rsidRPr="0060550E">
        <w:t xml:space="preserve"> </w:t>
      </w:r>
    </w:p>
    <w:p w14:paraId="682F2A51" w14:textId="77777777" w:rsidR="00E274B9" w:rsidRPr="0060550E" w:rsidRDefault="00E274B9" w:rsidP="00CF7C55"/>
    <w:p w14:paraId="1EEDD7ED" w14:textId="7BB88073" w:rsidR="00E274B9" w:rsidRPr="0060550E" w:rsidRDefault="00E274B9" w:rsidP="00E274B9">
      <w:pPr>
        <w:pStyle w:val="Heading2"/>
      </w:pPr>
      <w:bookmarkStart w:id="8" w:name="_Toc193289426"/>
      <w:r w:rsidRPr="0060550E">
        <w:t>Who we heard from</w:t>
      </w:r>
      <w:bookmarkEnd w:id="8"/>
    </w:p>
    <w:p w14:paraId="618AA632" w14:textId="77777777" w:rsidR="00F31612" w:rsidRDefault="00E03BD1" w:rsidP="00F31612">
      <w:pPr>
        <w:pStyle w:val="ListBullet-pink"/>
      </w:pPr>
      <w:r w:rsidRPr="0060550E">
        <w:t xml:space="preserve">94% of our respondents were family members completing the survey about a </w:t>
      </w:r>
      <w:r w:rsidR="00E274B9" w:rsidRPr="0060550E">
        <w:t>self-fund</w:t>
      </w:r>
      <w:r w:rsidR="008F0075">
        <w:t>ing</w:t>
      </w:r>
      <w:r w:rsidRPr="0060550E">
        <w:t xml:space="preserve"> care home resident. </w:t>
      </w:r>
    </w:p>
    <w:p w14:paraId="1A78E2DC" w14:textId="77777777" w:rsidR="00F31612" w:rsidRDefault="00B0129B" w:rsidP="00F31612">
      <w:pPr>
        <w:pStyle w:val="ListBullet-pink"/>
      </w:pPr>
      <w:r w:rsidRPr="0060550E">
        <w:t xml:space="preserve">4% were friends </w:t>
      </w:r>
    </w:p>
    <w:p w14:paraId="089B3C32" w14:textId="2AA3BEF5" w:rsidR="002D4950" w:rsidRDefault="00B0129B" w:rsidP="00F31612">
      <w:pPr>
        <w:pStyle w:val="ListBullet-pink"/>
      </w:pPr>
      <w:r w:rsidRPr="0060550E">
        <w:t xml:space="preserve">2% </w:t>
      </w:r>
      <w:r w:rsidR="004C2735" w:rsidRPr="0060550E">
        <w:t xml:space="preserve">were residents who completed the survey themselves. </w:t>
      </w:r>
    </w:p>
    <w:p w14:paraId="36CF6243" w14:textId="77777777" w:rsidR="00400163" w:rsidRDefault="00400163" w:rsidP="00CF7C55"/>
    <w:p w14:paraId="174E4035" w14:textId="1ECD146B" w:rsidR="00400163" w:rsidRPr="004F2C09" w:rsidRDefault="00400163" w:rsidP="00CF7C55">
      <w:r w:rsidRPr="004F2C09">
        <w:t xml:space="preserve">The respondents had family members at </w:t>
      </w:r>
      <w:r w:rsidR="006D1A80" w:rsidRPr="004F2C09">
        <w:t xml:space="preserve">39 different care homes at </w:t>
      </w:r>
      <w:r w:rsidR="00C259C2" w:rsidRPr="004F2C09">
        <w:t>3</w:t>
      </w:r>
      <w:r w:rsidR="00661E6D" w:rsidRPr="004F2C09">
        <w:t>8</w:t>
      </w:r>
      <w:r w:rsidRPr="004F2C09">
        <w:t xml:space="preserve"> different care home</w:t>
      </w:r>
      <w:r w:rsidR="00AE1003" w:rsidRPr="004F2C09">
        <w:t xml:space="preserve"> groups</w:t>
      </w:r>
      <w:r w:rsidRPr="004F2C09">
        <w:t xml:space="preserve"> (list of care homes is in the </w:t>
      </w:r>
      <w:hyperlink w:anchor="_Care_homes" w:history="1">
        <w:r w:rsidRPr="00D47F2A">
          <w:rPr>
            <w:rStyle w:val="Hyperlink"/>
          </w:rPr>
          <w:t>appendix</w:t>
        </w:r>
      </w:hyperlink>
      <w:r w:rsidR="00D47F2A">
        <w:t>).</w:t>
      </w:r>
    </w:p>
    <w:p w14:paraId="09F5C14A" w14:textId="77777777" w:rsidR="004C2735" w:rsidRPr="0060550E" w:rsidRDefault="004C2735" w:rsidP="00CF7C55"/>
    <w:p w14:paraId="03BB5663" w14:textId="6D519BC6" w:rsidR="007553D6" w:rsidRDefault="00200522" w:rsidP="007553D6">
      <w:pPr>
        <w:pStyle w:val="ListBullet-pink"/>
      </w:pPr>
      <w:r w:rsidRPr="0060550E">
        <w:t>94</w:t>
      </w:r>
      <w:r w:rsidR="002D4950" w:rsidRPr="0060550E">
        <w:t>%</w:t>
      </w:r>
      <w:r w:rsidRPr="0060550E">
        <w:t xml:space="preserve"> of our respon</w:t>
      </w:r>
      <w:r w:rsidR="002D4950" w:rsidRPr="0060550E">
        <w:t xml:space="preserve">dents were 100% </w:t>
      </w:r>
      <w:r w:rsidR="00E274B9" w:rsidRPr="0060550E">
        <w:t>self-funders</w:t>
      </w:r>
      <w:r w:rsidR="00894F00">
        <w:t>.</w:t>
      </w:r>
    </w:p>
    <w:p w14:paraId="5F5B3A66" w14:textId="44EDB54F" w:rsidR="00200522" w:rsidRPr="0060550E" w:rsidRDefault="006A2FEF" w:rsidP="007553D6">
      <w:pPr>
        <w:pStyle w:val="ListBullet-pink"/>
      </w:pPr>
      <w:r w:rsidRPr="0060550E">
        <w:lastRenderedPageBreak/>
        <w:t>6%</w:t>
      </w:r>
      <w:r w:rsidR="00E274B9" w:rsidRPr="0060550E">
        <w:t xml:space="preserve"> </w:t>
      </w:r>
      <w:r w:rsidRPr="0060550E">
        <w:t xml:space="preserve">being funded by the local authority with a third party top up. </w:t>
      </w:r>
    </w:p>
    <w:p w14:paraId="7B41EDEA" w14:textId="77777777" w:rsidR="00CC36EF" w:rsidRPr="0060550E" w:rsidRDefault="00CC36EF" w:rsidP="00CF7C55"/>
    <w:p w14:paraId="324B618B" w14:textId="1501BEF7" w:rsidR="00CC36EF" w:rsidRPr="0060550E" w:rsidRDefault="008228B5" w:rsidP="005B0F24">
      <w:pPr>
        <w:pStyle w:val="ListBullet-pink"/>
      </w:pPr>
      <w:r w:rsidRPr="0060550E">
        <w:t>75%</w:t>
      </w:r>
      <w:r w:rsidR="00CC36EF" w:rsidRPr="0060550E">
        <w:t xml:space="preserve"> of our respondents were female.</w:t>
      </w:r>
    </w:p>
    <w:p w14:paraId="2887144E" w14:textId="47DD4421" w:rsidR="00CC36EF" w:rsidRPr="0060550E" w:rsidRDefault="008228B5" w:rsidP="005B0F24">
      <w:pPr>
        <w:pStyle w:val="ListBullet-pink"/>
      </w:pPr>
      <w:r w:rsidRPr="0060550E">
        <w:t xml:space="preserve">88% were </w:t>
      </w:r>
      <w:r w:rsidR="007553D6">
        <w:t>W</w:t>
      </w:r>
      <w:r w:rsidRPr="0060550E">
        <w:t xml:space="preserve">hite British. </w:t>
      </w:r>
    </w:p>
    <w:p w14:paraId="00F39FE4" w14:textId="5BCE46AC" w:rsidR="008228B5" w:rsidRPr="0060550E" w:rsidRDefault="008228B5">
      <w:pPr>
        <w:spacing w:after="160" w:line="259" w:lineRule="auto"/>
      </w:pPr>
    </w:p>
    <w:p w14:paraId="0942D19A" w14:textId="77777777" w:rsidR="008228B5" w:rsidRPr="0060550E" w:rsidRDefault="008228B5" w:rsidP="00CF7C55"/>
    <w:p w14:paraId="522A7F33" w14:textId="77777777" w:rsidR="0046055C" w:rsidRPr="0060550E" w:rsidRDefault="0046055C" w:rsidP="0046055C">
      <w:pPr>
        <w:pStyle w:val="Heading1"/>
      </w:pPr>
      <w:bookmarkStart w:id="9" w:name="_Toc193289427"/>
      <w:r w:rsidRPr="0060550E">
        <w:t>Recommendations</w:t>
      </w:r>
      <w:bookmarkEnd w:id="9"/>
    </w:p>
    <w:p w14:paraId="7CEAD568" w14:textId="77777777" w:rsidR="0046055C" w:rsidRPr="0060550E" w:rsidRDefault="0046055C" w:rsidP="0046055C"/>
    <w:tbl>
      <w:tblPr>
        <w:tblStyle w:val="TableGrid"/>
        <w:tblW w:w="11058" w:type="dxa"/>
        <w:tblInd w:w="-998" w:type="dxa"/>
        <w:tblLook w:val="04A0" w:firstRow="1" w:lastRow="0" w:firstColumn="1" w:lastColumn="0" w:noHBand="0" w:noVBand="1"/>
      </w:tblPr>
      <w:tblGrid>
        <w:gridCol w:w="3120"/>
        <w:gridCol w:w="7938"/>
      </w:tblGrid>
      <w:tr w:rsidR="0046055C" w:rsidRPr="0060550E" w14:paraId="0512C693" w14:textId="77777777" w:rsidTr="00B83447">
        <w:trPr>
          <w:tblHeader/>
        </w:trPr>
        <w:tc>
          <w:tcPr>
            <w:tcW w:w="3120" w:type="dxa"/>
            <w:shd w:val="clear" w:color="auto" w:fill="004F6B" w:themeFill="text2"/>
          </w:tcPr>
          <w:p w14:paraId="5809F064" w14:textId="77777777" w:rsidR="0046055C" w:rsidRPr="0060550E" w:rsidRDefault="0046055C" w:rsidP="00B83447">
            <w:pPr>
              <w:jc w:val="center"/>
              <w:rPr>
                <w:b/>
                <w:bCs/>
                <w:szCs w:val="24"/>
              </w:rPr>
            </w:pPr>
            <w:r w:rsidRPr="0060550E">
              <w:rPr>
                <w:b/>
                <w:bCs/>
                <w:szCs w:val="24"/>
              </w:rPr>
              <w:t>Theme</w:t>
            </w:r>
          </w:p>
          <w:p w14:paraId="1057FEAD" w14:textId="77777777" w:rsidR="0046055C" w:rsidRPr="0060550E" w:rsidRDefault="0046055C" w:rsidP="00B83447">
            <w:pPr>
              <w:jc w:val="center"/>
              <w:rPr>
                <w:b/>
                <w:bCs/>
                <w:szCs w:val="24"/>
              </w:rPr>
            </w:pPr>
          </w:p>
        </w:tc>
        <w:tc>
          <w:tcPr>
            <w:tcW w:w="7938" w:type="dxa"/>
            <w:shd w:val="clear" w:color="auto" w:fill="004F6B" w:themeFill="text2"/>
          </w:tcPr>
          <w:p w14:paraId="1AD1FE3A" w14:textId="77777777" w:rsidR="0046055C" w:rsidRPr="0060550E" w:rsidRDefault="0046055C" w:rsidP="00B83447">
            <w:pPr>
              <w:jc w:val="center"/>
              <w:rPr>
                <w:b/>
                <w:bCs/>
                <w:szCs w:val="24"/>
              </w:rPr>
            </w:pPr>
            <w:r w:rsidRPr="0060550E">
              <w:rPr>
                <w:b/>
                <w:bCs/>
                <w:szCs w:val="24"/>
              </w:rPr>
              <w:t>What would be helpful?</w:t>
            </w:r>
          </w:p>
        </w:tc>
      </w:tr>
      <w:tr w:rsidR="0046055C" w:rsidRPr="0060550E" w14:paraId="5047098E" w14:textId="77777777" w:rsidTr="00B83447">
        <w:tc>
          <w:tcPr>
            <w:tcW w:w="3120" w:type="dxa"/>
          </w:tcPr>
          <w:p w14:paraId="3C589E2A" w14:textId="497DCADC" w:rsidR="0046055C" w:rsidRPr="0060550E" w:rsidRDefault="003C3CE2" w:rsidP="00B83447">
            <w:pPr>
              <w:rPr>
                <w:szCs w:val="24"/>
              </w:rPr>
            </w:pPr>
            <w:r w:rsidRPr="0060550E">
              <w:rPr>
                <w:b/>
                <w:bCs/>
                <w:szCs w:val="24"/>
              </w:rPr>
              <w:t>Life before moving to the care home</w:t>
            </w:r>
            <w:r w:rsidRPr="0060550E">
              <w:rPr>
                <w:szCs w:val="24"/>
              </w:rPr>
              <w:t xml:space="preserve"> </w:t>
            </w:r>
            <w:r w:rsidR="00FD0980">
              <w:rPr>
                <w:szCs w:val="24"/>
              </w:rPr>
              <w:t xml:space="preserve">- </w:t>
            </w:r>
            <w:r w:rsidR="0046055C" w:rsidRPr="0060550E">
              <w:rPr>
                <w:szCs w:val="24"/>
              </w:rPr>
              <w:t>Low use of community services</w:t>
            </w:r>
            <w:r w:rsidR="00A2513A">
              <w:rPr>
                <w:szCs w:val="24"/>
              </w:rPr>
              <w:t>.</w:t>
            </w:r>
            <w:r w:rsidR="00F9022F">
              <w:rPr>
                <w:szCs w:val="24"/>
              </w:rPr>
              <w:t xml:space="preserve"> 12% of respondents cited loneliness as a reason for moving into the care home</w:t>
            </w:r>
            <w:r w:rsidR="00A2513A">
              <w:rPr>
                <w:szCs w:val="24"/>
              </w:rPr>
              <w:t xml:space="preserve">. </w:t>
            </w:r>
            <w:r w:rsidR="00A2513A">
              <w:t xml:space="preserve">1 in 10 </w:t>
            </w:r>
            <w:r w:rsidR="00A2513A" w:rsidRPr="0060550E">
              <w:t xml:space="preserve">said they moved due to feeling isolated at home. </w:t>
            </w:r>
          </w:p>
        </w:tc>
        <w:tc>
          <w:tcPr>
            <w:tcW w:w="7938" w:type="dxa"/>
          </w:tcPr>
          <w:p w14:paraId="2EB883E8" w14:textId="1417BABB" w:rsidR="0046055C" w:rsidRPr="0036586B" w:rsidRDefault="00F45519" w:rsidP="0036586B">
            <w:pPr>
              <w:pStyle w:val="ListParagraph"/>
              <w:numPr>
                <w:ilvl w:val="0"/>
                <w:numId w:val="24"/>
              </w:numPr>
              <w:ind w:left="320"/>
              <w:rPr>
                <w:color w:val="FF0000"/>
                <w:szCs w:val="24"/>
              </w:rPr>
            </w:pPr>
            <w:r w:rsidRPr="0036586B">
              <w:rPr>
                <w:szCs w:val="24"/>
              </w:rPr>
              <w:t xml:space="preserve">Raise awareness of </w:t>
            </w:r>
            <w:r w:rsidR="008A3858" w:rsidRPr="0036586B">
              <w:rPr>
                <w:szCs w:val="24"/>
              </w:rPr>
              <w:t xml:space="preserve">community based </w:t>
            </w:r>
            <w:r w:rsidR="0040007A" w:rsidRPr="0036586B">
              <w:rPr>
                <w:szCs w:val="24"/>
              </w:rPr>
              <w:t>social groups/</w:t>
            </w:r>
            <w:r w:rsidRPr="0036586B">
              <w:rPr>
                <w:szCs w:val="24"/>
              </w:rPr>
              <w:t xml:space="preserve"> services</w:t>
            </w:r>
            <w:r w:rsidR="00F15D66" w:rsidRPr="0036586B">
              <w:rPr>
                <w:szCs w:val="24"/>
              </w:rPr>
              <w:t xml:space="preserve">. </w:t>
            </w:r>
            <w:r w:rsidR="00D25EA5" w:rsidRPr="0036586B">
              <w:rPr>
                <w:szCs w:val="24"/>
              </w:rPr>
              <w:t>As stated in the</w:t>
            </w:r>
            <w:r w:rsidR="00126587" w:rsidRPr="00126587">
              <w:t xml:space="preserve"> </w:t>
            </w:r>
            <w:hyperlink r:id="rId18" w:anchor="contents_07" w:history="1">
              <w:r w:rsidR="00126587" w:rsidRPr="0036586B">
                <w:rPr>
                  <w:color w:val="0000FF"/>
                  <w:u w:val="single"/>
                </w:rPr>
                <w:t>JSNA Loneliness and Social Isolation</w:t>
              </w:r>
            </w:hyperlink>
            <w:r w:rsidR="009C5D7E">
              <w:t xml:space="preserve"> chapter,</w:t>
            </w:r>
            <w:r w:rsidR="00D25EA5" w:rsidRPr="0036586B">
              <w:rPr>
                <w:szCs w:val="24"/>
              </w:rPr>
              <w:t xml:space="preserve"> we know t</w:t>
            </w:r>
            <w:r w:rsidR="009C5D7E" w:rsidRPr="0036586B">
              <w:rPr>
                <w:szCs w:val="24"/>
              </w:rPr>
              <w:t xml:space="preserve">hat </w:t>
            </w:r>
            <w:r w:rsidR="0006746D" w:rsidRPr="0036586B">
              <w:rPr>
                <w:szCs w:val="24"/>
              </w:rPr>
              <w:t>feeling lonely</w:t>
            </w:r>
            <w:r w:rsidR="006F2C64" w:rsidRPr="0036586B">
              <w:rPr>
                <w:szCs w:val="24"/>
              </w:rPr>
              <w:t xml:space="preserve"> is a risk factor for older peoples</w:t>
            </w:r>
            <w:r w:rsidR="009C5D7E" w:rsidRPr="0036586B">
              <w:rPr>
                <w:szCs w:val="24"/>
              </w:rPr>
              <w:t>’</w:t>
            </w:r>
            <w:r w:rsidR="006F2C64" w:rsidRPr="0036586B">
              <w:rPr>
                <w:szCs w:val="24"/>
              </w:rPr>
              <w:t xml:space="preserve"> health and wellbeing. </w:t>
            </w:r>
            <w:r w:rsidR="009C5D7E">
              <w:rPr>
                <w:rStyle w:val="FootnoteReference"/>
                <w:szCs w:val="24"/>
              </w:rPr>
              <w:footnoteReference w:id="7"/>
            </w:r>
            <w:r w:rsidR="00F15D66" w:rsidRPr="0036586B">
              <w:rPr>
                <w:szCs w:val="24"/>
              </w:rPr>
              <w:t xml:space="preserve"> </w:t>
            </w:r>
            <w:r w:rsidRPr="0036586B">
              <w:rPr>
                <w:szCs w:val="24"/>
              </w:rPr>
              <w:t xml:space="preserve"> </w:t>
            </w:r>
          </w:p>
          <w:p w14:paraId="264A2D12" w14:textId="77777777" w:rsidR="0046055C" w:rsidRDefault="0036586B" w:rsidP="0036586B">
            <w:pPr>
              <w:pStyle w:val="ListParagraph"/>
              <w:numPr>
                <w:ilvl w:val="0"/>
                <w:numId w:val="24"/>
              </w:numPr>
              <w:ind w:left="320"/>
              <w:rPr>
                <w:szCs w:val="24"/>
              </w:rPr>
            </w:pPr>
            <w:r w:rsidRPr="0036586B">
              <w:rPr>
                <w:szCs w:val="24"/>
              </w:rPr>
              <w:t xml:space="preserve">Consider further research to understand the impact of loneliness </w:t>
            </w:r>
            <w:r>
              <w:rPr>
                <w:szCs w:val="24"/>
              </w:rPr>
              <w:t>on people’s</w:t>
            </w:r>
            <w:r w:rsidRPr="0036586B">
              <w:rPr>
                <w:szCs w:val="24"/>
              </w:rPr>
              <w:t xml:space="preserve"> decision making about </w:t>
            </w:r>
            <w:r>
              <w:rPr>
                <w:szCs w:val="24"/>
              </w:rPr>
              <w:t xml:space="preserve">their </w:t>
            </w:r>
            <w:r w:rsidRPr="0036586B">
              <w:rPr>
                <w:szCs w:val="24"/>
              </w:rPr>
              <w:t>care.</w:t>
            </w:r>
          </w:p>
          <w:p w14:paraId="017067B4" w14:textId="0C217333" w:rsidR="00225785" w:rsidRPr="00225785" w:rsidRDefault="00225785" w:rsidP="00225785">
            <w:pPr>
              <w:pStyle w:val="ListParagraph"/>
              <w:numPr>
                <w:ilvl w:val="0"/>
                <w:numId w:val="24"/>
              </w:numPr>
              <w:ind w:left="320"/>
              <w:rPr>
                <w:szCs w:val="24"/>
              </w:rPr>
            </w:pPr>
            <w:r w:rsidRPr="00B55893">
              <w:t xml:space="preserve">Raise awareness of befriending services to reduce feelings of isolation. </w:t>
            </w:r>
          </w:p>
        </w:tc>
      </w:tr>
      <w:tr w:rsidR="0046055C" w:rsidRPr="0060550E" w14:paraId="11F8186D" w14:textId="77777777" w:rsidTr="00B83447">
        <w:tc>
          <w:tcPr>
            <w:tcW w:w="3120" w:type="dxa"/>
          </w:tcPr>
          <w:p w14:paraId="50466A06" w14:textId="09D3BD1D" w:rsidR="0046055C" w:rsidRPr="0060550E" w:rsidRDefault="0046055C" w:rsidP="00B83447">
            <w:pPr>
              <w:rPr>
                <w:szCs w:val="24"/>
              </w:rPr>
            </w:pPr>
            <w:r w:rsidRPr="0060550E">
              <w:rPr>
                <w:szCs w:val="24"/>
              </w:rPr>
              <w:t xml:space="preserve">Low use of respite services </w:t>
            </w:r>
            <w:r w:rsidR="00AF6B2C">
              <w:rPr>
                <w:szCs w:val="24"/>
              </w:rPr>
              <w:t xml:space="preserve">(in line with data from </w:t>
            </w:r>
            <w:hyperlink r:id="rId19" w:anchor="section-9" w:history="1">
              <w:r w:rsidR="00C86C58" w:rsidRPr="00053EE3">
                <w:rPr>
                  <w:u w:val="single"/>
                </w:rPr>
                <w:t>Surrey Carers Strategy 2021 to 2024 (extended to 2026) - Surrey County Council</w:t>
              </w:r>
            </w:hyperlink>
            <w:r w:rsidR="001459CD">
              <w:t>.</w:t>
            </w:r>
            <w:r w:rsidR="00C86C58" w:rsidRPr="00053EE3">
              <w:t xml:space="preserve"> </w:t>
            </w:r>
          </w:p>
        </w:tc>
        <w:tc>
          <w:tcPr>
            <w:tcW w:w="7938" w:type="dxa"/>
          </w:tcPr>
          <w:p w14:paraId="385E3A87" w14:textId="0B30B5B6" w:rsidR="0046055C" w:rsidRPr="007B31B6" w:rsidRDefault="007922FE" w:rsidP="00B77A96">
            <w:pPr>
              <w:pStyle w:val="ListParagraph"/>
              <w:numPr>
                <w:ilvl w:val="0"/>
                <w:numId w:val="24"/>
              </w:numPr>
              <w:ind w:left="320"/>
              <w:rPr>
                <w:color w:val="000000" w:themeColor="text1"/>
              </w:rPr>
            </w:pPr>
            <w:r>
              <w:rPr>
                <w:szCs w:val="24"/>
              </w:rPr>
              <w:t>Raise</w:t>
            </w:r>
            <w:r w:rsidR="0046055C" w:rsidRPr="0036586B">
              <w:rPr>
                <w:szCs w:val="24"/>
              </w:rPr>
              <w:t xml:space="preserve"> awareness of </w:t>
            </w:r>
            <w:r w:rsidR="000972CF">
              <w:rPr>
                <w:szCs w:val="24"/>
              </w:rPr>
              <w:t xml:space="preserve">respite </w:t>
            </w:r>
            <w:r w:rsidR="0046055C" w:rsidRPr="0036586B">
              <w:rPr>
                <w:szCs w:val="24"/>
              </w:rPr>
              <w:t>services</w:t>
            </w:r>
            <w:r w:rsidR="004148F4">
              <w:rPr>
                <w:szCs w:val="24"/>
              </w:rPr>
              <w:t>; i</w:t>
            </w:r>
            <w:r w:rsidR="007145CD" w:rsidRPr="0036586B">
              <w:rPr>
                <w:color w:val="000000" w:themeColor="text1"/>
              </w:rPr>
              <w:t xml:space="preserve">f more people were aware that </w:t>
            </w:r>
            <w:r w:rsidR="00C86C58" w:rsidRPr="0036586B">
              <w:rPr>
                <w:color w:val="000000" w:themeColor="text1"/>
              </w:rPr>
              <w:t xml:space="preserve">Crossroads Care Surrey carers breaks were available and </w:t>
            </w:r>
            <w:r w:rsidR="007145CD" w:rsidRPr="0036586B">
              <w:rPr>
                <w:color w:val="000000" w:themeColor="text1"/>
              </w:rPr>
              <w:t xml:space="preserve">short term/respite stays are possible in care homes, </w:t>
            </w:r>
            <w:r w:rsidR="00A256EF" w:rsidRPr="0036586B">
              <w:rPr>
                <w:color w:val="000000" w:themeColor="text1"/>
              </w:rPr>
              <w:t>(as a self</w:t>
            </w:r>
            <w:r w:rsidR="00C71AC2" w:rsidRPr="0036586B">
              <w:rPr>
                <w:color w:val="000000" w:themeColor="text1"/>
              </w:rPr>
              <w:t>-</w:t>
            </w:r>
            <w:r w:rsidR="00A256EF" w:rsidRPr="0036586B">
              <w:rPr>
                <w:color w:val="000000" w:themeColor="text1"/>
              </w:rPr>
              <w:t xml:space="preserve">funder) </w:t>
            </w:r>
            <w:r w:rsidR="007145CD" w:rsidRPr="0036586B">
              <w:rPr>
                <w:color w:val="000000" w:themeColor="text1"/>
              </w:rPr>
              <w:t xml:space="preserve">giving carers a break, </w:t>
            </w:r>
            <w:r w:rsidR="00894419">
              <w:rPr>
                <w:color w:val="000000" w:themeColor="text1"/>
              </w:rPr>
              <w:t>may</w:t>
            </w:r>
            <w:r w:rsidR="007145CD" w:rsidRPr="0036586B">
              <w:rPr>
                <w:color w:val="000000" w:themeColor="text1"/>
              </w:rPr>
              <w:t xml:space="preserve"> help people to continue living in their own homes for longer.</w:t>
            </w:r>
          </w:p>
        </w:tc>
      </w:tr>
      <w:tr w:rsidR="00EA2A51" w:rsidRPr="0060550E" w14:paraId="714C7E1E" w14:textId="77777777" w:rsidTr="00B83447">
        <w:tc>
          <w:tcPr>
            <w:tcW w:w="3120" w:type="dxa"/>
          </w:tcPr>
          <w:p w14:paraId="5C99A1D8" w14:textId="5490EBD0" w:rsidR="00EA2A51" w:rsidRPr="0060550E" w:rsidRDefault="00EA2A51" w:rsidP="00B83447">
            <w:pPr>
              <w:rPr>
                <w:szCs w:val="24"/>
              </w:rPr>
            </w:pPr>
            <w:r>
              <w:rPr>
                <w:szCs w:val="24"/>
              </w:rPr>
              <w:lastRenderedPageBreak/>
              <w:t>Low use of technology enabled care</w:t>
            </w:r>
          </w:p>
        </w:tc>
        <w:tc>
          <w:tcPr>
            <w:tcW w:w="7938" w:type="dxa"/>
          </w:tcPr>
          <w:p w14:paraId="034706C4" w14:textId="38485540" w:rsidR="00CD112B" w:rsidRDefault="00CD112B" w:rsidP="00CD112B">
            <w:pPr>
              <w:rPr>
                <w:rFonts w:ascii="Aptos" w:hAnsi="Aptos"/>
                <w:szCs w:val="24"/>
              </w:rPr>
            </w:pPr>
          </w:p>
          <w:p w14:paraId="0CE2BBD4" w14:textId="7DCCDFDB" w:rsidR="00EA2A51" w:rsidRDefault="007B31B6" w:rsidP="00D3339D">
            <w:pPr>
              <w:pStyle w:val="ListParagraph"/>
              <w:numPr>
                <w:ilvl w:val="0"/>
                <w:numId w:val="24"/>
              </w:numPr>
              <w:spacing w:line="240" w:lineRule="auto"/>
              <w:ind w:left="320"/>
              <w:rPr>
                <w:szCs w:val="24"/>
              </w:rPr>
            </w:pPr>
            <w:r>
              <w:rPr>
                <w:szCs w:val="24"/>
              </w:rPr>
              <w:t>Explore reasons for low uptake</w:t>
            </w:r>
            <w:r w:rsidR="0014190A">
              <w:rPr>
                <w:szCs w:val="24"/>
              </w:rPr>
              <w:t xml:space="preserve"> of technology enabled care</w:t>
            </w:r>
            <w:r>
              <w:rPr>
                <w:szCs w:val="24"/>
              </w:rPr>
              <w:t xml:space="preserve"> -is it </w:t>
            </w:r>
            <w:r w:rsidR="00D3339D">
              <w:rPr>
                <w:szCs w:val="24"/>
              </w:rPr>
              <w:t xml:space="preserve">due to </w:t>
            </w:r>
            <w:r>
              <w:rPr>
                <w:szCs w:val="24"/>
              </w:rPr>
              <w:t>lack of awareness, lack of digital savviness, or distrust of technology?</w:t>
            </w:r>
          </w:p>
        </w:tc>
      </w:tr>
      <w:tr w:rsidR="00790890" w:rsidRPr="0060550E" w14:paraId="060ADE03" w14:textId="77777777" w:rsidTr="00FF525E">
        <w:trPr>
          <w:trHeight w:val="690"/>
        </w:trPr>
        <w:tc>
          <w:tcPr>
            <w:tcW w:w="3120" w:type="dxa"/>
          </w:tcPr>
          <w:p w14:paraId="08164BC6" w14:textId="2BB76189" w:rsidR="00790890" w:rsidRPr="0060550E" w:rsidRDefault="00FF525E" w:rsidP="00B83447">
            <w:pPr>
              <w:rPr>
                <w:b/>
                <w:bCs/>
                <w:szCs w:val="24"/>
              </w:rPr>
            </w:pPr>
            <w:r w:rsidRPr="0060550E">
              <w:rPr>
                <w:b/>
                <w:bCs/>
                <w:szCs w:val="24"/>
              </w:rPr>
              <w:t xml:space="preserve">Making the decision to move </w:t>
            </w:r>
            <w:r w:rsidRPr="00FD0980">
              <w:rPr>
                <w:szCs w:val="24"/>
              </w:rPr>
              <w:t>-</w:t>
            </w:r>
            <w:r w:rsidRPr="0060550E">
              <w:rPr>
                <w:b/>
                <w:bCs/>
                <w:szCs w:val="24"/>
              </w:rPr>
              <w:t xml:space="preserve"> </w:t>
            </w:r>
            <w:r w:rsidRPr="0060550E">
              <w:rPr>
                <w:szCs w:val="24"/>
              </w:rPr>
              <w:t xml:space="preserve">people </w:t>
            </w:r>
            <w:r w:rsidR="00783999">
              <w:rPr>
                <w:szCs w:val="24"/>
              </w:rPr>
              <w:t>are mainly seeking information</w:t>
            </w:r>
            <w:r w:rsidRPr="0060550E">
              <w:rPr>
                <w:b/>
                <w:bCs/>
                <w:szCs w:val="24"/>
              </w:rPr>
              <w:t xml:space="preserve"> </w:t>
            </w:r>
            <w:r w:rsidR="00783999" w:rsidRPr="00783999">
              <w:rPr>
                <w:szCs w:val="24"/>
              </w:rPr>
              <w:t xml:space="preserve">online </w:t>
            </w:r>
          </w:p>
        </w:tc>
        <w:tc>
          <w:tcPr>
            <w:tcW w:w="7938" w:type="dxa"/>
          </w:tcPr>
          <w:p w14:paraId="5A6594D0" w14:textId="07C3429B" w:rsidR="00790890" w:rsidRPr="00531352" w:rsidRDefault="008349C9" w:rsidP="00531352">
            <w:pPr>
              <w:pStyle w:val="ListParagraph"/>
              <w:numPr>
                <w:ilvl w:val="0"/>
                <w:numId w:val="24"/>
              </w:numPr>
              <w:ind w:left="320"/>
              <w:rPr>
                <w:szCs w:val="24"/>
              </w:rPr>
            </w:pPr>
            <w:r w:rsidRPr="007D4549">
              <w:rPr>
                <w:szCs w:val="24"/>
              </w:rPr>
              <w:t>C</w:t>
            </w:r>
            <w:r w:rsidR="00E91FB5" w:rsidRPr="007D4549">
              <w:rPr>
                <w:szCs w:val="24"/>
              </w:rPr>
              <w:t>ontinue to r</w:t>
            </w:r>
            <w:r w:rsidR="00FF525E" w:rsidRPr="007D4549">
              <w:rPr>
                <w:szCs w:val="24"/>
              </w:rPr>
              <w:t xml:space="preserve">aise awareness of Connect to Support Surrey </w:t>
            </w:r>
            <w:r w:rsidR="006E56F3" w:rsidRPr="007D4549">
              <w:rPr>
                <w:szCs w:val="24"/>
              </w:rPr>
              <w:t>as a source of independent information</w:t>
            </w:r>
            <w:r w:rsidR="00531352">
              <w:rPr>
                <w:szCs w:val="24"/>
              </w:rPr>
              <w:t xml:space="preserve"> as well as </w:t>
            </w:r>
            <w:r w:rsidR="00AA7E23" w:rsidRPr="00531352">
              <w:rPr>
                <w:szCs w:val="24"/>
              </w:rPr>
              <w:t xml:space="preserve">promoting the digital support </w:t>
            </w:r>
            <w:r w:rsidR="00CC6D9E" w:rsidRPr="00531352">
              <w:rPr>
                <w:szCs w:val="24"/>
              </w:rPr>
              <w:t>service available from Surrey Libraries</w:t>
            </w:r>
            <w:r w:rsidR="001B6701" w:rsidRPr="00531352">
              <w:rPr>
                <w:szCs w:val="24"/>
              </w:rPr>
              <w:t>, and</w:t>
            </w:r>
            <w:r w:rsidR="00A256EF" w:rsidRPr="00531352">
              <w:rPr>
                <w:szCs w:val="24"/>
              </w:rPr>
              <w:t xml:space="preserve"> </w:t>
            </w:r>
            <w:r w:rsidR="00D42B41" w:rsidRPr="00531352">
              <w:rPr>
                <w:szCs w:val="24"/>
              </w:rPr>
              <w:t xml:space="preserve">Tech Angels (service provided by Surrey Coalition </w:t>
            </w:r>
            <w:r w:rsidR="003818BC" w:rsidRPr="00531352">
              <w:rPr>
                <w:szCs w:val="24"/>
              </w:rPr>
              <w:t>of</w:t>
            </w:r>
            <w:r w:rsidR="00E463A0" w:rsidRPr="00531352">
              <w:rPr>
                <w:szCs w:val="24"/>
              </w:rPr>
              <w:t xml:space="preserve"> Disabled</w:t>
            </w:r>
            <w:r w:rsidR="00704DEB" w:rsidRPr="00531352">
              <w:rPr>
                <w:szCs w:val="24"/>
              </w:rPr>
              <w:t xml:space="preserve"> </w:t>
            </w:r>
            <w:r w:rsidR="003818BC" w:rsidRPr="00531352">
              <w:rPr>
                <w:szCs w:val="24"/>
              </w:rPr>
              <w:t>P</w:t>
            </w:r>
            <w:r w:rsidR="00704DEB" w:rsidRPr="00531352">
              <w:rPr>
                <w:szCs w:val="24"/>
              </w:rPr>
              <w:t>eople</w:t>
            </w:r>
            <w:r w:rsidR="003818BC" w:rsidRPr="00531352">
              <w:rPr>
                <w:szCs w:val="24"/>
              </w:rPr>
              <w:t>)</w:t>
            </w:r>
            <w:r w:rsidR="00704DEB" w:rsidRPr="00531352">
              <w:rPr>
                <w:szCs w:val="24"/>
              </w:rPr>
              <w:t xml:space="preserve"> to </w:t>
            </w:r>
            <w:r w:rsidR="00A90B8A" w:rsidRPr="00531352">
              <w:rPr>
                <w:szCs w:val="24"/>
              </w:rPr>
              <w:t xml:space="preserve">help people </w:t>
            </w:r>
            <w:r w:rsidR="00704DEB" w:rsidRPr="00531352">
              <w:rPr>
                <w:szCs w:val="24"/>
              </w:rPr>
              <w:t>navigate the site.</w:t>
            </w:r>
            <w:r w:rsidR="006E56F3" w:rsidRPr="00531352">
              <w:rPr>
                <w:szCs w:val="24"/>
              </w:rPr>
              <w:t xml:space="preserve"> </w:t>
            </w:r>
          </w:p>
        </w:tc>
      </w:tr>
      <w:tr w:rsidR="0046055C" w:rsidRPr="0060550E" w14:paraId="362416E2" w14:textId="77777777" w:rsidTr="00B83447">
        <w:tc>
          <w:tcPr>
            <w:tcW w:w="3120" w:type="dxa"/>
          </w:tcPr>
          <w:p w14:paraId="75CDB6BB" w14:textId="5CDA2318" w:rsidR="0046055C" w:rsidRPr="0060550E" w:rsidRDefault="00FF525E" w:rsidP="00B83447">
            <w:pPr>
              <w:rPr>
                <w:szCs w:val="24"/>
              </w:rPr>
            </w:pPr>
            <w:r w:rsidRPr="0060550E">
              <w:rPr>
                <w:b/>
                <w:bCs/>
                <w:szCs w:val="24"/>
              </w:rPr>
              <w:t xml:space="preserve">Understanding </w:t>
            </w:r>
            <w:r w:rsidR="00CF263C" w:rsidRPr="0060550E">
              <w:rPr>
                <w:b/>
                <w:bCs/>
                <w:szCs w:val="24"/>
              </w:rPr>
              <w:t>paying for care</w:t>
            </w:r>
            <w:r w:rsidR="00FD0980">
              <w:rPr>
                <w:b/>
                <w:bCs/>
                <w:szCs w:val="24"/>
              </w:rPr>
              <w:t xml:space="preserve"> </w:t>
            </w:r>
            <w:r w:rsidR="00FD0980" w:rsidRPr="00FD0980">
              <w:rPr>
                <w:szCs w:val="24"/>
              </w:rPr>
              <w:t>-</w:t>
            </w:r>
            <w:r w:rsidR="00FD0980">
              <w:rPr>
                <w:b/>
                <w:bCs/>
                <w:szCs w:val="24"/>
              </w:rPr>
              <w:t xml:space="preserve"> </w:t>
            </w:r>
            <w:r w:rsidR="00F45519" w:rsidRPr="0060550E">
              <w:rPr>
                <w:szCs w:val="24"/>
              </w:rPr>
              <w:t>L</w:t>
            </w:r>
            <w:r w:rsidR="0046055C" w:rsidRPr="0060550E">
              <w:rPr>
                <w:szCs w:val="24"/>
              </w:rPr>
              <w:t xml:space="preserve">ow levels of people planning to pay for their care </w:t>
            </w:r>
            <w:r w:rsidR="0043233E" w:rsidRPr="0060550E">
              <w:rPr>
                <w:szCs w:val="24"/>
              </w:rPr>
              <w:t>33%</w:t>
            </w:r>
          </w:p>
        </w:tc>
        <w:tc>
          <w:tcPr>
            <w:tcW w:w="7938" w:type="dxa"/>
          </w:tcPr>
          <w:p w14:paraId="6FE8196B" w14:textId="594276D4" w:rsidR="0046055C" w:rsidRPr="0060550E" w:rsidRDefault="0046055C" w:rsidP="00531352">
            <w:pPr>
              <w:pStyle w:val="ListParagraph"/>
              <w:numPr>
                <w:ilvl w:val="0"/>
                <w:numId w:val="24"/>
              </w:numPr>
              <w:ind w:left="320"/>
              <w:rPr>
                <w:szCs w:val="24"/>
              </w:rPr>
            </w:pPr>
            <w:r w:rsidRPr="0060550E">
              <w:rPr>
                <w:szCs w:val="24"/>
              </w:rPr>
              <w:t>Continue to</w:t>
            </w:r>
            <w:r w:rsidR="001461A1" w:rsidRPr="0060550E">
              <w:rPr>
                <w:szCs w:val="24"/>
              </w:rPr>
              <w:t xml:space="preserve"> raise awareness and educate people </w:t>
            </w:r>
            <w:r w:rsidR="00200522" w:rsidRPr="0060550E">
              <w:rPr>
                <w:szCs w:val="24"/>
              </w:rPr>
              <w:t>on paying for care</w:t>
            </w:r>
            <w:r w:rsidR="00CE21A6" w:rsidRPr="0060550E">
              <w:rPr>
                <w:szCs w:val="24"/>
              </w:rPr>
              <w:t xml:space="preserve">, </w:t>
            </w:r>
            <w:r w:rsidR="00163AC1">
              <w:rPr>
                <w:szCs w:val="24"/>
              </w:rPr>
              <w:t xml:space="preserve">via the Planning for your Future Programme, </w:t>
            </w:r>
            <w:r w:rsidR="00CE21A6" w:rsidRPr="0060550E">
              <w:rPr>
                <w:szCs w:val="24"/>
              </w:rPr>
              <w:t>given the gap between those planning to pay for care and those actually paying for care.</w:t>
            </w:r>
          </w:p>
        </w:tc>
      </w:tr>
      <w:tr w:rsidR="0046055C" w:rsidRPr="0060550E" w14:paraId="7BB20065" w14:textId="77777777" w:rsidTr="00B83447">
        <w:tc>
          <w:tcPr>
            <w:tcW w:w="3120" w:type="dxa"/>
          </w:tcPr>
          <w:p w14:paraId="218E9D11" w14:textId="1EF57A1C" w:rsidR="0046055C" w:rsidRPr="0060550E" w:rsidRDefault="0046055C" w:rsidP="00B83447">
            <w:pPr>
              <w:rPr>
                <w:szCs w:val="24"/>
              </w:rPr>
            </w:pPr>
            <w:r w:rsidRPr="0060550E">
              <w:rPr>
                <w:szCs w:val="24"/>
              </w:rPr>
              <w:t xml:space="preserve">Low awareness of </w:t>
            </w:r>
            <w:r w:rsidR="00D816F2">
              <w:rPr>
                <w:szCs w:val="24"/>
              </w:rPr>
              <w:t>12</w:t>
            </w:r>
            <w:r w:rsidR="00B945F7">
              <w:rPr>
                <w:szCs w:val="24"/>
              </w:rPr>
              <w:t>-</w:t>
            </w:r>
            <w:r w:rsidR="00D816F2">
              <w:rPr>
                <w:szCs w:val="24"/>
              </w:rPr>
              <w:t xml:space="preserve">week </w:t>
            </w:r>
            <w:r w:rsidRPr="0060550E">
              <w:rPr>
                <w:szCs w:val="24"/>
              </w:rPr>
              <w:t>property disregard, deferred payments</w:t>
            </w:r>
            <w:r w:rsidR="00F406C5">
              <w:rPr>
                <w:szCs w:val="24"/>
              </w:rPr>
              <w:t>,</w:t>
            </w:r>
            <w:r w:rsidRPr="0060550E">
              <w:rPr>
                <w:szCs w:val="24"/>
              </w:rPr>
              <w:t xml:space="preserve"> 3rd party top ups </w:t>
            </w:r>
          </w:p>
        </w:tc>
        <w:tc>
          <w:tcPr>
            <w:tcW w:w="7938" w:type="dxa"/>
          </w:tcPr>
          <w:p w14:paraId="772C5B28" w14:textId="1BF3DD40" w:rsidR="0046055C" w:rsidRPr="00FF1F16" w:rsidRDefault="0046055C" w:rsidP="00FF1F16">
            <w:pPr>
              <w:pStyle w:val="ListParagraph"/>
              <w:numPr>
                <w:ilvl w:val="0"/>
                <w:numId w:val="24"/>
              </w:numPr>
              <w:ind w:left="320"/>
              <w:rPr>
                <w:szCs w:val="24"/>
              </w:rPr>
            </w:pPr>
            <w:r w:rsidRPr="00FF1F16">
              <w:rPr>
                <w:szCs w:val="24"/>
              </w:rPr>
              <w:t xml:space="preserve">Continue to educate residents </w:t>
            </w:r>
            <w:r w:rsidR="001475DA" w:rsidRPr="00FF1F16">
              <w:rPr>
                <w:szCs w:val="24"/>
              </w:rPr>
              <w:t xml:space="preserve">– ensure that this information is included in the Planning for your future events </w:t>
            </w:r>
            <w:r w:rsidRPr="00FF1F16">
              <w:rPr>
                <w:szCs w:val="24"/>
              </w:rPr>
              <w:t>and ensure that care home providers share this information</w:t>
            </w:r>
            <w:r w:rsidR="00930A4D" w:rsidRPr="00FF1F16">
              <w:rPr>
                <w:szCs w:val="24"/>
              </w:rPr>
              <w:t>. Co</w:t>
            </w:r>
            <w:r w:rsidR="00455FFC" w:rsidRPr="00FF1F16">
              <w:rPr>
                <w:szCs w:val="24"/>
              </w:rPr>
              <w:t>nsider how to</w:t>
            </w:r>
            <w:r w:rsidR="00930A4D" w:rsidRPr="00FF1F16">
              <w:rPr>
                <w:szCs w:val="24"/>
              </w:rPr>
              <w:t xml:space="preserve"> </w:t>
            </w:r>
            <w:r w:rsidR="00455FFC" w:rsidRPr="00FF1F16">
              <w:rPr>
                <w:szCs w:val="24"/>
              </w:rPr>
              <w:t>encourage</w:t>
            </w:r>
            <w:r w:rsidR="00930A4D" w:rsidRPr="00FF1F16">
              <w:rPr>
                <w:szCs w:val="24"/>
              </w:rPr>
              <w:t xml:space="preserve"> care homes to educate families/residents</w:t>
            </w:r>
          </w:p>
        </w:tc>
      </w:tr>
    </w:tbl>
    <w:p w14:paraId="76C60E10" w14:textId="77777777" w:rsidR="0046055C" w:rsidRPr="0060550E" w:rsidRDefault="0046055C" w:rsidP="0046055C"/>
    <w:p w14:paraId="271660E5" w14:textId="77777777" w:rsidR="0046055C" w:rsidRPr="0060550E" w:rsidRDefault="0046055C" w:rsidP="0046055C"/>
    <w:p w14:paraId="208FE605" w14:textId="77777777" w:rsidR="0046055C" w:rsidRPr="0060550E" w:rsidRDefault="0046055C" w:rsidP="0046055C">
      <w:pPr>
        <w:spacing w:after="160" w:line="259" w:lineRule="auto"/>
        <w:rPr>
          <w:rFonts w:eastAsiaTheme="majorEastAsia" w:cstheme="majorBidi"/>
          <w:b/>
          <w:color w:val="FFFFFF" w:themeColor="background2"/>
          <w:sz w:val="36"/>
          <w:szCs w:val="32"/>
        </w:rPr>
      </w:pPr>
      <w:r w:rsidRPr="0060550E">
        <w:br w:type="page"/>
      </w:r>
    </w:p>
    <w:p w14:paraId="54B3CBE3" w14:textId="77777777" w:rsidR="000A1AA3" w:rsidRPr="0060550E" w:rsidRDefault="000C31BF" w:rsidP="000A1AA3">
      <w:pPr>
        <w:pStyle w:val="Heading1"/>
      </w:pPr>
      <w:bookmarkStart w:id="10" w:name="_Toc193289428"/>
      <w:r w:rsidRPr="0060550E">
        <w:lastRenderedPageBreak/>
        <w:t>F</w:t>
      </w:r>
      <w:r w:rsidR="000A1AA3" w:rsidRPr="0060550E">
        <w:t>indings</w:t>
      </w:r>
      <w:bookmarkEnd w:id="10"/>
    </w:p>
    <w:p w14:paraId="3CB29600" w14:textId="5DDFA259" w:rsidR="00713045" w:rsidRDefault="00DE46E5" w:rsidP="00DE46E5">
      <w:r w:rsidRPr="0060550E">
        <w:t xml:space="preserve">94% of our respondents were </w:t>
      </w:r>
      <w:r w:rsidR="002047EC" w:rsidRPr="0060550E">
        <w:t xml:space="preserve">wholly </w:t>
      </w:r>
      <w:r w:rsidRPr="0060550E">
        <w:t>self</w:t>
      </w:r>
      <w:r w:rsidR="00B945F7" w:rsidRPr="0060550E">
        <w:t>-</w:t>
      </w:r>
      <w:r w:rsidRPr="0060550E">
        <w:t>funding their care. Only 33% said they had planned for paying for a care home prior to moving in</w:t>
      </w:r>
      <w:r w:rsidR="00682136">
        <w:t xml:space="preserve">, therefore </w:t>
      </w:r>
      <w:r w:rsidR="000A79B2">
        <w:t>2/3</w:t>
      </w:r>
      <w:r w:rsidR="00A43150">
        <w:t>rds</w:t>
      </w:r>
      <w:r w:rsidR="00682136">
        <w:t xml:space="preserve"> of people had not planned for care before needing it</w:t>
      </w:r>
      <w:r w:rsidR="00AF3D07">
        <w:t>.</w:t>
      </w:r>
      <w:r w:rsidR="00682136">
        <w:t xml:space="preserve"> This underlines the </w:t>
      </w:r>
      <w:r w:rsidR="002705AD">
        <w:t>importance of the Planning for Your Future programme</w:t>
      </w:r>
      <w:r w:rsidRPr="0060550E">
        <w:t xml:space="preserve">. </w:t>
      </w:r>
    </w:p>
    <w:p w14:paraId="6D98FC47" w14:textId="77777777" w:rsidR="00FD0980" w:rsidRPr="0060550E" w:rsidRDefault="00FD0980" w:rsidP="00DE46E5"/>
    <w:p w14:paraId="2EBBA8D0" w14:textId="78B42885" w:rsidR="00F42502" w:rsidRPr="0060550E" w:rsidRDefault="00F42502" w:rsidP="00DE46E5">
      <w:r w:rsidRPr="0060550E">
        <w:t>62% of residents had a dementia diagnosis. It is quite likely that</w:t>
      </w:r>
      <w:r w:rsidR="0026298E" w:rsidRPr="0060550E">
        <w:t xml:space="preserve"> the onset of dementia was unexpected leadi</w:t>
      </w:r>
      <w:r w:rsidR="00446763" w:rsidRPr="0060550E">
        <w:t xml:space="preserve">ng to a situation where people had not planned for their future and </w:t>
      </w:r>
      <w:r w:rsidR="0099732F">
        <w:t xml:space="preserve">therefore had not thought about </w:t>
      </w:r>
      <w:r w:rsidR="007F26D4">
        <w:t>how they might pay for any future care needs.</w:t>
      </w:r>
      <w:r w:rsidR="00713045" w:rsidRPr="0060550E">
        <w:t xml:space="preserve"> </w:t>
      </w:r>
    </w:p>
    <w:p w14:paraId="0D26F147" w14:textId="77777777" w:rsidR="00823775" w:rsidRPr="0060550E" w:rsidRDefault="00823775" w:rsidP="000C31BF">
      <w:pPr>
        <w:rPr>
          <w:color w:val="FF0000"/>
        </w:rPr>
      </w:pPr>
    </w:p>
    <w:p w14:paraId="7D74435D" w14:textId="5F7EF00F" w:rsidR="00AD1BFF" w:rsidRDefault="008D33FC" w:rsidP="00072066">
      <w:pPr>
        <w:pStyle w:val="Heading2"/>
      </w:pPr>
      <w:bookmarkStart w:id="11" w:name="_Toc193289429"/>
      <w:r w:rsidRPr="0060550E">
        <w:t>Life before the care home</w:t>
      </w:r>
      <w:bookmarkEnd w:id="11"/>
      <w:r w:rsidRPr="0060550E">
        <w:t xml:space="preserve"> </w:t>
      </w:r>
    </w:p>
    <w:p w14:paraId="75AB445B" w14:textId="1622CE9C" w:rsidR="00423AE5" w:rsidRPr="00423AE5" w:rsidRDefault="00423AE5" w:rsidP="00423AE5">
      <w:pPr>
        <w:pStyle w:val="Heading3"/>
      </w:pPr>
      <w:r>
        <w:t xml:space="preserve">Where did people live and what support did they have? </w:t>
      </w:r>
    </w:p>
    <w:p w14:paraId="6D7297E2" w14:textId="7CD90AD0" w:rsidR="007A1728" w:rsidRDefault="007A1728" w:rsidP="00534B2F">
      <w:r w:rsidRPr="007B0AF7">
        <w:t>The majority of people (83</w:t>
      </w:r>
      <w:r w:rsidR="00A87488" w:rsidRPr="007B0AF7">
        <w:t>%) had</w:t>
      </w:r>
      <w:r w:rsidRPr="007B0AF7">
        <w:t xml:space="preserve"> lived in their own home before moving into the care home. </w:t>
      </w:r>
    </w:p>
    <w:p w14:paraId="1E2B3DAE" w14:textId="77777777" w:rsidR="007A1728" w:rsidRDefault="007A1728" w:rsidP="00534B2F"/>
    <w:p w14:paraId="2F39F840" w14:textId="70DB77D0" w:rsidR="006E1CC8" w:rsidRDefault="00E25F80" w:rsidP="00534B2F">
      <w:r>
        <w:rPr>
          <w:noProof/>
        </w:rPr>
        <w:drawing>
          <wp:inline distT="0" distB="0" distL="0" distR="0" wp14:anchorId="2E906797" wp14:editId="5A6DF6EF">
            <wp:extent cx="5128260" cy="3257550"/>
            <wp:effectExtent l="0" t="0" r="15240" b="0"/>
            <wp:docPr id="393544562" name="Chart 1" descr="Before moving into the care home, 83% lived in their own home. 6% were living with a family member, 6% were in supported independent/warden assisted living, and 1% was in extra care housing. ">
              <a:extLst xmlns:a="http://schemas.openxmlformats.org/drawingml/2006/main">
                <a:ext uri="{FF2B5EF4-FFF2-40B4-BE49-F238E27FC236}">
                  <a16:creationId xmlns:a16="http://schemas.microsoft.com/office/drawing/2014/main" id="{6DB9A040-18E8-C191-595F-726D79E6E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8B00B2" w14:textId="77777777" w:rsidR="006E1CC8" w:rsidRDefault="006E1CC8" w:rsidP="00534B2F"/>
    <w:p w14:paraId="62299940" w14:textId="26A2F6F9" w:rsidR="00E72B12" w:rsidRPr="009012D6" w:rsidRDefault="00E72B12" w:rsidP="009012D6">
      <w:pPr>
        <w:pStyle w:val="ListBullet-pink"/>
      </w:pPr>
      <w:r w:rsidRPr="009012D6">
        <w:t>4</w:t>
      </w:r>
      <w:r w:rsidR="002E554C" w:rsidRPr="009012D6">
        <w:t>3% were living independently with support from their friends and family</w:t>
      </w:r>
      <w:r w:rsidR="00AF3D07">
        <w:t>.</w:t>
      </w:r>
    </w:p>
    <w:p w14:paraId="0B8A379C" w14:textId="77777777" w:rsidR="002E1C31" w:rsidRDefault="00D44609" w:rsidP="009012D6">
      <w:pPr>
        <w:pStyle w:val="ListBullet-pink"/>
      </w:pPr>
      <w:r w:rsidRPr="009012D6">
        <w:t xml:space="preserve">42% were living independently with </w:t>
      </w:r>
      <w:r w:rsidR="00EA5D16" w:rsidRPr="009012D6">
        <w:t>paid-for-home</w:t>
      </w:r>
      <w:r w:rsidRPr="009012D6">
        <w:t xml:space="preserve"> care workers providing personal care.</w:t>
      </w:r>
    </w:p>
    <w:p w14:paraId="455D9348" w14:textId="4E1CDDA1" w:rsidR="00AD1BFF" w:rsidRDefault="00022E03" w:rsidP="009012D6">
      <w:pPr>
        <w:pStyle w:val="ListBullet-pink"/>
      </w:pPr>
      <w:r w:rsidRPr="009012D6">
        <w:t>20% had paid for help e.g. a gardener or cleaner</w:t>
      </w:r>
    </w:p>
    <w:p w14:paraId="732F4E87" w14:textId="4890E157" w:rsidR="002E1C31" w:rsidRDefault="002E1C31" w:rsidP="009012D6">
      <w:pPr>
        <w:pStyle w:val="ListBullet-pink"/>
      </w:pPr>
      <w:r>
        <w:t xml:space="preserve">14% were living independently with no support </w:t>
      </w:r>
    </w:p>
    <w:p w14:paraId="44B16E45" w14:textId="77777777" w:rsidR="006D7AD7" w:rsidRDefault="006D7AD7" w:rsidP="006D7AD7">
      <w:pPr>
        <w:pStyle w:val="ListBullet-pink"/>
        <w:numPr>
          <w:ilvl w:val="0"/>
          <w:numId w:val="0"/>
        </w:numPr>
        <w:ind w:left="360" w:hanging="360"/>
      </w:pPr>
    </w:p>
    <w:p w14:paraId="643FC878" w14:textId="0F6D020D" w:rsidR="006D7AD7" w:rsidRDefault="006D7AD7" w:rsidP="006D7AD7">
      <w:pPr>
        <w:pStyle w:val="ListBullet-pink"/>
        <w:numPr>
          <w:ilvl w:val="0"/>
          <w:numId w:val="0"/>
        </w:numPr>
        <w:ind w:left="360" w:hanging="360"/>
      </w:pPr>
      <w:r>
        <w:rPr>
          <w:noProof/>
        </w:rPr>
        <w:drawing>
          <wp:inline distT="0" distB="0" distL="0" distR="0" wp14:anchorId="63F45D20" wp14:editId="6140A4AB">
            <wp:extent cx="4572000" cy="2743200"/>
            <wp:effectExtent l="0" t="0" r="0" b="0"/>
            <wp:docPr id="1417335786" name="Chart 1" descr="• 43% were living independently with support from their friends and family, &#10;• 42% were living independently with paid-for-home care workers providing personal care. &#10;20% had paid for help e.g. a gardener or cleaner. 14% were living independently with no support">
              <a:extLst xmlns:a="http://schemas.openxmlformats.org/drawingml/2006/main">
                <a:ext uri="{FF2B5EF4-FFF2-40B4-BE49-F238E27FC236}">
                  <a16:creationId xmlns:a16="http://schemas.microsoft.com/office/drawing/2014/main" id="{6728F8C3-C0F5-F2DB-C101-52456637E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E9C322" w14:textId="77777777" w:rsidR="006D7AD7" w:rsidRDefault="006D7AD7" w:rsidP="006D7AD7">
      <w:pPr>
        <w:pStyle w:val="ListBullet-pink"/>
        <w:numPr>
          <w:ilvl w:val="0"/>
          <w:numId w:val="0"/>
        </w:numPr>
        <w:ind w:left="360" w:hanging="360"/>
      </w:pPr>
    </w:p>
    <w:p w14:paraId="601DEE64" w14:textId="77777777" w:rsidR="001856DF" w:rsidRDefault="001856DF" w:rsidP="00534B2F"/>
    <w:p w14:paraId="75D45D22" w14:textId="1CAE7CAC" w:rsidR="00C92E22" w:rsidRPr="00C92E22" w:rsidRDefault="00A95CAF" w:rsidP="00A33207">
      <w:pPr>
        <w:pStyle w:val="Heading3"/>
        <w:rPr>
          <w:color w:val="FF0000"/>
        </w:rPr>
      </w:pPr>
      <w:r>
        <w:t>P</w:t>
      </w:r>
      <w:r w:rsidR="00A33207">
        <w:t>aid for home care workers</w:t>
      </w:r>
    </w:p>
    <w:p w14:paraId="54A09366" w14:textId="4FC1AAE1" w:rsidR="0080252F" w:rsidRDefault="001856DF" w:rsidP="00534B2F">
      <w:r w:rsidRPr="0060550E">
        <w:t xml:space="preserve">Of the </w:t>
      </w:r>
      <w:r w:rsidR="008B4A78">
        <w:t>40</w:t>
      </w:r>
      <w:r w:rsidR="007B2015" w:rsidRPr="0060550E">
        <w:t xml:space="preserve"> </w:t>
      </w:r>
      <w:r w:rsidRPr="0060550E">
        <w:t xml:space="preserve">people who had paid for home care workers, </w:t>
      </w:r>
      <w:r w:rsidR="001C15E0" w:rsidRPr="0060550E">
        <w:t>26</w:t>
      </w:r>
      <w:r w:rsidRPr="0060550E">
        <w:t xml:space="preserve"> of them had visits every day. </w:t>
      </w:r>
      <w:r w:rsidR="001C15E0" w:rsidRPr="0060550E">
        <w:t xml:space="preserve">2 people had </w:t>
      </w:r>
      <w:r w:rsidR="003744E5" w:rsidRPr="0060550E">
        <w:t>24</w:t>
      </w:r>
      <w:r w:rsidR="00584F5E">
        <w:t>-</w:t>
      </w:r>
      <w:r w:rsidR="003744E5" w:rsidRPr="0060550E">
        <w:t>hour live</w:t>
      </w:r>
      <w:r w:rsidR="00584F5E">
        <w:t>-</w:t>
      </w:r>
      <w:r w:rsidR="003744E5" w:rsidRPr="0060550E">
        <w:t>in</w:t>
      </w:r>
      <w:r w:rsidR="001C15E0" w:rsidRPr="0060550E">
        <w:t xml:space="preserve"> care. The remainder had </w:t>
      </w:r>
      <w:r w:rsidR="00097E05" w:rsidRPr="0060550E">
        <w:t>visits 1</w:t>
      </w:r>
      <w:r w:rsidR="00A1597C">
        <w:t xml:space="preserve">, </w:t>
      </w:r>
      <w:r w:rsidR="00097E05" w:rsidRPr="0060550E">
        <w:t>2</w:t>
      </w:r>
      <w:r w:rsidR="00A1597C">
        <w:t xml:space="preserve"> or </w:t>
      </w:r>
      <w:r w:rsidR="00097E05" w:rsidRPr="0060550E">
        <w:t>3 times per week.</w:t>
      </w:r>
    </w:p>
    <w:p w14:paraId="7C97D51C" w14:textId="77777777" w:rsidR="0080252F" w:rsidRDefault="0080252F" w:rsidP="00534B2F"/>
    <w:p w14:paraId="1AF301C5" w14:textId="5F0F3416" w:rsidR="0080252F" w:rsidRDefault="00946F39" w:rsidP="00534B2F">
      <w:r>
        <w:rPr>
          <w:noProof/>
        </w:rPr>
        <w:drawing>
          <wp:inline distT="0" distB="0" distL="0" distR="0" wp14:anchorId="654E179E" wp14:editId="192F98B8">
            <wp:extent cx="5463540" cy="3078480"/>
            <wp:effectExtent l="0" t="0" r="3810" b="7620"/>
            <wp:docPr id="1740570783" name="Chart 1" descr="The pie chart shows 26 people  had visits every day. 2 people had 24 hour live in care. The remainder had visits 1, 2 or 3 times per week.">
              <a:extLst xmlns:a="http://schemas.openxmlformats.org/drawingml/2006/main">
                <a:ext uri="{FF2B5EF4-FFF2-40B4-BE49-F238E27FC236}">
                  <a16:creationId xmlns:a16="http://schemas.microsoft.com/office/drawing/2014/main" id="{CA1CE678-9F91-1BB7-B843-7E4E0484A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3347E" w14:textId="77777777" w:rsidR="002F4FE7" w:rsidRDefault="002F4FE7" w:rsidP="00534B2F"/>
    <w:p w14:paraId="3DD374E9" w14:textId="77777777" w:rsidR="002F4FE7" w:rsidRDefault="002F4FE7" w:rsidP="00534B2F"/>
    <w:p w14:paraId="6CC06D48" w14:textId="77777777" w:rsidR="002F4FE7" w:rsidRDefault="002F4FE7" w:rsidP="00534B2F"/>
    <w:p w14:paraId="38C23870" w14:textId="376E0CE4" w:rsidR="001856DF" w:rsidRDefault="001A7A7A" w:rsidP="00534B2F">
      <w:r>
        <w:lastRenderedPageBreak/>
        <w:t>Of the 40 people who had paid for home care workers, o</w:t>
      </w:r>
      <w:r w:rsidR="00914361" w:rsidRPr="0060550E">
        <w:t>n the days they had carers visit,</w:t>
      </w:r>
      <w:r w:rsidR="000548C8" w:rsidRPr="0060550E">
        <w:t xml:space="preserve"> 11 had visits once per day, 13 had visits twice per day, 11 had visits 3 times per day, 5 had visits 4 times per day</w:t>
      </w:r>
      <w:r w:rsidR="0061537F" w:rsidRPr="0060550E">
        <w:t xml:space="preserve">, 1 </w:t>
      </w:r>
      <w:r w:rsidR="00D41A8C" w:rsidRPr="0060550E">
        <w:t xml:space="preserve">had a visit from 9am-3pm. </w:t>
      </w:r>
      <w:r w:rsidR="0061537F" w:rsidRPr="0060550E">
        <w:t xml:space="preserve">Others </w:t>
      </w:r>
      <w:r w:rsidR="00D41A8C" w:rsidRPr="0060550E">
        <w:t xml:space="preserve">said they had a </w:t>
      </w:r>
      <w:r w:rsidR="00BC1A57" w:rsidRPr="0060550E">
        <w:t>combination</w:t>
      </w:r>
      <w:r w:rsidR="00D41A8C" w:rsidRPr="0060550E">
        <w:t xml:space="preserve"> of different options over the </w:t>
      </w:r>
      <w:r w:rsidR="00BC1A57" w:rsidRPr="0060550E">
        <w:t xml:space="preserve">last few years, which demonstrates </w:t>
      </w:r>
      <w:r w:rsidR="003744E5" w:rsidRPr="0060550E">
        <w:t>fluctuations</w:t>
      </w:r>
      <w:r w:rsidR="00BC1A57" w:rsidRPr="0060550E">
        <w:t xml:space="preserve"> in care needs. </w:t>
      </w:r>
    </w:p>
    <w:p w14:paraId="474B061C" w14:textId="77777777" w:rsidR="00CF7459" w:rsidRDefault="00CF7459" w:rsidP="00534B2F"/>
    <w:p w14:paraId="4FC6B1FA" w14:textId="06E0B57A" w:rsidR="00CF7459" w:rsidRPr="0060550E" w:rsidRDefault="007461A5" w:rsidP="00534B2F">
      <w:r>
        <w:rPr>
          <w:noProof/>
        </w:rPr>
        <w:drawing>
          <wp:inline distT="0" distB="0" distL="0" distR="0" wp14:anchorId="759ECDBA" wp14:editId="4A6AA3EE">
            <wp:extent cx="4937760" cy="3352800"/>
            <wp:effectExtent l="0" t="0" r="15240" b="0"/>
            <wp:docPr id="1627099485" name="Chart 1" descr="The pie chart shows the data which is described above.  Of the 40 people who had paid for home care workers, on the days they had carers visit, 11 had visits once per day, 13 had visits twice per day, and 11 had visits 3 times per day, 5 had visits 4 times per day, 1 had a visit from 9am-3pm. Others said they had a combination of different options over the last few years, which demonstrates fluctuations in care needs. ">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133FB4" w14:textId="77777777" w:rsidR="00561CA1" w:rsidRPr="0060550E" w:rsidRDefault="00561CA1" w:rsidP="00534B2F"/>
    <w:p w14:paraId="7613571D" w14:textId="77777777" w:rsidR="00852096" w:rsidRDefault="00852096" w:rsidP="00534B2F"/>
    <w:p w14:paraId="679D3AAA" w14:textId="77777777" w:rsidR="00852096" w:rsidRDefault="00852096" w:rsidP="00534B2F"/>
    <w:p w14:paraId="3D33B386" w14:textId="3AEF8CCC" w:rsidR="00561CA1" w:rsidRDefault="00780FC3" w:rsidP="00534B2F">
      <w:r w:rsidRPr="0060550E">
        <w:t xml:space="preserve">55 people </w:t>
      </w:r>
      <w:r w:rsidR="00B457E9">
        <w:t>did</w:t>
      </w:r>
      <w:r w:rsidRPr="0060550E">
        <w:t xml:space="preserve"> not </w:t>
      </w:r>
      <w:r w:rsidR="00B457E9">
        <w:t>use</w:t>
      </w:r>
      <w:r w:rsidR="00D45316" w:rsidRPr="0060550E">
        <w:t xml:space="preserve"> </w:t>
      </w:r>
      <w:r w:rsidR="00561CA1" w:rsidRPr="0060550E">
        <w:t xml:space="preserve">paid for home care </w:t>
      </w:r>
      <w:r w:rsidR="003744E5" w:rsidRPr="0060550E">
        <w:t>workers</w:t>
      </w:r>
      <w:r w:rsidR="00D45316" w:rsidRPr="0060550E">
        <w:t>;</w:t>
      </w:r>
      <w:r w:rsidR="00561CA1" w:rsidRPr="0060550E">
        <w:t xml:space="preserve"> </w:t>
      </w:r>
      <w:r w:rsidR="00ED5DC5" w:rsidRPr="0060550E">
        <w:t xml:space="preserve">19 </w:t>
      </w:r>
      <w:r w:rsidR="00D45316" w:rsidRPr="0060550E">
        <w:t>of 55</w:t>
      </w:r>
      <w:r w:rsidR="006146F9" w:rsidRPr="0060550E">
        <w:t xml:space="preserve"> had </w:t>
      </w:r>
      <w:r w:rsidR="00E06937">
        <w:t>had</w:t>
      </w:r>
      <w:r w:rsidR="006146F9" w:rsidRPr="0060550E">
        <w:t xml:space="preserve"> them in the past but didn’t continue. </w:t>
      </w:r>
      <w:r w:rsidR="00D66ECC" w:rsidRPr="0060550E">
        <w:t xml:space="preserve">17 out of 55 had considered having them but had moved into the care home instead. </w:t>
      </w:r>
      <w:r w:rsidR="00443807" w:rsidRPr="0060550E">
        <w:t>16 people</w:t>
      </w:r>
      <w:r w:rsidR="006146F9" w:rsidRPr="0060550E">
        <w:t xml:space="preserve"> would not consider using </w:t>
      </w:r>
      <w:r w:rsidR="00DE4429" w:rsidRPr="0060550E">
        <w:t>them.</w:t>
      </w:r>
      <w:r w:rsidR="00C66B89" w:rsidRPr="0060550E">
        <w:t xml:space="preserve"> 3 said they didn’t know. </w:t>
      </w:r>
    </w:p>
    <w:p w14:paraId="04B3E5A3" w14:textId="77777777" w:rsidR="00852FCF" w:rsidRDefault="00852FCF" w:rsidP="00534B2F"/>
    <w:p w14:paraId="570FC0D5" w14:textId="77777777" w:rsidR="00852FCF" w:rsidRDefault="00852FCF" w:rsidP="00534B2F"/>
    <w:p w14:paraId="5EDF228B" w14:textId="0DBA22D6" w:rsidR="00852FCF" w:rsidRDefault="00852FCF" w:rsidP="00534B2F">
      <w:r>
        <w:rPr>
          <w:noProof/>
        </w:rPr>
        <w:lastRenderedPageBreak/>
        <w:drawing>
          <wp:inline distT="0" distB="0" distL="0" distR="0" wp14:anchorId="38D7145B" wp14:editId="51660568">
            <wp:extent cx="4808220" cy="3444240"/>
            <wp:effectExtent l="0" t="0" r="11430" b="3810"/>
            <wp:docPr id="1235086697" name="Chart 1" descr="55 people had not used paid for home care workers; 19 of 55 had used them in the past but didn’t continue. 17 out of 55 had considered having them but had moved into the care home instead. 16 people would not consider using them. 3 said they didn’t know. ">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A4DF63" w14:textId="77777777" w:rsidR="00852FCF" w:rsidRDefault="00852FCF" w:rsidP="00534B2F"/>
    <w:p w14:paraId="040B062C" w14:textId="4C382FC7" w:rsidR="00704FB5" w:rsidRDefault="00704FB5" w:rsidP="00704FB5">
      <w:r w:rsidRPr="0060550E">
        <w:t xml:space="preserve">The main reason for </w:t>
      </w:r>
      <w:r>
        <w:t xml:space="preserve">people not considering </w:t>
      </w:r>
      <w:r w:rsidR="00E06937">
        <w:t>having</w:t>
      </w:r>
      <w:r>
        <w:t xml:space="preserve"> </w:t>
      </w:r>
      <w:r w:rsidR="00141EB9">
        <w:t>paid care workers</w:t>
      </w:r>
      <w:r w:rsidRPr="0060550E">
        <w:t xml:space="preserve"> was not wanting strangers in their home </w:t>
      </w:r>
      <w:r>
        <w:t>(</w:t>
      </w:r>
      <w:r w:rsidRPr="0060550E">
        <w:t>13 out of 38</w:t>
      </w:r>
      <w:r>
        <w:t>)</w:t>
      </w:r>
      <w:r w:rsidRPr="0060550E">
        <w:t xml:space="preserve">. The other main reason was </w:t>
      </w:r>
      <w:r w:rsidR="00FB4642">
        <w:t xml:space="preserve">continuity of </w:t>
      </w:r>
      <w:r w:rsidRPr="0060550E">
        <w:t>care workers</w:t>
      </w:r>
      <w:r w:rsidR="00FB4642">
        <w:t xml:space="preserve"> not being guaranteed</w:t>
      </w:r>
      <w:r w:rsidRPr="0060550E">
        <w:t xml:space="preserve">. </w:t>
      </w:r>
    </w:p>
    <w:p w14:paraId="771221F1" w14:textId="6FD432CB" w:rsidR="00650AF9" w:rsidRDefault="00650AF9" w:rsidP="00704FB5"/>
    <w:p w14:paraId="48B5C8FA" w14:textId="61448FFB" w:rsidR="00C32C31" w:rsidRDefault="00C32C31" w:rsidP="00534B2F">
      <w:r>
        <w:rPr>
          <w:noProof/>
        </w:rPr>
        <w:drawing>
          <wp:inline distT="0" distB="0" distL="0" distR="0" wp14:anchorId="1E547C15" wp14:editId="649B7A38">
            <wp:extent cx="5829300" cy="2804160"/>
            <wp:effectExtent l="0" t="0" r="0" b="15240"/>
            <wp:docPr id="1320585015" name="Chart 1" descr="the bar chart shows that the main reason is 'other' details for this are listed below. &#10;The next biggest reason is concerns about having strangers in their home, would prefer the same care worker cost. concerns they may not get on well with them, concerns about poor care, not needed and concerns about the schedule. ">
              <a:extLst xmlns:a="http://schemas.openxmlformats.org/drawingml/2006/main">
                <a:ext uri="{FF2B5EF4-FFF2-40B4-BE49-F238E27FC236}">
                  <a16:creationId xmlns:a16="http://schemas.microsoft.com/office/drawing/2014/main" id="{A2AC1EC2-30B5-F889-D2BC-26A6A8456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B273F4" w14:textId="77777777" w:rsidR="00C32C31" w:rsidRDefault="00C32C31" w:rsidP="00534B2F"/>
    <w:p w14:paraId="35F2B62F" w14:textId="069EF665" w:rsidR="00C32C31" w:rsidRDefault="00C14283" w:rsidP="00534B2F">
      <w:r>
        <w:t>If w</w:t>
      </w:r>
      <w:r w:rsidR="00A96C67">
        <w:t>e split this data by those who have used paid care workers in the past, but wouldn’t again in the future, and those who have never used paid care workers</w:t>
      </w:r>
      <w:r>
        <w:t xml:space="preserve">, we can see some differences. </w:t>
      </w:r>
    </w:p>
    <w:p w14:paraId="3B72C818" w14:textId="77777777" w:rsidR="00C32C31" w:rsidRDefault="00C32C31" w:rsidP="00534B2F"/>
    <w:p w14:paraId="5522340A" w14:textId="195635AD" w:rsidR="00737D4E" w:rsidRDefault="00C14283" w:rsidP="00534B2F">
      <w:r>
        <w:lastRenderedPageBreak/>
        <w:t>T</w:t>
      </w:r>
      <w:r w:rsidR="00A96C67">
        <w:t xml:space="preserve">hose who would not consider </w:t>
      </w:r>
      <w:r w:rsidR="005E3491">
        <w:t xml:space="preserve">using paid for care workers </w:t>
      </w:r>
      <w:r w:rsidR="00737D4E">
        <w:t>d</w:t>
      </w:r>
      <w:r w:rsidR="005E3491">
        <w:t>id</w:t>
      </w:r>
      <w:r w:rsidR="00737D4E">
        <w:t xml:space="preserve"> not want strangers in their home</w:t>
      </w:r>
      <w:r w:rsidR="005E3491">
        <w:t>,</w:t>
      </w:r>
      <w:r w:rsidR="0049526C">
        <w:t xml:space="preserve"> </w:t>
      </w:r>
      <w:r w:rsidR="005D4D14">
        <w:t xml:space="preserve">from the ‘other reasons’ comments, </w:t>
      </w:r>
      <w:r w:rsidR="0049526C">
        <w:t>some</w:t>
      </w:r>
      <w:r w:rsidR="00263DFC" w:rsidRPr="0060550E">
        <w:t xml:space="preserve"> </w:t>
      </w:r>
      <w:r w:rsidR="005E3491">
        <w:t xml:space="preserve">did </w:t>
      </w:r>
      <w:r w:rsidR="00263DFC" w:rsidRPr="0060550E">
        <w:t xml:space="preserve">not see the need </w:t>
      </w:r>
      <w:r w:rsidR="00121100">
        <w:t xml:space="preserve">for care </w:t>
      </w:r>
      <w:r w:rsidR="00263DFC" w:rsidRPr="0060550E">
        <w:t xml:space="preserve">and refused the help. This puts stress on family members. </w:t>
      </w:r>
    </w:p>
    <w:p w14:paraId="1952A3DF" w14:textId="77777777" w:rsidR="009F5E32" w:rsidRDefault="009F5E32" w:rsidP="009F5E32"/>
    <w:p w14:paraId="75EA6E8C" w14:textId="655DDF4A" w:rsidR="00CF74CF" w:rsidRPr="009444D3" w:rsidRDefault="00CF74CF" w:rsidP="00CF74CF">
      <w:pPr>
        <w:pStyle w:val="Quote"/>
      </w:pPr>
      <w:r>
        <w:rPr>
          <w:lang w:eastAsia="en-GB"/>
        </w:rPr>
        <w:t>“</w:t>
      </w:r>
      <w:r w:rsidRPr="00C823C5">
        <w:rPr>
          <w:lang w:eastAsia="en-GB"/>
        </w:rPr>
        <w:t>Refusal to allow 7 day a week care worker</w:t>
      </w:r>
      <w:r w:rsidR="0088419A">
        <w:rPr>
          <w:lang w:eastAsia="en-GB"/>
        </w:rPr>
        <w:t>.</w:t>
      </w:r>
      <w:r>
        <w:rPr>
          <w:lang w:eastAsia="en-GB"/>
        </w:rPr>
        <w:t>”</w:t>
      </w:r>
    </w:p>
    <w:p w14:paraId="4001BC7B" w14:textId="77777777" w:rsidR="00CF74CF" w:rsidRDefault="00CF74CF" w:rsidP="009F5E32">
      <w:pPr>
        <w:pStyle w:val="Quote"/>
        <w:rPr>
          <w:lang w:eastAsia="en-GB"/>
        </w:rPr>
      </w:pPr>
    </w:p>
    <w:p w14:paraId="12656EAB" w14:textId="5F46F3BE" w:rsidR="009F5E32" w:rsidRDefault="009F5E32" w:rsidP="009F5E32">
      <w:pPr>
        <w:pStyle w:val="Quote"/>
      </w:pPr>
      <w:r>
        <w:rPr>
          <w:lang w:eastAsia="en-GB"/>
        </w:rPr>
        <w:t>“T</w:t>
      </w:r>
      <w:r w:rsidRPr="00C823C5">
        <w:rPr>
          <w:lang w:eastAsia="en-GB"/>
        </w:rPr>
        <w:t>hey did not believe they needed the support (even though they did need it)</w:t>
      </w:r>
      <w:r>
        <w:rPr>
          <w:lang w:eastAsia="en-GB"/>
        </w:rPr>
        <w:t>.”</w:t>
      </w:r>
    </w:p>
    <w:p w14:paraId="6977BBC4" w14:textId="77777777" w:rsidR="009444D3" w:rsidRPr="009444D3" w:rsidRDefault="009444D3" w:rsidP="009444D3">
      <w:pPr>
        <w:rPr>
          <w:lang w:eastAsia="en-GB"/>
        </w:rPr>
      </w:pPr>
    </w:p>
    <w:p w14:paraId="7B841FAA" w14:textId="573BCED2" w:rsidR="00C823C5" w:rsidRDefault="001D27AB" w:rsidP="00C823C5">
      <w:pPr>
        <w:pStyle w:val="Quote"/>
      </w:pPr>
      <w:r>
        <w:t>“</w:t>
      </w:r>
      <w:r w:rsidR="00C823C5" w:rsidRPr="00C823C5">
        <w:t>Initially, I knew he would refuse help from a stranger. Later on, his overall needs and behaviours were too great for me to cope with, even with help.</w:t>
      </w:r>
      <w:r>
        <w:t>”</w:t>
      </w:r>
    </w:p>
    <w:p w14:paraId="0592C335" w14:textId="77777777" w:rsidR="00CF74CF" w:rsidRPr="00CF74CF" w:rsidRDefault="00CF74CF" w:rsidP="00CF74CF"/>
    <w:p w14:paraId="72895164" w14:textId="7C79747C" w:rsidR="00CF74CF" w:rsidRPr="001D27AB" w:rsidRDefault="00CF74CF" w:rsidP="00CF74CF">
      <w:pPr>
        <w:pStyle w:val="Quote"/>
      </w:pPr>
      <w:r>
        <w:t>“She l</w:t>
      </w:r>
      <w:r w:rsidRPr="001D27AB">
        <w:t xml:space="preserve">ived with us for 11 months after leaving </w:t>
      </w:r>
      <w:r>
        <w:t xml:space="preserve">her </w:t>
      </w:r>
      <w:r w:rsidRPr="001D27AB">
        <w:t>own home but we were unable to leave her at all</w:t>
      </w:r>
      <w:r w:rsidR="00EF4137">
        <w:t>.</w:t>
      </w:r>
      <w:r>
        <w:t>”</w:t>
      </w:r>
    </w:p>
    <w:p w14:paraId="20E3B79A" w14:textId="77777777" w:rsidR="00737D4E" w:rsidRDefault="00737D4E" w:rsidP="00534B2F"/>
    <w:p w14:paraId="42100973" w14:textId="0E68100C" w:rsidR="00737D4E" w:rsidRDefault="00737D4E" w:rsidP="00534B2F">
      <w:r>
        <w:t xml:space="preserve">For people who have used </w:t>
      </w:r>
      <w:r w:rsidR="00583EF7">
        <w:t xml:space="preserve">paid for care workers </w:t>
      </w:r>
      <w:r>
        <w:t>in the past but wouldn’t consider in the future</w:t>
      </w:r>
      <w:r w:rsidR="00A54A1A">
        <w:t>, from the ‘other’ comments we see that</w:t>
      </w:r>
      <w:r w:rsidR="00583EF7">
        <w:t xml:space="preserve"> this was often because care needs had changed, and care at home was no longer sufficient or suitable. </w:t>
      </w:r>
    </w:p>
    <w:p w14:paraId="190DE0AD" w14:textId="304C2C1F" w:rsidR="008C388F" w:rsidRPr="0060550E" w:rsidRDefault="008C388F" w:rsidP="00A1597C"/>
    <w:p w14:paraId="250CBC6C" w14:textId="085FDC6D" w:rsidR="008C388F" w:rsidRDefault="00E125B1" w:rsidP="00EB6640">
      <w:pPr>
        <w:pStyle w:val="Quote"/>
      </w:pPr>
      <w:r w:rsidRPr="0060550E">
        <w:t>“</w:t>
      </w:r>
      <w:r w:rsidR="00B7473C" w:rsidRPr="0060550E">
        <w:t>What was offered was not exactly what was needed by mum.  She didn't think she needed the care and therefore wasn't happy about having care in her home but she needed more care than I could provide at a distance of 200 miles.</w:t>
      </w:r>
      <w:r w:rsidRPr="0060550E">
        <w:t>”</w:t>
      </w:r>
    </w:p>
    <w:p w14:paraId="4F389FC7" w14:textId="77777777" w:rsidR="004B7512" w:rsidRPr="004B7512" w:rsidRDefault="004B7512" w:rsidP="004B7512"/>
    <w:p w14:paraId="69BE2839" w14:textId="28436F2D" w:rsidR="00EB6640" w:rsidRDefault="004B7512" w:rsidP="004B7512">
      <w:pPr>
        <w:pStyle w:val="Quote"/>
      </w:pPr>
      <w:r>
        <w:t>“</w:t>
      </w:r>
      <w:r w:rsidRPr="004B7512">
        <w:t xml:space="preserve">Due to different </w:t>
      </w:r>
      <w:r w:rsidR="00EF4137" w:rsidRPr="004B7512">
        <w:t>timings,</w:t>
      </w:r>
      <w:r w:rsidRPr="004B7512">
        <w:t xml:space="preserve"> they would be dressed before carers arrived, and then a tantrum when the carer tried to wash and care for her.</w:t>
      </w:r>
      <w:r>
        <w:t>”</w:t>
      </w:r>
    </w:p>
    <w:p w14:paraId="7F91A149" w14:textId="77777777" w:rsidR="004B7512" w:rsidRDefault="004B7512" w:rsidP="004B7512"/>
    <w:p w14:paraId="4C8405D1" w14:textId="79A6038A" w:rsidR="004B7512" w:rsidRDefault="004B7512" w:rsidP="004B7512">
      <w:pPr>
        <w:pStyle w:val="Quote"/>
      </w:pPr>
      <w:r>
        <w:t>“</w:t>
      </w:r>
      <w:r w:rsidRPr="004B7512">
        <w:t>Home was no longer accessible</w:t>
      </w:r>
      <w:r>
        <w:t>.”</w:t>
      </w:r>
    </w:p>
    <w:p w14:paraId="318B3B80" w14:textId="77777777" w:rsidR="00370FB0" w:rsidRPr="00370FB0" w:rsidRDefault="00370FB0" w:rsidP="00370FB0"/>
    <w:p w14:paraId="46F5A333" w14:textId="3E0CD8C1" w:rsidR="004B7512" w:rsidRPr="004B7512" w:rsidRDefault="000528BF" w:rsidP="000528BF">
      <w:pPr>
        <w:pStyle w:val="Quote"/>
      </w:pPr>
      <w:r>
        <w:t>“</w:t>
      </w:r>
      <w:r w:rsidRPr="000528BF">
        <w:t>Unsuitable. Needs nursing care 24/7</w:t>
      </w:r>
      <w:r w:rsidR="00EF4137">
        <w:t>.</w:t>
      </w:r>
      <w:r>
        <w:t>”</w:t>
      </w:r>
    </w:p>
    <w:p w14:paraId="5B4BFC47" w14:textId="77777777" w:rsidR="00894537" w:rsidRDefault="00894537" w:rsidP="00EB6640"/>
    <w:p w14:paraId="3D3AC324" w14:textId="0DE441ED" w:rsidR="00894537" w:rsidRDefault="00496078" w:rsidP="00496078">
      <w:pPr>
        <w:pStyle w:val="Quote"/>
      </w:pPr>
      <w:r>
        <w:t>“</w:t>
      </w:r>
      <w:r w:rsidRPr="00496078">
        <w:t>Health deteriorated where full time care would not be appropriate</w:t>
      </w:r>
      <w:r w:rsidR="00EF4137">
        <w:t>.</w:t>
      </w:r>
      <w:r>
        <w:t>”</w:t>
      </w:r>
    </w:p>
    <w:p w14:paraId="19C9E1BE" w14:textId="626A0219" w:rsidR="009E2C16" w:rsidRPr="0060550E" w:rsidRDefault="009E2C16" w:rsidP="00A33207">
      <w:pPr>
        <w:pStyle w:val="Heading3"/>
      </w:pPr>
      <w:r>
        <w:lastRenderedPageBreak/>
        <w:t>Home adaptations</w:t>
      </w:r>
    </w:p>
    <w:p w14:paraId="0B94028B" w14:textId="21089657" w:rsidR="008C388F" w:rsidRPr="0060550E" w:rsidRDefault="004F4064" w:rsidP="00534B2F">
      <w:r w:rsidRPr="0060550E">
        <w:t xml:space="preserve">68% (of 94) </w:t>
      </w:r>
      <w:r w:rsidR="008C388F" w:rsidRPr="0060550E">
        <w:t>had made home adaptations</w:t>
      </w:r>
      <w:r w:rsidR="00D031A8">
        <w:t>.</w:t>
      </w:r>
      <w:r w:rsidR="002E672C" w:rsidRPr="0060550E">
        <w:t xml:space="preserve"> </w:t>
      </w:r>
      <w:r w:rsidR="00D031A8">
        <w:t>O</w:t>
      </w:r>
      <w:r w:rsidR="00F62504" w:rsidRPr="0060550E">
        <w:t>f the</w:t>
      </w:r>
      <w:r w:rsidR="002E672C" w:rsidRPr="0060550E">
        <w:t>se</w:t>
      </w:r>
      <w:r w:rsidR="00F62504" w:rsidRPr="0060550E">
        <w:t xml:space="preserve"> </w:t>
      </w:r>
      <w:r w:rsidR="009D0873" w:rsidRPr="0060550E">
        <w:t>66 people</w:t>
      </w:r>
      <w:r w:rsidR="004113A7">
        <w:t>,</w:t>
      </w:r>
      <w:r w:rsidR="008C388F" w:rsidRPr="0060550E">
        <w:t xml:space="preserve"> </w:t>
      </w:r>
      <w:r w:rsidR="002E672C" w:rsidRPr="0060550E">
        <w:t xml:space="preserve">46 </w:t>
      </w:r>
      <w:r w:rsidR="00401E1E" w:rsidRPr="0060550E">
        <w:t>had handrails</w:t>
      </w:r>
      <w:r w:rsidR="008C388F" w:rsidRPr="0060550E">
        <w:t xml:space="preserve"> and </w:t>
      </w:r>
      <w:r w:rsidR="00F32B96" w:rsidRPr="0060550E">
        <w:t xml:space="preserve">46 had </w:t>
      </w:r>
      <w:r w:rsidR="008C388F" w:rsidRPr="0060550E">
        <w:t xml:space="preserve">bathroom adaptations/equipment installed. </w:t>
      </w:r>
      <w:r w:rsidR="00F32B96" w:rsidRPr="0060550E">
        <w:t xml:space="preserve">18 people had added a stairlift and 12 had added ramps. </w:t>
      </w:r>
    </w:p>
    <w:p w14:paraId="143AA202" w14:textId="77777777" w:rsidR="00BF6CEC" w:rsidRPr="0060550E" w:rsidRDefault="00BF6CEC" w:rsidP="00534B2F"/>
    <w:p w14:paraId="3E6F8A14" w14:textId="1411D138" w:rsidR="00B96317" w:rsidRPr="0060550E" w:rsidRDefault="00F62504" w:rsidP="00534B2F">
      <w:r w:rsidRPr="0060550E">
        <w:rPr>
          <w:noProof/>
        </w:rPr>
        <w:drawing>
          <wp:inline distT="0" distB="0" distL="0" distR="0" wp14:anchorId="0A94160E" wp14:editId="402AB593">
            <wp:extent cx="4572000" cy="2743200"/>
            <wp:effectExtent l="0" t="0" r="0" b="0"/>
            <wp:docPr id="1596961228" name="Chart 1" descr="As per the text above, the bar chart shows that 46 people had adapted bathroom/bathroom equipment. 46 people had added hand rails. 18 people had added a stairlift. 12 people had added ramps, 16 people stated something else. &#10;&#10;Description automatically generated">
              <a:extLst xmlns:a="http://schemas.openxmlformats.org/drawingml/2006/main">
                <a:ext uri="{FF2B5EF4-FFF2-40B4-BE49-F238E27FC236}">
                  <a16:creationId xmlns:a16="http://schemas.microsoft.com/office/drawing/2014/main" id="{63DF2F96-AE4A-685E-BBF9-63B270A6C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FB4AD" w14:textId="77777777" w:rsidR="00B96317" w:rsidRDefault="00B96317" w:rsidP="00534B2F"/>
    <w:p w14:paraId="12187F5F" w14:textId="0EB5E9D9" w:rsidR="00FF2F66" w:rsidRPr="0060550E" w:rsidRDefault="00FF2F66" w:rsidP="00FF2F66">
      <w:pPr>
        <w:pStyle w:val="Heading3"/>
      </w:pPr>
      <w:r>
        <w:t xml:space="preserve">Technology enabled care </w:t>
      </w:r>
    </w:p>
    <w:p w14:paraId="4AFC8E4D" w14:textId="0C4E7FA1" w:rsidR="00A52D3C" w:rsidRDefault="00F4414E" w:rsidP="00534B2F">
      <w:r w:rsidRPr="0060550E">
        <w:t xml:space="preserve">In terms of technology enabled care, </w:t>
      </w:r>
      <w:r w:rsidR="00287876" w:rsidRPr="0060550E">
        <w:t xml:space="preserve">the most used items were </w:t>
      </w:r>
      <w:r w:rsidR="00A52D3C" w:rsidRPr="0060550E">
        <w:t>a care alarm system</w:t>
      </w:r>
      <w:r w:rsidR="00287876" w:rsidRPr="0060550E">
        <w:t xml:space="preserve"> and a key safe</w:t>
      </w:r>
      <w:r w:rsidR="00B70E6B">
        <w:t xml:space="preserve"> (</w:t>
      </w:r>
      <w:r w:rsidR="001A6E0C" w:rsidRPr="0060550E">
        <w:t>50 and 52 respectively of the 78 respondents for this question</w:t>
      </w:r>
      <w:r w:rsidR="00B70E6B">
        <w:t>)</w:t>
      </w:r>
      <w:r w:rsidR="001A6E0C" w:rsidRPr="0060550E">
        <w:t xml:space="preserve">. </w:t>
      </w:r>
      <w:r w:rsidR="00BC54E5">
        <w:t xml:space="preserve">This is not surprising as these are the least intrusive types of technology. </w:t>
      </w:r>
    </w:p>
    <w:p w14:paraId="7E52C4BC" w14:textId="77777777" w:rsidR="003A2B37" w:rsidRDefault="003A2B37" w:rsidP="00534B2F"/>
    <w:p w14:paraId="62DADA53" w14:textId="207CF39A" w:rsidR="00881F1B" w:rsidRDefault="00881F1B" w:rsidP="00534B2F">
      <w:r>
        <w:t>Door contacts and motion sensors were more likely to be used among those who have a dementia di</w:t>
      </w:r>
      <w:r w:rsidR="00E407A9">
        <w:t xml:space="preserve">agnosis. </w:t>
      </w:r>
    </w:p>
    <w:p w14:paraId="5CB662DE" w14:textId="573DBAEE" w:rsidR="00EA5D16" w:rsidRPr="0060550E" w:rsidRDefault="00287876" w:rsidP="00534B2F">
      <w:r w:rsidRPr="0060550E">
        <w:rPr>
          <w:noProof/>
        </w:rPr>
        <w:drawing>
          <wp:inline distT="0" distB="0" distL="0" distR="0" wp14:anchorId="76391074" wp14:editId="0C16D41A">
            <wp:extent cx="4572000" cy="2743200"/>
            <wp:effectExtent l="0" t="0" r="0" b="0"/>
            <wp:docPr id="193642102" name="Chart 1" descr="The bar chart shows the number of people who have used technology enabled care. care alarm system - 52 people&#10;key safe 50 people&#10;other 7&#10;motion sensors 7&#10;alexa type gadget 6&#10;smart watch with falls detection 5&#10;smart plugs attached to electrical items 5&#10;GPS tracker 5 &#10;Door contacts 4 &#10;A web based secure monitoring platform 3 &#10;Temperature sensors 0">
              <a:extLst xmlns:a="http://schemas.openxmlformats.org/drawingml/2006/main">
                <a:ext uri="{FF2B5EF4-FFF2-40B4-BE49-F238E27FC236}">
                  <a16:creationId xmlns:a16="http://schemas.microsoft.com/office/drawing/2014/main" id="{E0492170-8033-75D9-E31F-66C77857B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908B6B" w14:textId="4F308F64" w:rsidR="00B70E6B" w:rsidRDefault="00B70E6B" w:rsidP="00B70E6B">
      <w:pPr>
        <w:pStyle w:val="Heading3"/>
      </w:pPr>
      <w:r>
        <w:lastRenderedPageBreak/>
        <w:t xml:space="preserve">Usage of community/respite services </w:t>
      </w:r>
    </w:p>
    <w:p w14:paraId="7C720051" w14:textId="7E4FF771" w:rsidR="0013194B" w:rsidRDefault="00A52D3C" w:rsidP="00534B2F">
      <w:r w:rsidRPr="0060550E">
        <w:t>Over half of our respondents hadn’t used any community services</w:t>
      </w:r>
      <w:r w:rsidR="00791B79">
        <w:t xml:space="preserve"> prior to moving to a care home</w:t>
      </w:r>
      <w:r w:rsidRPr="0060550E">
        <w:t>.</w:t>
      </w:r>
      <w:r w:rsidR="009A30DA" w:rsidRPr="009A30DA">
        <w:t xml:space="preserve"> </w:t>
      </w:r>
      <w:r w:rsidR="009A30DA" w:rsidRPr="0060550E">
        <w:t xml:space="preserve">21% attended day centres/community groups. 16% had private meal delivery, 15% attended church groups, 8% used the council meals on wheels delivery service. </w:t>
      </w:r>
    </w:p>
    <w:p w14:paraId="0FC97458" w14:textId="77777777" w:rsidR="0013194B" w:rsidRDefault="0013194B" w:rsidP="00534B2F"/>
    <w:p w14:paraId="75442663" w14:textId="58D2F8A1" w:rsidR="0013194B" w:rsidRDefault="0013194B" w:rsidP="00534B2F">
      <w:r>
        <w:rPr>
          <w:noProof/>
        </w:rPr>
        <w:drawing>
          <wp:inline distT="0" distB="0" distL="0" distR="0" wp14:anchorId="30991E04" wp14:editId="51CCB5CB">
            <wp:extent cx="4572000" cy="2743200"/>
            <wp:effectExtent l="0" t="0" r="0" b="0"/>
            <wp:docPr id="2145853781" name="Chart 1" descr="The bar chart shows that 52% had not used any community services. 21% attended day centres/ community groups. 16% had private meal delivery, 15% attended church groups, 8% used the council meals on wheels delivery service. ">
              <a:extLst xmlns:a="http://schemas.openxmlformats.org/drawingml/2006/main">
                <a:ext uri="{FF2B5EF4-FFF2-40B4-BE49-F238E27FC236}">
                  <a16:creationId xmlns:a16="http://schemas.microsoft.com/office/drawing/2014/main" id="{E2DCCA6A-B51C-C33C-2871-1A1B627B7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5A8754" w14:textId="77777777" w:rsidR="006F71FE" w:rsidRDefault="00A52D3C" w:rsidP="00534B2F">
      <w:r w:rsidRPr="0060550E">
        <w:t xml:space="preserve"> </w:t>
      </w:r>
    </w:p>
    <w:p w14:paraId="7FA59903" w14:textId="4EDA6E48" w:rsidR="009A30DA" w:rsidRDefault="009A30DA" w:rsidP="009A30DA">
      <w:r>
        <w:t>Over</w:t>
      </w:r>
      <w:r w:rsidR="00D84A10">
        <w:t xml:space="preserve"> three quarters hadn’t used any respite services</w:t>
      </w:r>
      <w:r w:rsidR="00697F83">
        <w:t>.</w:t>
      </w:r>
      <w:r w:rsidRPr="0060550E">
        <w:t xml:space="preserve"> 21% had a short stay in residential care, 1 person mentioned having a Crossroads Care sitter</w:t>
      </w:r>
      <w:r w:rsidR="00007DE8">
        <w:t xml:space="preserve">. </w:t>
      </w:r>
      <w:r>
        <w:t xml:space="preserve">1 person out of our total sample size of 96 is in line with the data stated in the Surrey County Council Carers strategy of 1040 carers accessing Carers Breaks via Crossroads Care Surrey out of a total of 90500 carers in Surrey (Census 2021). </w:t>
      </w:r>
    </w:p>
    <w:p w14:paraId="0EEC042D" w14:textId="77777777" w:rsidR="009A30DA" w:rsidRDefault="009A30DA" w:rsidP="009A30DA"/>
    <w:p w14:paraId="532F67D6" w14:textId="77777777" w:rsidR="00B457E9" w:rsidRDefault="009A30DA" w:rsidP="00C90AF3">
      <w:r>
        <w:t>It is unclear whether people hadn’t used respite services because they are not aware of them, or because they hadn’t needed to</w:t>
      </w:r>
      <w:r w:rsidR="00661D85">
        <w:t xml:space="preserve">. </w:t>
      </w:r>
      <w:r w:rsidRPr="00BC64D9">
        <w:rPr>
          <w:color w:val="000000" w:themeColor="text1"/>
        </w:rPr>
        <w:t xml:space="preserve">We recommend further research to explore this. If </w:t>
      </w:r>
      <w:r w:rsidRPr="004C0598">
        <w:rPr>
          <w:color w:val="000000" w:themeColor="text1"/>
        </w:rPr>
        <w:t>more people were aware that short term/respite stays are possible in</w:t>
      </w:r>
      <w:r w:rsidR="00BC2E3D">
        <w:rPr>
          <w:color w:val="000000" w:themeColor="text1"/>
        </w:rPr>
        <w:t>cluding in</w:t>
      </w:r>
      <w:r w:rsidRPr="004C0598">
        <w:rPr>
          <w:color w:val="000000" w:themeColor="text1"/>
        </w:rPr>
        <w:t xml:space="preserve"> care homes,</w:t>
      </w:r>
      <w:r w:rsidR="00BC2E3D">
        <w:rPr>
          <w:color w:val="000000" w:themeColor="text1"/>
        </w:rPr>
        <w:t xml:space="preserve"> people may continue to live in their own homes for longer</w:t>
      </w:r>
    </w:p>
    <w:p w14:paraId="495CC640" w14:textId="53E69C32" w:rsidR="00C90AF3" w:rsidRDefault="00B457E9" w:rsidP="00C90AF3">
      <w:pPr>
        <w:rPr>
          <w:rFonts w:ascii="Aptos" w:hAnsi="Aptos"/>
        </w:rPr>
      </w:pPr>
      <w:r>
        <w:t xml:space="preserve">It is unclear whether people hadn’t used respite services because they are not aware of them, or because they hadn’t needed to. </w:t>
      </w:r>
      <w:r w:rsidR="009A30DA" w:rsidRPr="00BC64D9">
        <w:rPr>
          <w:color w:val="000000" w:themeColor="text1"/>
        </w:rPr>
        <w:t xml:space="preserve">We would recommend further research to explore this. If </w:t>
      </w:r>
      <w:r w:rsidR="009A30DA" w:rsidRPr="004C0598">
        <w:rPr>
          <w:color w:val="000000" w:themeColor="text1"/>
        </w:rPr>
        <w:t xml:space="preserve">more people were aware that short term/respite stays are possible in care homes, perhaps, in </w:t>
      </w:r>
      <w:r w:rsidR="00FF4388">
        <w:rPr>
          <w:color w:val="000000" w:themeColor="text1"/>
        </w:rPr>
        <w:t xml:space="preserve">providing more support for </w:t>
      </w:r>
      <w:r w:rsidR="009A30DA" w:rsidRPr="004C0598">
        <w:rPr>
          <w:color w:val="000000" w:themeColor="text1"/>
        </w:rPr>
        <w:t>carers, this would help people to continue living in</w:t>
      </w:r>
      <w:r w:rsidR="00BC2E3D">
        <w:rPr>
          <w:color w:val="000000" w:themeColor="text1"/>
        </w:rPr>
        <w:t xml:space="preserve"> as their carers would be better supported.</w:t>
      </w:r>
      <w:r w:rsidR="00C90AF3">
        <w:t xml:space="preserve"> </w:t>
      </w:r>
    </w:p>
    <w:p w14:paraId="1718F1E3" w14:textId="2FC07614" w:rsidR="006F71FE" w:rsidRDefault="00FF1765" w:rsidP="00534B2F">
      <w:r>
        <w:rPr>
          <w:noProof/>
        </w:rPr>
        <w:lastRenderedPageBreak/>
        <w:drawing>
          <wp:inline distT="0" distB="0" distL="0" distR="0" wp14:anchorId="057EB370" wp14:editId="6C4DD994">
            <wp:extent cx="5715000" cy="4130040"/>
            <wp:effectExtent l="0" t="0" r="0" b="3810"/>
            <wp:docPr id="1827513927" name="Chart 1" descr="The pie chart shows that 77% hadn’t used any respite services. 21% had a short stay in residential care, 1 person mentioned having a Crossroads Care sitter. ">
              <a:extLst xmlns:a="http://schemas.openxmlformats.org/drawingml/2006/main">
                <a:ext uri="{FF2B5EF4-FFF2-40B4-BE49-F238E27FC236}">
                  <a16:creationId xmlns:a16="http://schemas.microsoft.com/office/drawing/2014/main" id="{00000000-0008-0000-1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0A3D71" w14:textId="77777777" w:rsidR="008B3D91" w:rsidRPr="0060550E" w:rsidRDefault="008B3D91" w:rsidP="00534B2F"/>
    <w:p w14:paraId="09141FBB" w14:textId="608466FD" w:rsidR="003B081B" w:rsidRDefault="003B081B" w:rsidP="003B081B">
      <w:r>
        <w:t>Further analysis of the data showed that some people had lived independently at home, but with less support, and had not made any adaptations to their home or used paid for care workers but had gone straight to living in a care home.</w:t>
      </w:r>
    </w:p>
    <w:p w14:paraId="26C02512" w14:textId="77777777" w:rsidR="00637864" w:rsidRDefault="00637864" w:rsidP="003B081B"/>
    <w:p w14:paraId="641203D3" w14:textId="77777777" w:rsidR="003B081B" w:rsidRDefault="003B081B" w:rsidP="003B081B">
      <w:r>
        <w:t xml:space="preserve">Whether people had made adaptations or not to their home appears to be a useful way of analysing the data, as it could also indicate the level of involvement of the local authority. </w:t>
      </w:r>
      <w:r>
        <w:rPr>
          <w:rStyle w:val="FootnoteReference"/>
        </w:rPr>
        <w:footnoteReference w:id="8"/>
      </w:r>
    </w:p>
    <w:p w14:paraId="1614AE56" w14:textId="77777777" w:rsidR="00C62916" w:rsidRDefault="00C62916" w:rsidP="003B081B"/>
    <w:p w14:paraId="2229AD04" w14:textId="77777777" w:rsidR="003B081B" w:rsidRDefault="003B081B" w:rsidP="003B081B">
      <w:r>
        <w:t xml:space="preserve">Those who had </w:t>
      </w:r>
      <w:r w:rsidRPr="001644D6">
        <w:rPr>
          <w:b/>
          <w:bCs/>
        </w:rPr>
        <w:t>not made adaptations</w:t>
      </w:r>
      <w:r>
        <w:rPr>
          <w:b/>
          <w:bCs/>
        </w:rPr>
        <w:t xml:space="preserve"> to their home</w:t>
      </w:r>
      <w:r>
        <w:t xml:space="preserve"> </w:t>
      </w:r>
      <w:r w:rsidRPr="00697F83">
        <w:t>stated fewer reasons for moving into a care home</w:t>
      </w:r>
      <w:r w:rsidRPr="000F48F1">
        <w:t xml:space="preserve">, they were more likely to have arrived at the care home because they chose to themselves, rather than being discharged from hospital or because a social care professional recommended it. They were more likely to have a </w:t>
      </w:r>
      <w:r w:rsidRPr="000F48F1">
        <w:rPr>
          <w:b/>
          <w:bCs/>
        </w:rPr>
        <w:t>suspected</w:t>
      </w:r>
      <w:r w:rsidRPr="000F48F1">
        <w:t xml:space="preserve"> dementia diagnosis than those who hadn’t made adaptation</w:t>
      </w:r>
      <w:r>
        <w:t>s</w:t>
      </w:r>
      <w:r w:rsidRPr="000F48F1">
        <w:t xml:space="preserve"> (same level of </w:t>
      </w:r>
      <w:r w:rsidRPr="000F48F1">
        <w:rPr>
          <w:b/>
          <w:bCs/>
        </w:rPr>
        <w:t xml:space="preserve">confirmed </w:t>
      </w:r>
      <w:r w:rsidRPr="000F48F1">
        <w:t xml:space="preserve">diagnosis across both groups). They were more likely to have </w:t>
      </w:r>
      <w:r w:rsidRPr="000F48F1">
        <w:lastRenderedPageBreak/>
        <w:t xml:space="preserve">heard about the care home they chose via friends and family/the internet, rather than via a professional or Surrey Care services directory. Similarly, they are much less likely to have looked to SCC GP/other health professional or a charity for advice or information about care homes. They were also less likely to have got independent financial advice before moving to the care home. </w:t>
      </w:r>
      <w:r>
        <w:t>However, they were also more aware of the need to pay for a care home (through their own prior knowledge and family members) and t</w:t>
      </w:r>
      <w:r w:rsidRPr="000F48F1">
        <w:t>hey were more likely to have planned to pay for care before moving into the care home.</w:t>
      </w:r>
      <w:r>
        <w:rPr>
          <w:color w:val="E73E97" w:themeColor="accent2"/>
        </w:rPr>
        <w:t xml:space="preserve">  </w:t>
      </w:r>
    </w:p>
    <w:p w14:paraId="33DF337E" w14:textId="77777777" w:rsidR="003B081B" w:rsidRDefault="003B081B" w:rsidP="003B081B"/>
    <w:p w14:paraId="14C735BA" w14:textId="2D4727F3" w:rsidR="003B081B" w:rsidRDefault="003B081B" w:rsidP="003B081B">
      <w:pPr>
        <w:rPr>
          <w:color w:val="E73E97" w:themeColor="accent2"/>
        </w:rPr>
      </w:pPr>
      <w:r>
        <w:t xml:space="preserve">This cohort of people who have not made adaptations would appear to be critical in terms of SCC’s target of encouraging people to use services such as paid home care workers to carry on living in their own home for as long as possible. However, these people appear to have planned ahead financially for their future in a care home. They </w:t>
      </w:r>
      <w:r w:rsidR="00110333">
        <w:t xml:space="preserve">are </w:t>
      </w:r>
      <w:r>
        <w:t>also strongly against having paid for care workers at home. It may be that, if they are financially able to , they’d prefer to go to a care home as a lifestyle choice rather than staying at home, especially with a suspected dementia diagnosis.</w:t>
      </w:r>
      <w:r w:rsidRPr="004A4890">
        <w:rPr>
          <w:color w:val="E73E97" w:themeColor="accent2"/>
        </w:rPr>
        <w:t xml:space="preserve"> </w:t>
      </w:r>
    </w:p>
    <w:p w14:paraId="2BD6D3B9" w14:textId="77777777" w:rsidR="003B081B" w:rsidRDefault="003B081B" w:rsidP="003B081B">
      <w:pPr>
        <w:rPr>
          <w:color w:val="E73E97" w:themeColor="accent2"/>
        </w:rPr>
      </w:pPr>
    </w:p>
    <w:p w14:paraId="6D8CF882" w14:textId="31079D34" w:rsidR="003B081B" w:rsidRDefault="004C551F" w:rsidP="003B081B">
      <w:pPr>
        <w:rPr>
          <w:color w:val="E73E97" w:themeColor="accent2"/>
        </w:rPr>
      </w:pPr>
      <w:r>
        <w:rPr>
          <w:noProof/>
        </w:rPr>
        <w:drawing>
          <wp:inline distT="0" distB="0" distL="0" distR="0" wp14:anchorId="0C269DD9" wp14:editId="45FE890F">
            <wp:extent cx="4572000" cy="2743200"/>
            <wp:effectExtent l="0" t="0" r="0" b="0"/>
            <wp:docPr id="954717067" name="Chart 1" descr="The bar chart shows two data sets one for people who had made adaptations and one for those who didn't.  Comparing the data, those who have not made adaptations have a higher suspected dementia rate, there are equal rates of dementia diagnosis, higher usage of respite services for those who have made adaptations. Equal usage of community services. Lower consideration of paid care workers among those who have not made adaptations. Higher levels of living independently with no support among those who have not made adaptations .">
              <a:extLst xmlns:a="http://schemas.openxmlformats.org/drawingml/2006/main">
                <a:ext uri="{FF2B5EF4-FFF2-40B4-BE49-F238E27FC236}">
                  <a16:creationId xmlns:a16="http://schemas.microsoft.com/office/drawing/2014/main" id="{AB9E8DBE-4FB2-DEC8-0261-BB3284364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B98E50" w14:textId="06FE49EF" w:rsidR="003B081B" w:rsidRDefault="003B081B" w:rsidP="003B081B">
      <w:pPr>
        <w:rPr>
          <w:color w:val="E73E97" w:themeColor="accent2"/>
        </w:rPr>
      </w:pPr>
    </w:p>
    <w:p w14:paraId="2B066E7E" w14:textId="77777777" w:rsidR="003B081B" w:rsidRDefault="003B081B" w:rsidP="003B081B"/>
    <w:p w14:paraId="00BB8542" w14:textId="77777777" w:rsidR="008C388F" w:rsidRPr="0060550E" w:rsidRDefault="008C388F" w:rsidP="00534B2F"/>
    <w:p w14:paraId="75A65834" w14:textId="77777777" w:rsidR="0086334A" w:rsidRDefault="0086334A" w:rsidP="00534B2F"/>
    <w:p w14:paraId="5F5BB591" w14:textId="77777777" w:rsidR="0086334A" w:rsidRDefault="0086334A" w:rsidP="00534B2F"/>
    <w:p w14:paraId="58FEE6B4" w14:textId="77777777" w:rsidR="0086334A" w:rsidRPr="0060550E" w:rsidRDefault="0086334A" w:rsidP="00534B2F"/>
    <w:p w14:paraId="4B34DB7B" w14:textId="6132A983" w:rsidR="00B770F8" w:rsidRPr="00255A4A" w:rsidRDefault="00072066" w:rsidP="00255A4A">
      <w:pPr>
        <w:pStyle w:val="Heading2"/>
      </w:pPr>
      <w:bookmarkStart w:id="12" w:name="_Toc193289430"/>
      <w:r w:rsidRPr="0060550E">
        <w:lastRenderedPageBreak/>
        <w:t>Making the decision to move</w:t>
      </w:r>
      <w:bookmarkEnd w:id="12"/>
      <w:r w:rsidRPr="0060550E">
        <w:t xml:space="preserve"> </w:t>
      </w:r>
      <w:r w:rsidR="00B770F8">
        <w:t xml:space="preserve"> </w:t>
      </w:r>
    </w:p>
    <w:p w14:paraId="27D4D78D" w14:textId="5A2CA3EA" w:rsidR="006731DE" w:rsidRDefault="006731DE" w:rsidP="006731DE">
      <w:pPr>
        <w:pStyle w:val="Heading3"/>
      </w:pPr>
      <w:r>
        <w:t>Reasons for moving to a care home</w:t>
      </w:r>
    </w:p>
    <w:p w14:paraId="6BA12F72" w14:textId="689349BF" w:rsidR="00AD1BFF" w:rsidRPr="0060550E" w:rsidRDefault="00E53D97" w:rsidP="00AD1BFF">
      <w:r>
        <w:t>Over half of respondents said that t</w:t>
      </w:r>
      <w:r w:rsidR="00EC764E" w:rsidRPr="0060550E">
        <w:t xml:space="preserve">he main reason for moving into a care home was </w:t>
      </w:r>
      <w:r w:rsidR="006F4D76" w:rsidRPr="0060550E">
        <w:t>that the resident was struggling to live at home, even with help</w:t>
      </w:r>
      <w:r w:rsidR="00B3583E">
        <w:t>.</w:t>
      </w:r>
      <w:r w:rsidR="006F4D76" w:rsidRPr="0060550E">
        <w:t xml:space="preserve">  </w:t>
      </w:r>
      <w:r w:rsidR="00D32B42">
        <w:t>Half</w:t>
      </w:r>
      <w:r w:rsidR="006F4D76" w:rsidRPr="0060550E">
        <w:t xml:space="preserve"> </w:t>
      </w:r>
      <w:r w:rsidR="00231A9B" w:rsidRPr="0060550E">
        <w:t>said</w:t>
      </w:r>
      <w:r w:rsidR="00D32B42">
        <w:t xml:space="preserve"> that they’d moved because</w:t>
      </w:r>
      <w:r w:rsidR="00231A9B" w:rsidRPr="0060550E">
        <w:t xml:space="preserve"> their health had deteriorated due to a recent illness or fall. </w:t>
      </w:r>
    </w:p>
    <w:p w14:paraId="6BF7A105" w14:textId="77777777" w:rsidR="00332973" w:rsidRDefault="00332973" w:rsidP="00AD1BFF"/>
    <w:p w14:paraId="1435AAD9" w14:textId="7D5D998C" w:rsidR="00231A9B" w:rsidRDefault="00D32B42" w:rsidP="00AD1BFF">
      <w:r>
        <w:t>Just over a third</w:t>
      </w:r>
      <w:r w:rsidR="00231A9B" w:rsidRPr="0060550E">
        <w:t xml:space="preserve"> said their home was no longer suitable for their needs, and </w:t>
      </w:r>
      <w:r w:rsidR="002B5954">
        <w:t xml:space="preserve">1 in 5 </w:t>
      </w:r>
      <w:r w:rsidR="00231A9B" w:rsidRPr="0060550E">
        <w:t xml:space="preserve">had a social care needs assessment which stated that it </w:t>
      </w:r>
      <w:r w:rsidR="009D1605" w:rsidRPr="0060550E">
        <w:t xml:space="preserve">was better for them to move. </w:t>
      </w:r>
      <w:r w:rsidR="002B5954">
        <w:t xml:space="preserve">1 in 10 </w:t>
      </w:r>
      <w:r w:rsidR="009D1605" w:rsidRPr="0060550E">
        <w:t xml:space="preserve">said they moved due to feeling isolated at home. </w:t>
      </w:r>
    </w:p>
    <w:p w14:paraId="454A3CBD" w14:textId="77777777" w:rsidR="0048233F" w:rsidRDefault="0048233F" w:rsidP="00AD1BFF"/>
    <w:p w14:paraId="3B8EAB52" w14:textId="77777777" w:rsidR="00E3236F" w:rsidRPr="00E3236F" w:rsidRDefault="002B5954" w:rsidP="00AD1BFF">
      <w:pPr>
        <w:rPr>
          <w:b/>
          <w:bCs/>
          <w:color w:val="E73E97" w:themeColor="accent2"/>
        </w:rPr>
      </w:pPr>
      <w:r w:rsidRPr="00E3236F">
        <w:rPr>
          <w:b/>
          <w:bCs/>
          <w:color w:val="E73E97" w:themeColor="accent2"/>
        </w:rPr>
        <w:t xml:space="preserve">Recommendation: </w:t>
      </w:r>
    </w:p>
    <w:p w14:paraId="2A4BC5E6" w14:textId="0C51DCC2" w:rsidR="002B5954" w:rsidRPr="00E3236F" w:rsidRDefault="005F6CD9" w:rsidP="00AD1BFF">
      <w:r w:rsidRPr="00E3236F">
        <w:t xml:space="preserve">Raise awareness of befriending services to reduce feelings of isolation. </w:t>
      </w:r>
    </w:p>
    <w:p w14:paraId="77CD3E09" w14:textId="77777777" w:rsidR="004F657E" w:rsidRDefault="004F657E" w:rsidP="00AD1BFF"/>
    <w:p w14:paraId="6AE9C5F2" w14:textId="7403F159" w:rsidR="004F657E" w:rsidRPr="0060550E" w:rsidRDefault="004F657E" w:rsidP="00AD1BFF">
      <w:r>
        <w:rPr>
          <w:noProof/>
        </w:rPr>
        <w:drawing>
          <wp:inline distT="0" distB="0" distL="0" distR="0" wp14:anchorId="564EC7E3" wp14:editId="235D1272">
            <wp:extent cx="5731510" cy="2585720"/>
            <wp:effectExtent l="0" t="0" r="2540" b="5080"/>
            <wp:docPr id="355509351" name="Chart 1" descr="The bar chart shows the data as described above. ">
              <a:extLst xmlns:a="http://schemas.openxmlformats.org/drawingml/2006/main">
                <a:ext uri="{FF2B5EF4-FFF2-40B4-BE49-F238E27FC236}">
                  <a16:creationId xmlns:a16="http://schemas.microsoft.com/office/drawing/2014/main" id="{E6C2B944-6DC2-B679-B82A-60ED77C7C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C73849" w14:textId="77777777" w:rsidR="005A7A28" w:rsidRPr="0060550E" w:rsidRDefault="005A7A28" w:rsidP="00AD1BFF"/>
    <w:p w14:paraId="7FF1C978" w14:textId="3B90F58F" w:rsidR="005A7A28" w:rsidRPr="0060550E" w:rsidRDefault="00B52668" w:rsidP="00AB3809">
      <w:pPr>
        <w:pStyle w:val="Quote"/>
        <w:rPr>
          <w:lang w:eastAsia="en-GB"/>
        </w:rPr>
      </w:pPr>
      <w:r w:rsidRPr="0060550E">
        <w:rPr>
          <w:lang w:eastAsia="en-GB"/>
        </w:rPr>
        <w:t>“</w:t>
      </w:r>
      <w:r w:rsidR="005A7A28" w:rsidRPr="0060550E">
        <w:rPr>
          <w:lang w:eastAsia="en-GB"/>
        </w:rPr>
        <w:t xml:space="preserve">It was a joint decision between Mummy and us </w:t>
      </w:r>
      <w:r w:rsidR="00F4598A" w:rsidRPr="0060550E">
        <w:rPr>
          <w:lang w:eastAsia="en-GB"/>
        </w:rPr>
        <w:t>i.e.</w:t>
      </w:r>
      <w:r w:rsidR="005A7A28" w:rsidRPr="0060550E">
        <w:rPr>
          <w:lang w:eastAsia="en-GB"/>
        </w:rPr>
        <w:t xml:space="preserve"> family (her children) after research; we would never have asked her to do it against her will.</w:t>
      </w:r>
      <w:r w:rsidRPr="0060550E">
        <w:rPr>
          <w:lang w:eastAsia="en-GB"/>
        </w:rPr>
        <w:t>”</w:t>
      </w:r>
    </w:p>
    <w:p w14:paraId="7901E546" w14:textId="77777777" w:rsidR="005A7A28" w:rsidRPr="0060550E" w:rsidRDefault="005A7A28" w:rsidP="00AD1BFF"/>
    <w:p w14:paraId="29E655CB" w14:textId="54D44AAF" w:rsidR="007D53F0" w:rsidRPr="0060550E" w:rsidRDefault="008135A9" w:rsidP="00AD1BFF">
      <w:pPr>
        <w:rPr>
          <w:color w:val="FF0000"/>
        </w:rPr>
      </w:pPr>
      <w:r w:rsidRPr="0060550E">
        <w:t xml:space="preserve">10% said “other reasons” – examples are below: </w:t>
      </w:r>
    </w:p>
    <w:p w14:paraId="326A81CD" w14:textId="77777777" w:rsidR="00A278BB" w:rsidRPr="0060550E" w:rsidRDefault="00A278BB" w:rsidP="00AD1BFF">
      <w:pPr>
        <w:rPr>
          <w:color w:val="FF0000"/>
        </w:rPr>
      </w:pPr>
    </w:p>
    <w:p w14:paraId="67F39C0B" w14:textId="67C93317" w:rsidR="00A278BB" w:rsidRPr="0060550E" w:rsidRDefault="00B52668" w:rsidP="00A278BB">
      <w:pPr>
        <w:pStyle w:val="Quote"/>
      </w:pPr>
      <w:r w:rsidRPr="0060550E">
        <w:t>“</w:t>
      </w:r>
      <w:r w:rsidR="00A278BB" w:rsidRPr="0060550E">
        <w:t>We had no choice but to arrange a care home due to the hospital sending home a 93 year old with broken collar bone and wrist- who was totally unable to look after herself.</w:t>
      </w:r>
      <w:r w:rsidRPr="0060550E">
        <w:t>”</w:t>
      </w:r>
    </w:p>
    <w:p w14:paraId="743DB115" w14:textId="77777777" w:rsidR="00A278BB" w:rsidRPr="0060550E" w:rsidRDefault="00A278BB" w:rsidP="00AD1BFF">
      <w:pPr>
        <w:rPr>
          <w:color w:val="FF0000"/>
        </w:rPr>
      </w:pPr>
    </w:p>
    <w:p w14:paraId="54C14714" w14:textId="21895C21" w:rsidR="00C40CB9" w:rsidRDefault="00B52668" w:rsidP="00A67DCE">
      <w:pPr>
        <w:pStyle w:val="Quote"/>
      </w:pPr>
      <w:r w:rsidRPr="0060550E">
        <w:lastRenderedPageBreak/>
        <w:t>“</w:t>
      </w:r>
      <w:r w:rsidR="00A67DCE" w:rsidRPr="0060550E">
        <w:t>I chose the home for him. I didn't like the one the hospital suggested.</w:t>
      </w:r>
      <w:r w:rsidRPr="0060550E">
        <w:t>”</w:t>
      </w:r>
    </w:p>
    <w:p w14:paraId="315FB245" w14:textId="77777777" w:rsidR="00D03444" w:rsidRDefault="00D03444" w:rsidP="00D03444"/>
    <w:p w14:paraId="1A34FFE2" w14:textId="0EA93250" w:rsidR="00D03444" w:rsidRPr="00D03444" w:rsidRDefault="00D03444" w:rsidP="00D03444">
      <w:r>
        <w:rPr>
          <w:noProof/>
        </w:rPr>
        <w:drawing>
          <wp:inline distT="0" distB="0" distL="0" distR="0" wp14:anchorId="0BFBD48C" wp14:editId="5715BC26">
            <wp:extent cx="4572000" cy="2743200"/>
            <wp:effectExtent l="0" t="0" r="0" b="0"/>
            <wp:docPr id="1771214540" name="Chart 1">
              <a:extLst xmlns:a="http://schemas.openxmlformats.org/drawingml/2006/main">
                <a:ext uri="{FF2B5EF4-FFF2-40B4-BE49-F238E27FC236}">
                  <a16:creationId xmlns:a16="http://schemas.microsoft.com/office/drawing/2014/main" id="{3004EA1C-1D51-90C4-B4E8-D9C928C05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B7B496" w14:textId="77777777" w:rsidR="006731DE" w:rsidRPr="006731DE" w:rsidRDefault="006731DE" w:rsidP="006731DE"/>
    <w:p w14:paraId="31D22B6A" w14:textId="77777777" w:rsidR="006731DE" w:rsidRDefault="006731DE" w:rsidP="006731DE">
      <w:pPr>
        <w:pStyle w:val="Heading3"/>
      </w:pPr>
      <w:r>
        <w:t xml:space="preserve">How did residents arrive at the care home? </w:t>
      </w:r>
    </w:p>
    <w:p w14:paraId="78F543BE" w14:textId="253BAB56" w:rsidR="006B74B6" w:rsidRDefault="00C40CB9" w:rsidP="00AD1BFF">
      <w:r w:rsidRPr="0060550E">
        <w:t xml:space="preserve">In terms of arrival at the care home, </w:t>
      </w:r>
      <w:r w:rsidR="0015710D" w:rsidRPr="0060550E">
        <w:t>47% said that they chose th</w:t>
      </w:r>
      <w:r w:rsidR="00332973">
        <w:t>e</w:t>
      </w:r>
      <w:r w:rsidR="0015710D" w:rsidRPr="0060550E">
        <w:t xml:space="preserve"> care home after considering other </w:t>
      </w:r>
      <w:r w:rsidR="005A1F24">
        <w:t xml:space="preserve">care home </w:t>
      </w:r>
      <w:r w:rsidR="0015710D" w:rsidRPr="0060550E">
        <w:t>options</w:t>
      </w:r>
      <w:r w:rsidR="005A1F24">
        <w:t xml:space="preserve"> i.e</w:t>
      </w:r>
      <w:r w:rsidR="00B3583E">
        <w:t>.</w:t>
      </w:r>
      <w:r w:rsidR="005A1F24">
        <w:t xml:space="preserve"> other type of care were not considered/no longer viable</w:t>
      </w:r>
      <w:r w:rsidR="0015710D" w:rsidRPr="0060550E">
        <w:t>.</w:t>
      </w:r>
      <w:r w:rsidR="00CC7C1A" w:rsidRPr="00CC7C1A">
        <w:t xml:space="preserve"> </w:t>
      </w:r>
      <w:r w:rsidR="00CC7C1A" w:rsidRPr="0060550E">
        <w:t xml:space="preserve">24% said that </w:t>
      </w:r>
      <w:r w:rsidR="00CC7C1A">
        <w:t xml:space="preserve">the </w:t>
      </w:r>
      <w:r w:rsidR="00CC7C1A" w:rsidRPr="0060550E">
        <w:t>family ma</w:t>
      </w:r>
      <w:r w:rsidR="00CC7C1A">
        <w:t>d</w:t>
      </w:r>
      <w:r w:rsidR="00CC7C1A" w:rsidRPr="0060550E">
        <w:t xml:space="preserve">e the decision as they couldn’t look after the person anymore. </w:t>
      </w:r>
      <w:r w:rsidR="0015710D" w:rsidRPr="0060550E">
        <w:t xml:space="preserve"> </w:t>
      </w:r>
      <w:r w:rsidR="00CC7C1A" w:rsidRPr="0060550E">
        <w:t>15% were discharged there from hospital and chose to stay</w:t>
      </w:r>
      <w:r w:rsidR="00CC7C1A">
        <w:t xml:space="preserve"> in the care home</w:t>
      </w:r>
      <w:r w:rsidR="00CC7C1A" w:rsidRPr="0060550E">
        <w:t>.</w:t>
      </w:r>
    </w:p>
    <w:p w14:paraId="12129A64" w14:textId="77777777" w:rsidR="00CD2C41" w:rsidRDefault="00CD2C41" w:rsidP="00AD1BFF"/>
    <w:p w14:paraId="26B26F03" w14:textId="77DBC4AE" w:rsidR="006B74B6" w:rsidRDefault="00FC5C8E" w:rsidP="00AD1BFF">
      <w:r>
        <w:rPr>
          <w:noProof/>
        </w:rPr>
        <w:drawing>
          <wp:inline distT="0" distB="0" distL="0" distR="0" wp14:anchorId="45153641" wp14:editId="08380137">
            <wp:extent cx="5372100" cy="3368040"/>
            <wp:effectExtent l="0" t="0" r="0" b="3810"/>
            <wp:docPr id="1529773434" name="Chart 1" descr="The pie chart shows the data as described above&#10;">
              <a:extLst xmlns:a="http://schemas.openxmlformats.org/drawingml/2006/main">
                <a:ext uri="{FF2B5EF4-FFF2-40B4-BE49-F238E27FC236}">
                  <a16:creationId xmlns:a16="http://schemas.microsoft.com/office/drawing/2014/main" id="{4C8F8CC7-8547-13F6-5261-5D1F88F1D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661DC45" w14:textId="77777777" w:rsidR="00D559F2" w:rsidRPr="0060550E" w:rsidRDefault="00D559F2" w:rsidP="00AD1BFF"/>
    <w:p w14:paraId="1DBAF3F9" w14:textId="35A5B85A" w:rsidR="00066EB6" w:rsidRDefault="00730DD3" w:rsidP="00D559F2">
      <w:r>
        <w:t>‘O</w:t>
      </w:r>
      <w:r w:rsidR="00066EB6">
        <w:t>ther</w:t>
      </w:r>
      <w:r>
        <w:t>’</w:t>
      </w:r>
      <w:r w:rsidR="00066EB6">
        <w:t xml:space="preserve"> reasons</w:t>
      </w:r>
      <w:r>
        <w:t xml:space="preserve"> include</w:t>
      </w:r>
      <w:r w:rsidR="00066EB6">
        <w:t xml:space="preserve">: </w:t>
      </w:r>
    </w:p>
    <w:p w14:paraId="1256CC00" w14:textId="77777777" w:rsidR="00066EB6" w:rsidRDefault="00066EB6" w:rsidP="00D559F2"/>
    <w:p w14:paraId="01523E83" w14:textId="5F246696" w:rsidR="00066EB6" w:rsidRDefault="00730DD3" w:rsidP="00730DD3">
      <w:pPr>
        <w:pStyle w:val="Quote"/>
      </w:pPr>
      <w:r>
        <w:t>“</w:t>
      </w:r>
      <w:r w:rsidRPr="00730DD3">
        <w:t>The first care home could not offer secure accommodation for someone with dementia and trying to escape</w:t>
      </w:r>
      <w:r>
        <w:t>.”</w:t>
      </w:r>
    </w:p>
    <w:p w14:paraId="4585AFB2" w14:textId="77777777" w:rsidR="00066EB6" w:rsidRDefault="00066EB6" w:rsidP="00D559F2"/>
    <w:p w14:paraId="2D86B2B0" w14:textId="2B43CA17" w:rsidR="00066EB6" w:rsidRDefault="00555CAD" w:rsidP="00555CAD">
      <w:pPr>
        <w:pStyle w:val="Quote"/>
      </w:pPr>
      <w:r>
        <w:t>“</w:t>
      </w:r>
      <w:r w:rsidRPr="00555CAD">
        <w:t>This home was selected by Surrey CC because it was the only one able to offer the respite care that my father needed at the time, so we didn’t get a choice on care home.</w:t>
      </w:r>
      <w:r>
        <w:t>”</w:t>
      </w:r>
    </w:p>
    <w:p w14:paraId="01800655" w14:textId="77777777" w:rsidR="003936AD" w:rsidRPr="003936AD" w:rsidRDefault="003936AD" w:rsidP="003936AD"/>
    <w:p w14:paraId="4B475C7B" w14:textId="1CAE6345" w:rsidR="00555CAD" w:rsidRDefault="003936AD" w:rsidP="003936AD">
      <w:pPr>
        <w:pStyle w:val="Quote"/>
      </w:pPr>
      <w:r>
        <w:t>“</w:t>
      </w:r>
      <w:r w:rsidRPr="003936AD">
        <w:t>Dad was discharged from hospital to the nursing home for end of life care which was initially funded and has since switched to self funding with council paid nursing care</w:t>
      </w:r>
      <w:r>
        <w:t>.”</w:t>
      </w:r>
    </w:p>
    <w:p w14:paraId="0701D74A" w14:textId="77777777" w:rsidR="00555CAD" w:rsidRPr="00555CAD" w:rsidRDefault="00555CAD" w:rsidP="00555CAD"/>
    <w:p w14:paraId="70685FB9" w14:textId="34B20C18" w:rsidR="00D559F2" w:rsidRPr="0060550E" w:rsidRDefault="00B64099" w:rsidP="00D559F2">
      <w:r>
        <w:t>89%</w:t>
      </w:r>
      <w:r w:rsidR="00C33699">
        <w:t xml:space="preserve"> of</w:t>
      </w:r>
      <w:r>
        <w:t xml:space="preserve"> </w:t>
      </w:r>
      <w:r w:rsidR="00D559F2" w:rsidRPr="0060550E">
        <w:t>placement</w:t>
      </w:r>
      <w:r>
        <w:t>s</w:t>
      </w:r>
      <w:r w:rsidR="00D559F2" w:rsidRPr="0060550E">
        <w:t xml:space="preserve"> in the care home</w:t>
      </w:r>
      <w:r w:rsidR="00C33699">
        <w:t xml:space="preserve"> </w:t>
      </w:r>
      <w:r w:rsidR="00D559F2" w:rsidRPr="0060550E">
        <w:t>were arranged by the resident/family member. 11% were discharged there from hospital. 2% used a care sourcing agency, and 2% had their placement arranged by the local authority.</w:t>
      </w:r>
    </w:p>
    <w:p w14:paraId="643A50C8" w14:textId="77777777" w:rsidR="00863EFB" w:rsidRDefault="00863EFB" w:rsidP="00AD1BFF"/>
    <w:p w14:paraId="6575CAAD" w14:textId="4B946FEB" w:rsidR="00256D5E" w:rsidRPr="00256D5E" w:rsidRDefault="00600EED" w:rsidP="00F768DB">
      <w:pPr>
        <w:pStyle w:val="Heading3"/>
        <w:rPr>
          <w:color w:val="FF0000"/>
        </w:rPr>
      </w:pPr>
      <w:r>
        <w:t>Wh</w:t>
      </w:r>
      <w:r w:rsidR="009279E3">
        <w:t>ere people had found out about the care home</w:t>
      </w:r>
    </w:p>
    <w:p w14:paraId="43A77453" w14:textId="6311C337" w:rsidR="00863EFB" w:rsidRPr="0060550E" w:rsidRDefault="00863EFB" w:rsidP="00AD1BFF">
      <w:r w:rsidRPr="0060550E">
        <w:t>People</w:t>
      </w:r>
      <w:r w:rsidR="0087306C">
        <w:t xml:space="preserve"> </w:t>
      </w:r>
      <w:r w:rsidR="00366D9F">
        <w:t>found out about the care home they chose from</w:t>
      </w:r>
      <w:r w:rsidRPr="0060550E">
        <w:t xml:space="preserve"> friends and family (46%) and the internet </w:t>
      </w:r>
      <w:r w:rsidR="00366D9F">
        <w:t>(43%)</w:t>
      </w:r>
      <w:r w:rsidRPr="0060550E">
        <w:t xml:space="preserve">. </w:t>
      </w:r>
      <w:r w:rsidR="009C70B7" w:rsidRPr="0060550E">
        <w:t xml:space="preserve">9% said they found the care home via local social media/word of mouth, and 8% said they found it in the Surrey Care Services Directory. </w:t>
      </w:r>
      <w:r w:rsidR="00162AF4" w:rsidRPr="0060550E">
        <w:t xml:space="preserve">7% said it was recommended by a professional. </w:t>
      </w:r>
    </w:p>
    <w:p w14:paraId="7B445053" w14:textId="77777777" w:rsidR="009C70B7" w:rsidRDefault="009C70B7" w:rsidP="00AD1BFF"/>
    <w:p w14:paraId="7311644D" w14:textId="0605AE78" w:rsidR="008B61E0" w:rsidRPr="0060550E" w:rsidRDefault="008B61E0" w:rsidP="008B61E0">
      <w:pPr>
        <w:pStyle w:val="Heading3"/>
      </w:pPr>
      <w:r>
        <w:t>Reasons for choice of care home</w:t>
      </w:r>
    </w:p>
    <w:p w14:paraId="77DCC2CA" w14:textId="6E548CAF" w:rsidR="005C0BD7" w:rsidRPr="0060550E" w:rsidRDefault="003C61D0" w:rsidP="00AD1BFF">
      <w:r>
        <w:t xml:space="preserve">People considered a number of factors when choosing a </w:t>
      </w:r>
      <w:r w:rsidR="00EE1998" w:rsidRPr="0060550E">
        <w:t xml:space="preserve">care home </w:t>
      </w:r>
      <w:r w:rsidR="00D62919">
        <w:t>(</w:t>
      </w:r>
      <w:r>
        <w:t>including</w:t>
      </w:r>
      <w:r w:rsidR="00EE1998" w:rsidRPr="0060550E">
        <w:t xml:space="preserve"> location, the fe</w:t>
      </w:r>
      <w:r w:rsidR="002F04F4">
        <w:t>el</w:t>
      </w:r>
      <w:r w:rsidR="00EE1998" w:rsidRPr="0060550E">
        <w:t>, staff</w:t>
      </w:r>
      <w:r w:rsidR="00213FAA" w:rsidRPr="0060550E">
        <w:t>, the home met their needs, facilities</w:t>
      </w:r>
      <w:r w:rsidR="00BB10B8" w:rsidRPr="0060550E">
        <w:t>, cleanliness</w:t>
      </w:r>
      <w:r w:rsidR="002F04F4">
        <w:t>,</w:t>
      </w:r>
      <w:r w:rsidR="00BB10B8" w:rsidRPr="0060550E">
        <w:t xml:space="preserve"> CQC rating, activities</w:t>
      </w:r>
      <w:r w:rsidR="00D62919">
        <w:t>)</w:t>
      </w:r>
      <w:r w:rsidR="00D05E54" w:rsidRPr="0060550E">
        <w:t xml:space="preserve">. Only 18% mentioned cost being a driver of choice. 1% said they were discharged there and had no choice. </w:t>
      </w:r>
      <w:r w:rsidR="00553817" w:rsidRPr="0060550E">
        <w:t xml:space="preserve">11% said other reasons which include: </w:t>
      </w:r>
    </w:p>
    <w:p w14:paraId="307DCD96" w14:textId="77777777" w:rsidR="0086124E" w:rsidRPr="0060550E" w:rsidRDefault="0086124E" w:rsidP="00AD1BFF"/>
    <w:p w14:paraId="3625E427" w14:textId="2CEA2069" w:rsidR="00553817" w:rsidRPr="0060550E" w:rsidRDefault="00C1556C" w:rsidP="00C1556C">
      <w:pPr>
        <w:pStyle w:val="Quote"/>
      </w:pPr>
      <w:r w:rsidRPr="0060550E">
        <w:t xml:space="preserve">“Both parents needed care and it was the only double room accommodation I could find.” </w:t>
      </w:r>
    </w:p>
    <w:p w14:paraId="1F649C28" w14:textId="77777777" w:rsidR="003A02A7" w:rsidRPr="0060550E" w:rsidRDefault="003A02A7" w:rsidP="003A02A7"/>
    <w:p w14:paraId="2DB61249" w14:textId="7B6EAA04" w:rsidR="00C1556C" w:rsidRPr="0060550E" w:rsidRDefault="003A02A7" w:rsidP="003A02A7">
      <w:pPr>
        <w:pStyle w:val="Quote"/>
      </w:pPr>
      <w:r w:rsidRPr="0060550E">
        <w:t xml:space="preserve">“His difficult behaviours narrowed the choice. Some homes would not take him. This one was the </w:t>
      </w:r>
      <w:r w:rsidR="00F4598A" w:rsidRPr="0060550E">
        <w:t>nearest.”</w:t>
      </w:r>
    </w:p>
    <w:p w14:paraId="1D619AD4" w14:textId="77777777" w:rsidR="003A02A7" w:rsidRDefault="003A02A7" w:rsidP="003A02A7"/>
    <w:p w14:paraId="0132793C" w14:textId="77698FF7" w:rsidR="00FC442F" w:rsidRDefault="00FC442F" w:rsidP="003A02A7">
      <w:r>
        <w:rPr>
          <w:noProof/>
        </w:rPr>
        <w:lastRenderedPageBreak/>
        <w:drawing>
          <wp:inline distT="0" distB="0" distL="0" distR="0" wp14:anchorId="27C4EAF2" wp14:editId="3122A496">
            <wp:extent cx="4572000" cy="2743200"/>
            <wp:effectExtent l="0" t="0" r="0" b="0"/>
            <wp:docPr id="539600912" name="Chart 1" descr="The main drivers of choice of care home were location (85%), the feel (68%), the staff (47%), the home met their needs (40%) , facilities (38%), cleanliness (37%) CQC rating (32%), activities (30%). Only 18% mentioned the cost being a driver of choice. 1% said they were discharged there and had no choice. 11% said other reasons which include: ">
              <a:extLst xmlns:a="http://schemas.openxmlformats.org/drawingml/2006/main">
                <a:ext uri="{FF2B5EF4-FFF2-40B4-BE49-F238E27FC236}">
                  <a16:creationId xmlns:a16="http://schemas.microsoft.com/office/drawing/2014/main" id="{B4F2A38A-400B-0E60-0C40-8B866E1D8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A4610A" w14:textId="77777777" w:rsidR="00FC442F" w:rsidRDefault="00FC442F" w:rsidP="003A02A7"/>
    <w:p w14:paraId="6B17631D" w14:textId="77777777" w:rsidR="00FC442F" w:rsidRPr="0060550E" w:rsidRDefault="00FC442F" w:rsidP="003A02A7"/>
    <w:p w14:paraId="3A883C2C" w14:textId="49B8F042" w:rsidR="005C0BD7" w:rsidRDefault="005C0BD7" w:rsidP="00AD1BFF">
      <w:r w:rsidRPr="0060550E">
        <w:t xml:space="preserve">58% said they visited up to </w:t>
      </w:r>
      <w:r w:rsidR="008D1B31" w:rsidRPr="0060550E">
        <w:t xml:space="preserve">3 care homes </w:t>
      </w:r>
      <w:r w:rsidR="00464C53" w:rsidRPr="0060550E">
        <w:t xml:space="preserve">before making a </w:t>
      </w:r>
      <w:r w:rsidR="00E84323" w:rsidRPr="0060550E">
        <w:t>decision</w:t>
      </w:r>
      <w:r w:rsidR="00464C53" w:rsidRPr="0060550E">
        <w:t xml:space="preserve">, 42% visited 4 or more. </w:t>
      </w:r>
    </w:p>
    <w:p w14:paraId="39D4C353" w14:textId="77777777" w:rsidR="00332973" w:rsidRDefault="00332973" w:rsidP="00AD1BFF"/>
    <w:p w14:paraId="5BAC7692" w14:textId="07E66346" w:rsidR="00A6322C" w:rsidRPr="0060550E" w:rsidRDefault="00A6322C" w:rsidP="00426C9C">
      <w:pPr>
        <w:pStyle w:val="Heading2"/>
      </w:pPr>
      <w:bookmarkStart w:id="13" w:name="_Toc193289431"/>
      <w:r>
        <w:t>Information and advice</w:t>
      </w:r>
      <w:bookmarkEnd w:id="13"/>
      <w:r>
        <w:t xml:space="preserve"> </w:t>
      </w:r>
    </w:p>
    <w:p w14:paraId="3052F87F" w14:textId="08582CE2" w:rsidR="00411BE4" w:rsidRPr="0060550E" w:rsidRDefault="00464C53" w:rsidP="00AD1BFF">
      <w:r w:rsidRPr="0060550E">
        <w:t>8</w:t>
      </w:r>
      <w:r w:rsidR="005D3712">
        <w:t>0 people</w:t>
      </w:r>
      <w:r w:rsidRPr="0060550E">
        <w:t xml:space="preserve"> said they </w:t>
      </w:r>
      <w:r w:rsidR="005D3712">
        <w:t xml:space="preserve">had </w:t>
      </w:r>
      <w:r w:rsidRPr="0060550E">
        <w:t>looked for information and advice</w:t>
      </w:r>
      <w:r w:rsidR="00A6322C">
        <w:t xml:space="preserve"> about care homes</w:t>
      </w:r>
      <w:r w:rsidRPr="0060550E">
        <w:t xml:space="preserve">. </w:t>
      </w:r>
      <w:r w:rsidR="00411BE4" w:rsidRPr="0060550E">
        <w:t xml:space="preserve">They were looking for </w:t>
      </w:r>
      <w:r w:rsidR="00D47F21" w:rsidRPr="0060550E">
        <w:t>information</w:t>
      </w:r>
      <w:r w:rsidR="00411BE4" w:rsidRPr="0060550E">
        <w:t xml:space="preserve"> about the quality of care, </w:t>
      </w:r>
      <w:r w:rsidR="006B2640" w:rsidRPr="0060550E">
        <w:t xml:space="preserve">location, and cost. </w:t>
      </w:r>
    </w:p>
    <w:p w14:paraId="4B5FF727" w14:textId="71D4B2EE" w:rsidR="007B04CD" w:rsidRPr="0060550E" w:rsidRDefault="007B04CD" w:rsidP="00AD1BFF">
      <w:pPr>
        <w:rPr>
          <w:color w:val="FF0000"/>
        </w:rPr>
      </w:pPr>
    </w:p>
    <w:p w14:paraId="092BCC7B" w14:textId="77777777" w:rsidR="001256D9" w:rsidRPr="0060550E" w:rsidRDefault="001256D9" w:rsidP="00AD1BFF">
      <w:pPr>
        <w:rPr>
          <w:color w:val="FF0000"/>
        </w:rPr>
      </w:pPr>
    </w:p>
    <w:p w14:paraId="061A8CDF" w14:textId="518ECBC5" w:rsidR="007B04CD" w:rsidRPr="0060550E" w:rsidRDefault="000455F0" w:rsidP="00AD1BFF">
      <w:pPr>
        <w:rPr>
          <w:color w:val="FF0000"/>
        </w:rPr>
      </w:pPr>
      <w:r w:rsidRPr="0060550E">
        <w:rPr>
          <w:noProof/>
        </w:rPr>
        <w:drawing>
          <wp:inline distT="0" distB="0" distL="0" distR="0" wp14:anchorId="6E2C2EBD" wp14:editId="22E7D09A">
            <wp:extent cx="5731510" cy="3472180"/>
            <wp:effectExtent l="0" t="0" r="2540" b="13970"/>
            <wp:docPr id="1839421500" name="Chart 1" descr="The bar chart shows the number of people who said they were looking for information about each aspect &#10;quality of care 74&#10;location 69&#10;cost 61&#10;CQC rating 53&#10;Availability 49&#10;Cleanliness 48&#10;Environment 47&#10;Safety 43&#10;Room with ensuite 39&#10;Facilities 38&#10;Activities 34&#10;Size 22 &#10;other 4&#10;">
              <a:extLst xmlns:a="http://schemas.openxmlformats.org/drawingml/2006/main">
                <a:ext uri="{FF2B5EF4-FFF2-40B4-BE49-F238E27FC236}">
                  <a16:creationId xmlns:a16="http://schemas.microsoft.com/office/drawing/2014/main" id="{418E0E75-B5DA-EA48-B676-FA3E19108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7FEAFB" w14:textId="0B60035E" w:rsidR="007B04CD" w:rsidRPr="0060550E" w:rsidRDefault="007B04CD" w:rsidP="00AD1BFF">
      <w:pPr>
        <w:rPr>
          <w:color w:val="FF0000"/>
        </w:rPr>
      </w:pPr>
    </w:p>
    <w:p w14:paraId="030DD40B" w14:textId="39BD3D2D" w:rsidR="00070B4E" w:rsidRDefault="00977179" w:rsidP="001D666C">
      <w:pPr>
        <w:pStyle w:val="Heading3"/>
      </w:pPr>
      <w:r>
        <w:t>Sources of inf</w:t>
      </w:r>
      <w:r w:rsidR="001D666C">
        <w:t>ormation</w:t>
      </w:r>
      <w:r w:rsidR="00B0774B">
        <w:t xml:space="preserve"> about care homes</w:t>
      </w:r>
    </w:p>
    <w:p w14:paraId="5359B712" w14:textId="1175088E" w:rsidR="006B2640" w:rsidRPr="007327CF" w:rsidRDefault="00DA3E6D" w:rsidP="00AD1BFF">
      <w:pPr>
        <w:rPr>
          <w:color w:val="E73E97" w:themeColor="accent2"/>
        </w:rPr>
      </w:pPr>
      <w:r w:rsidRPr="0060550E">
        <w:t xml:space="preserve">72% of respondents </w:t>
      </w:r>
      <w:r w:rsidR="00037540">
        <w:t>used an</w:t>
      </w:r>
      <w:r w:rsidR="006431AC">
        <w:t xml:space="preserve"> internet</w:t>
      </w:r>
      <w:r w:rsidR="00037540">
        <w:t xml:space="preserve"> search</w:t>
      </w:r>
      <w:r w:rsidR="006431AC">
        <w:t xml:space="preserve"> for information about care homes, </w:t>
      </w:r>
      <w:r w:rsidRPr="0060550E">
        <w:t xml:space="preserve">followed by care home websites (55%) and CQC </w:t>
      </w:r>
      <w:r w:rsidR="0007114E">
        <w:t>(</w:t>
      </w:r>
      <w:r w:rsidR="00174F64" w:rsidRPr="0060550E">
        <w:t>45%</w:t>
      </w:r>
      <w:r w:rsidR="0007114E">
        <w:t>)</w:t>
      </w:r>
      <w:r w:rsidR="00174F64" w:rsidRPr="0060550E">
        <w:t xml:space="preserve">, and family and friends (41%). </w:t>
      </w:r>
      <w:r w:rsidR="006E76D3">
        <w:t xml:space="preserve">Only </w:t>
      </w:r>
      <w:r w:rsidR="00174F64" w:rsidRPr="0060550E">
        <w:t xml:space="preserve">15% turned to Surrey County Council/Adult Social Care for information. </w:t>
      </w:r>
      <w:r w:rsidR="0046702C">
        <w:t xml:space="preserve"> </w:t>
      </w:r>
    </w:p>
    <w:p w14:paraId="14EBE583" w14:textId="77777777" w:rsidR="0007114E" w:rsidRPr="0060550E" w:rsidRDefault="0007114E" w:rsidP="00AD1BFF"/>
    <w:p w14:paraId="1A9DD5E8" w14:textId="4D57D615" w:rsidR="00D05E54" w:rsidRPr="0060550E" w:rsidRDefault="00977179" w:rsidP="00AD1BFF">
      <w:r>
        <w:rPr>
          <w:noProof/>
        </w:rPr>
        <w:drawing>
          <wp:inline distT="0" distB="0" distL="0" distR="0" wp14:anchorId="3DBCB5FA" wp14:editId="50D2F439">
            <wp:extent cx="4572000" cy="2743200"/>
            <wp:effectExtent l="0" t="0" r="0" b="0"/>
            <wp:docPr id="1419066829" name="Chart 1" descr="The internet played a major role as a source of information, with 72% of respondents looking there, followed by care home websites (55%) and CQC (45%), and family and friends (41%). 15% turned to Surrey County Council/Adult Social Care for information. ">
              <a:extLst xmlns:a="http://schemas.openxmlformats.org/drawingml/2006/main">
                <a:ext uri="{FF2B5EF4-FFF2-40B4-BE49-F238E27FC236}">
                  <a16:creationId xmlns:a16="http://schemas.microsoft.com/office/drawing/2014/main" id="{916C6199-0C69-AF98-DC3A-D18E67B2C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A083B" w14:textId="77777777" w:rsidR="00D05E54" w:rsidRDefault="00D05E54" w:rsidP="00AD1BFF"/>
    <w:p w14:paraId="1FB20C3F" w14:textId="77777777" w:rsidR="005B2745" w:rsidRDefault="005B2745" w:rsidP="00AD1BFF"/>
    <w:p w14:paraId="1672C635" w14:textId="39FC50BC" w:rsidR="005B2745" w:rsidRPr="0086334A" w:rsidRDefault="005B2745" w:rsidP="00AD1BFF">
      <w:pPr>
        <w:rPr>
          <w:b/>
          <w:color w:val="E73E97" w:themeColor="accent2"/>
        </w:rPr>
      </w:pPr>
      <w:r w:rsidRPr="0086334A">
        <w:rPr>
          <w:b/>
          <w:color w:val="E73E97" w:themeColor="accent2"/>
        </w:rPr>
        <w:t>Recommendation:</w:t>
      </w:r>
    </w:p>
    <w:p w14:paraId="5098E906" w14:textId="6A50D4B0" w:rsidR="005B2745" w:rsidRPr="005B2745" w:rsidRDefault="005B2745" w:rsidP="005B2745">
      <w:r w:rsidRPr="005B2745">
        <w:t xml:space="preserve">SCC continues to promote Connect to Support Surrey as a source of independent information. </w:t>
      </w:r>
    </w:p>
    <w:p w14:paraId="33A80AD8" w14:textId="77777777" w:rsidR="005B2745" w:rsidRPr="0060550E" w:rsidRDefault="005B2745" w:rsidP="00AD1BFF"/>
    <w:p w14:paraId="21A612BD" w14:textId="6425FF1F" w:rsidR="000A1AA3" w:rsidRDefault="00072066" w:rsidP="00072066">
      <w:pPr>
        <w:pStyle w:val="Heading2"/>
      </w:pPr>
      <w:bookmarkStart w:id="14" w:name="_Toc193289432"/>
      <w:r w:rsidRPr="0060550E">
        <w:t xml:space="preserve">Understanding </w:t>
      </w:r>
      <w:r w:rsidR="00CF263C" w:rsidRPr="0060550E">
        <w:t>paying for care</w:t>
      </w:r>
      <w:bookmarkEnd w:id="14"/>
      <w:r w:rsidRPr="0060550E">
        <w:t xml:space="preserve"> </w:t>
      </w:r>
    </w:p>
    <w:p w14:paraId="3DABA697" w14:textId="2A792DA7" w:rsidR="00A54A05" w:rsidRPr="0060550E" w:rsidRDefault="00F446A2" w:rsidP="0015710D">
      <w:r w:rsidRPr="0060550E">
        <w:t xml:space="preserve">94% of our respondents were </w:t>
      </w:r>
      <w:r w:rsidR="00B008C2">
        <w:t>fully s</w:t>
      </w:r>
      <w:r w:rsidRPr="0060550E">
        <w:t>elf</w:t>
      </w:r>
      <w:r w:rsidR="00124B3E" w:rsidRPr="0060550E">
        <w:t>-</w:t>
      </w:r>
      <w:r w:rsidRPr="0060550E">
        <w:t>funding their care</w:t>
      </w:r>
      <w:r w:rsidR="00BB0256" w:rsidRPr="0060550E">
        <w:t>.</w:t>
      </w:r>
      <w:r w:rsidR="00D367B1" w:rsidRPr="0060550E">
        <w:t xml:space="preserve"> </w:t>
      </w:r>
      <w:r w:rsidR="00A54A05" w:rsidRPr="0060550E">
        <w:t>Only 33% said they had planned for paying for a care home prior to moving in.</w:t>
      </w:r>
    </w:p>
    <w:p w14:paraId="3A4F0847" w14:textId="77777777" w:rsidR="00A54A05" w:rsidRPr="0060550E" w:rsidRDefault="00A54A05" w:rsidP="0015710D"/>
    <w:p w14:paraId="25FAD635" w14:textId="4FBB3FC4" w:rsidR="0015710D" w:rsidRDefault="00BB0256" w:rsidP="0015710D">
      <w:r w:rsidRPr="0060550E">
        <w:t>W</w:t>
      </w:r>
      <w:r w:rsidR="00D367B1" w:rsidRPr="0060550E">
        <w:t>hen we asked how they knew that they would need to pay</w:t>
      </w:r>
      <w:r w:rsidRPr="0060550E">
        <w:t>,</w:t>
      </w:r>
      <w:r w:rsidR="00D367B1" w:rsidRPr="0060550E">
        <w:t xml:space="preserve"> 56% said they were aware through prior knowledge, </w:t>
      </w:r>
      <w:r w:rsidR="00596498" w:rsidRPr="0060550E">
        <w:t xml:space="preserve">28% said their family told them they’d need to pay. 13% had a financial assessment from </w:t>
      </w:r>
      <w:r w:rsidR="00665186" w:rsidRPr="0060550E">
        <w:t>Surrey</w:t>
      </w:r>
      <w:r w:rsidR="00596498" w:rsidRPr="0060550E">
        <w:t xml:space="preserve"> County Counci</w:t>
      </w:r>
      <w:r w:rsidR="00665186" w:rsidRPr="0060550E">
        <w:t>l</w:t>
      </w:r>
      <w:r w:rsidR="00596498" w:rsidRPr="0060550E">
        <w:t>.</w:t>
      </w:r>
      <w:r w:rsidRPr="0060550E">
        <w:t xml:space="preserve"> 7% said they’d researched online.</w:t>
      </w:r>
      <w:r w:rsidR="0062107D">
        <w:t xml:space="preserve"> </w:t>
      </w:r>
    </w:p>
    <w:p w14:paraId="189BCA10" w14:textId="3DDF67F7" w:rsidR="0062107D" w:rsidRDefault="0062107D" w:rsidP="0015710D"/>
    <w:p w14:paraId="5A001B64" w14:textId="6116549D" w:rsidR="00667817" w:rsidRPr="00CF4D61" w:rsidRDefault="00667817" w:rsidP="0015710D">
      <w:pPr>
        <w:rPr>
          <w:b/>
          <w:bCs/>
        </w:rPr>
      </w:pPr>
      <w:r>
        <w:t xml:space="preserve">Despite knowing that they would need to pay, many people had not made plans. </w:t>
      </w:r>
      <w:r w:rsidR="0052568C">
        <w:t xml:space="preserve">This ties in with </w:t>
      </w:r>
      <w:r w:rsidR="00EC3ECA">
        <w:t>one of the key findings from</w:t>
      </w:r>
      <w:r w:rsidR="0052568C">
        <w:t xml:space="preserve"> the first stage of this project</w:t>
      </w:r>
      <w:r w:rsidR="00CF4D61" w:rsidRPr="00CF4D61">
        <w:t xml:space="preserve"> </w:t>
      </w:r>
      <w:r w:rsidR="00CF4D61" w:rsidRPr="00CF4D61">
        <w:rPr>
          <w:b/>
          <w:bCs/>
        </w:rPr>
        <w:t xml:space="preserve">“future care planning is a subject that many people don’t want to </w:t>
      </w:r>
      <w:r w:rsidR="00CF4D61" w:rsidRPr="00CF4D61">
        <w:rPr>
          <w:b/>
          <w:bCs/>
        </w:rPr>
        <w:lastRenderedPageBreak/>
        <w:t>talk about at all, they are happy to ‘leave it to their children’. “</w:t>
      </w:r>
      <w:r w:rsidR="00CF4D61">
        <w:rPr>
          <w:b/>
          <w:bCs/>
        </w:rPr>
        <w:t xml:space="preserve"> </w:t>
      </w:r>
      <w:hyperlink r:id="rId37" w:history="1">
        <w:r w:rsidR="00CF4D61">
          <w:rPr>
            <w:color w:val="0000FF"/>
            <w:u w:val="single"/>
          </w:rPr>
          <w:t>Who can help me plan for my future as an older person</w:t>
        </w:r>
      </w:hyperlink>
      <w:r w:rsidR="00CF4D61">
        <w:t xml:space="preserve"> </w:t>
      </w:r>
    </w:p>
    <w:p w14:paraId="1CECF211" w14:textId="7D733270" w:rsidR="00713CA0" w:rsidRDefault="00CF4D61" w:rsidP="0015710D">
      <w:r>
        <w:t xml:space="preserve"> </w:t>
      </w:r>
    </w:p>
    <w:p w14:paraId="667B74CD" w14:textId="1BACAE52" w:rsidR="00713CA0" w:rsidRDefault="00713CA0" w:rsidP="0015710D">
      <w:r>
        <w:rPr>
          <w:noProof/>
        </w:rPr>
        <w:drawing>
          <wp:inline distT="0" distB="0" distL="0" distR="0" wp14:anchorId="4AA840C0" wp14:editId="449977AE">
            <wp:extent cx="4572000" cy="2743200"/>
            <wp:effectExtent l="0" t="0" r="0" b="0"/>
            <wp:docPr id="1975883079" name="Chart 1">
              <a:extLst xmlns:a="http://schemas.openxmlformats.org/drawingml/2006/main">
                <a:ext uri="{FF2B5EF4-FFF2-40B4-BE49-F238E27FC236}">
                  <a16:creationId xmlns:a16="http://schemas.microsoft.com/office/drawing/2014/main" id="{900A9459-9577-0F66-9C26-66121B5C6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55313F" w14:textId="77777777" w:rsidR="00713CA0" w:rsidRPr="0060550E" w:rsidRDefault="00713CA0" w:rsidP="0015710D"/>
    <w:p w14:paraId="70562ECA" w14:textId="77777777" w:rsidR="00F168F2" w:rsidRPr="0060550E" w:rsidRDefault="00F168F2" w:rsidP="0015710D"/>
    <w:p w14:paraId="13253C67" w14:textId="450F01AC" w:rsidR="00301537" w:rsidRPr="0060550E" w:rsidRDefault="00301537" w:rsidP="0015710D">
      <w:r w:rsidRPr="0060550E">
        <w:t xml:space="preserve">Some examples of what people said: </w:t>
      </w:r>
    </w:p>
    <w:p w14:paraId="3CCB48D4" w14:textId="77777777" w:rsidR="00301537" w:rsidRPr="0060550E" w:rsidRDefault="00301537" w:rsidP="0015710D"/>
    <w:p w14:paraId="27222ECA" w14:textId="1EF02A5F" w:rsidR="00BB0256" w:rsidRPr="0060550E" w:rsidRDefault="00C3452A" w:rsidP="00C3452A">
      <w:pPr>
        <w:pStyle w:val="Quote"/>
      </w:pPr>
      <w:r w:rsidRPr="0060550E">
        <w:t>“We were told by the home / hospital that mum would not qualify for financial support.”</w:t>
      </w:r>
    </w:p>
    <w:p w14:paraId="22AAFC7E" w14:textId="77777777" w:rsidR="00BB0256" w:rsidRPr="0060550E" w:rsidRDefault="00BB0256" w:rsidP="0015710D"/>
    <w:p w14:paraId="207B53D9" w14:textId="31166876" w:rsidR="00C3452A" w:rsidRPr="0060550E" w:rsidRDefault="00DD5A30" w:rsidP="00DD5A30">
      <w:pPr>
        <w:pStyle w:val="Quote"/>
      </w:pPr>
      <w:r w:rsidRPr="0060550E">
        <w:t xml:space="preserve">“My mother was living in her own flat </w:t>
      </w:r>
      <w:r w:rsidR="0075761D">
        <w:t xml:space="preserve">[not </w:t>
      </w:r>
      <w:r w:rsidRPr="0060550E">
        <w:t xml:space="preserve">in </w:t>
      </w:r>
      <w:r w:rsidR="0075761D">
        <w:t>Surrey]</w:t>
      </w:r>
      <w:r w:rsidRPr="0060550E">
        <w:t>. The Council told me (her daughter) that she was not eligible for any funding as she owned her own home. I had just moved to Surrey so I looked for a care home near where I lived and did not bother to contact SCC about care funding because it was not available to my mother.”</w:t>
      </w:r>
    </w:p>
    <w:p w14:paraId="5558DE5B" w14:textId="77777777" w:rsidR="00BE14A4" w:rsidRDefault="00BE14A4" w:rsidP="00BE14A4"/>
    <w:p w14:paraId="2597C61F" w14:textId="77777777" w:rsidR="001E1D0D" w:rsidRPr="0060550E" w:rsidRDefault="001E1D0D" w:rsidP="001E1D0D">
      <w:pPr>
        <w:pStyle w:val="Heading3"/>
      </w:pPr>
      <w:r>
        <w:t>Awareness of all care home costs</w:t>
      </w:r>
    </w:p>
    <w:p w14:paraId="4A9858A5" w14:textId="1F3A744C" w:rsidR="001E1D0D" w:rsidRDefault="001E1D0D" w:rsidP="001E1D0D">
      <w:r w:rsidRPr="0060550E">
        <w:t xml:space="preserve">62% </w:t>
      </w:r>
      <w:r>
        <w:t xml:space="preserve">of people </w:t>
      </w:r>
      <w:r w:rsidRPr="0060550E">
        <w:t>said they saw a full breakdown of all the costs related to the care home before signing a contract and moving in. 19% said they didn’t, and 19% said they didn’t know.</w:t>
      </w:r>
      <w:r w:rsidR="005317AC">
        <w:t xml:space="preserve"> Residents in ‘national chain’ care homes were slightly better informed than </w:t>
      </w:r>
      <w:r w:rsidR="00124450">
        <w:t xml:space="preserve">residents in </w:t>
      </w:r>
      <w:r w:rsidR="005317AC">
        <w:t xml:space="preserve">other care homes. </w:t>
      </w:r>
    </w:p>
    <w:p w14:paraId="518D9EED" w14:textId="77777777" w:rsidR="001E1D0D" w:rsidRPr="0060550E" w:rsidRDefault="001E1D0D" w:rsidP="001E1D0D"/>
    <w:p w14:paraId="4116B853" w14:textId="77777777" w:rsidR="001E1D0D" w:rsidRPr="0060550E" w:rsidRDefault="001E1D0D" w:rsidP="001E1D0D">
      <w:r w:rsidRPr="0060550E">
        <w:t xml:space="preserve">64% said they fully understood the costs of care before moving in. 26% said they partly understood but there have been extra costs. 8% said they didn’t know. </w:t>
      </w:r>
    </w:p>
    <w:p w14:paraId="1FAA13E8" w14:textId="77777777" w:rsidR="001E1D0D" w:rsidRPr="0060550E" w:rsidRDefault="001E1D0D" w:rsidP="001E1D0D"/>
    <w:p w14:paraId="5ACA7742" w14:textId="77777777" w:rsidR="001E1D0D" w:rsidRPr="0060550E" w:rsidRDefault="001E1D0D" w:rsidP="001E1D0D">
      <w:r w:rsidRPr="0060550E">
        <w:t xml:space="preserve">One person added the following comment: </w:t>
      </w:r>
    </w:p>
    <w:p w14:paraId="244DFFDC" w14:textId="77777777" w:rsidR="001E1D0D" w:rsidRPr="0060550E" w:rsidRDefault="001E1D0D" w:rsidP="001E1D0D">
      <w:pPr>
        <w:pStyle w:val="Quote"/>
      </w:pPr>
      <w:r w:rsidRPr="0060550E">
        <w:t xml:space="preserve">“No - there is a clause that allows them to put the fees up 8% each year, so our cost has already increased 8%. I didn’t believe a ‘care’ facility would take advantage like that, so we were shocked when we found out but it was too late because my mum had settled.” </w:t>
      </w:r>
    </w:p>
    <w:p w14:paraId="0C5ED2BF" w14:textId="77777777" w:rsidR="001E1D0D" w:rsidRPr="0060550E" w:rsidRDefault="001E1D0D" w:rsidP="001E1D0D"/>
    <w:p w14:paraId="44B15066" w14:textId="18FA6E03" w:rsidR="00E039B3" w:rsidRPr="0060550E" w:rsidRDefault="008D47B5" w:rsidP="008D47B5">
      <w:pPr>
        <w:pStyle w:val="Heading3"/>
      </w:pPr>
      <w:r>
        <w:t>Financial advice</w:t>
      </w:r>
    </w:p>
    <w:p w14:paraId="251609E1" w14:textId="331B0548" w:rsidR="00BE14A4" w:rsidRPr="0060550E" w:rsidRDefault="00BE14A4" w:rsidP="00BE14A4">
      <w:r w:rsidRPr="0060550E">
        <w:t xml:space="preserve">Regarding getting independent financial advice in advance, only 19% had done so. </w:t>
      </w:r>
      <w:r w:rsidR="00EC26E8" w:rsidRPr="0060550E">
        <w:t xml:space="preserve">Of the 35 people who did get independent financial advice in advance, 13 spoke to financial advisers, 12 spoke to friends and family, 6 spoke to adult social care. </w:t>
      </w:r>
    </w:p>
    <w:p w14:paraId="2AF4B62E" w14:textId="77777777" w:rsidR="004512B2" w:rsidRPr="0060550E" w:rsidRDefault="004512B2" w:rsidP="00BE14A4"/>
    <w:p w14:paraId="15D128C2" w14:textId="2643AF4B" w:rsidR="006E3CD5" w:rsidRPr="0060550E" w:rsidRDefault="002D3AE5" w:rsidP="002D3AE5">
      <w:pPr>
        <w:pStyle w:val="Heading3"/>
      </w:pPr>
      <w:r>
        <w:t>Knowledge of what happens to their own home</w:t>
      </w:r>
    </w:p>
    <w:p w14:paraId="385F6979" w14:textId="1B155972" w:rsidR="00EF4293" w:rsidRDefault="00EF4293" w:rsidP="00BE14A4">
      <w:r>
        <w:t>Overall</w:t>
      </w:r>
      <w:r w:rsidR="00124450">
        <w:t>,</w:t>
      </w:r>
      <w:r>
        <w:t xml:space="preserve"> </w:t>
      </w:r>
      <w:r w:rsidR="00C950D0">
        <w:t xml:space="preserve">very few people have a good understanding of the financial mechanisms that are available to help them pay for their care. </w:t>
      </w:r>
    </w:p>
    <w:p w14:paraId="0A6F962C" w14:textId="77777777" w:rsidR="00203EF6" w:rsidRDefault="00203EF6" w:rsidP="00BE14A4"/>
    <w:p w14:paraId="109018FD" w14:textId="2FEF6219" w:rsidR="006E3CD5" w:rsidRDefault="006E3CD5" w:rsidP="00BE14A4">
      <w:r w:rsidRPr="0060550E">
        <w:t>Only 19% were told about deferred payments</w:t>
      </w:r>
      <w:r w:rsidR="00DD38F2">
        <w:t xml:space="preserve"> )</w:t>
      </w:r>
      <w:hyperlink r:id="rId39" w:history="1">
        <w:r w:rsidR="009E14E6" w:rsidRPr="009E14E6">
          <w:rPr>
            <w:color w:val="0000FF"/>
            <w:u w:val="single"/>
          </w:rPr>
          <w:t>Deferred payments for adult care and support - Surrey County Council</w:t>
        </w:r>
      </w:hyperlink>
      <w:r w:rsidR="00DD38F2">
        <w:t>).</w:t>
      </w:r>
      <w:r w:rsidRPr="0060550E">
        <w:t xml:space="preserve"> 65% said they weren’t </w:t>
      </w:r>
      <w:r w:rsidR="00203EF6">
        <w:t xml:space="preserve">told </w:t>
      </w:r>
      <w:r w:rsidRPr="0060550E">
        <w:t xml:space="preserve">and 16% said they didn't know. </w:t>
      </w:r>
    </w:p>
    <w:p w14:paraId="1CABCEB3" w14:textId="77777777" w:rsidR="00EB268A" w:rsidRPr="0060550E" w:rsidRDefault="00EB268A" w:rsidP="00BE14A4"/>
    <w:p w14:paraId="2D0ADDB9" w14:textId="75D5FE0D" w:rsidR="00EB268A" w:rsidRPr="0060550E" w:rsidRDefault="00EB268A" w:rsidP="00EB268A">
      <w:r w:rsidRPr="0060550E">
        <w:t>Only 17% said they were told about the 12</w:t>
      </w:r>
      <w:r w:rsidR="003547DB" w:rsidRPr="0060550E">
        <w:t>-</w:t>
      </w:r>
      <w:r w:rsidRPr="0060550E">
        <w:t>week property disregard. 63% said th</w:t>
      </w:r>
      <w:r>
        <w:t>e</w:t>
      </w:r>
      <w:r w:rsidRPr="0060550E">
        <w:t xml:space="preserve">y weren’t, and 20% said they didn’t know. </w:t>
      </w:r>
    </w:p>
    <w:p w14:paraId="17A07D57" w14:textId="77777777" w:rsidR="009012D6" w:rsidRDefault="009012D6" w:rsidP="00BE14A4"/>
    <w:p w14:paraId="32E93D1D" w14:textId="239D1A6B" w:rsidR="00D95C8D" w:rsidRPr="0060550E" w:rsidRDefault="00D95C8D" w:rsidP="00BE14A4">
      <w:r w:rsidRPr="0060550E">
        <w:t>Only 20% said they were told about third party top-ups</w:t>
      </w:r>
      <w:r w:rsidR="006736C0" w:rsidRPr="006736C0">
        <w:rPr>
          <w:rFonts w:ascii="Roboto" w:hAnsi="Roboto"/>
          <w:color w:val="000000"/>
          <w:shd w:val="clear" w:color="auto" w:fill="FFFFFF"/>
        </w:rPr>
        <w:t xml:space="preserve"> </w:t>
      </w:r>
      <w:r w:rsidR="006736C0">
        <w:rPr>
          <w:rFonts w:ascii="Roboto" w:hAnsi="Roboto"/>
          <w:color w:val="000000"/>
          <w:shd w:val="clear" w:color="auto" w:fill="FFFFFF"/>
        </w:rPr>
        <w:t>(</w:t>
      </w:r>
      <w:r w:rsidR="006736C0" w:rsidRPr="006736C0">
        <w:t>This means someone else, such as a family member or friend can pay the difference between what the council would fund, and the cost of the care home you choose</w:t>
      </w:r>
      <w:r w:rsidR="006736C0">
        <w:t>)</w:t>
      </w:r>
      <w:r w:rsidR="006736C0" w:rsidRPr="006736C0">
        <w:t>.</w:t>
      </w:r>
      <w:r w:rsidR="006736C0">
        <w:rPr>
          <w:rFonts w:ascii="Roboto" w:hAnsi="Roboto"/>
          <w:color w:val="000000"/>
          <w:shd w:val="clear" w:color="auto" w:fill="FFFFFF"/>
        </w:rPr>
        <w:t> </w:t>
      </w:r>
      <w:hyperlink r:id="rId40" w:anchor="when" w:history="1">
        <w:r w:rsidR="00DA7B7F" w:rsidRPr="00DA7B7F">
          <w:rPr>
            <w:color w:val="0000FF"/>
            <w:u w:val="single"/>
          </w:rPr>
          <w:t>Arranging and paying for care for yourself - Surrey County Council</w:t>
        </w:r>
      </w:hyperlink>
      <w:r w:rsidRPr="0060550E">
        <w:t xml:space="preserve"> </w:t>
      </w:r>
      <w:r w:rsidR="00DB259A" w:rsidRPr="0060550E">
        <w:t xml:space="preserve">57% said they weren’t told and 23% said they didn’t know. </w:t>
      </w:r>
    </w:p>
    <w:p w14:paraId="5C75EEB2" w14:textId="77777777" w:rsidR="00573664" w:rsidRDefault="00573664" w:rsidP="00BE14A4"/>
    <w:p w14:paraId="05A1DB3D" w14:textId="56DE9378" w:rsidR="00A42ECD" w:rsidRDefault="00573664" w:rsidP="003A2762">
      <w:pPr>
        <w:pStyle w:val="Heading3"/>
      </w:pPr>
      <w:r>
        <w:t xml:space="preserve">Awareness of what happens when </w:t>
      </w:r>
      <w:r w:rsidR="00DC1AF4">
        <w:t xml:space="preserve">savings fall to the </w:t>
      </w:r>
      <w:r>
        <w:t xml:space="preserve">capital </w:t>
      </w:r>
      <w:r w:rsidR="00DC1AF4">
        <w:t>limit</w:t>
      </w:r>
    </w:p>
    <w:p w14:paraId="1DA940D2" w14:textId="6926ECC6" w:rsidR="00186720" w:rsidRDefault="00A42ECD" w:rsidP="00BE14A4">
      <w:r>
        <w:t>Understanding</w:t>
      </w:r>
      <w:r w:rsidR="005515A7">
        <w:t xml:space="preserve"> </w:t>
      </w:r>
      <w:r>
        <w:t xml:space="preserve">what happens when savings fall to the capital limit is very mixed. </w:t>
      </w:r>
      <w:r w:rsidR="00A013EE">
        <w:t xml:space="preserve">People have </w:t>
      </w:r>
      <w:r w:rsidR="003A2762">
        <w:t xml:space="preserve">various misconceptions about where the responsibility for paying for care lies once funds are depleted. This could result in difficult situations arising. </w:t>
      </w:r>
      <w:r w:rsidR="00186720" w:rsidRPr="0060550E">
        <w:t xml:space="preserve">Only 29% said that the care home explained what would </w:t>
      </w:r>
      <w:r w:rsidR="00186720" w:rsidRPr="0060550E">
        <w:lastRenderedPageBreak/>
        <w:t xml:space="preserve">happen if they ran out of money. </w:t>
      </w:r>
      <w:r w:rsidR="006369AF" w:rsidRPr="0060550E">
        <w:t xml:space="preserve">(52% said </w:t>
      </w:r>
      <w:r w:rsidR="009012D6">
        <w:t>the care home didn’t explain</w:t>
      </w:r>
      <w:r w:rsidR="006369AF" w:rsidRPr="0060550E">
        <w:t xml:space="preserve">, and 20% said don’t know). </w:t>
      </w:r>
    </w:p>
    <w:p w14:paraId="2B567B05" w14:textId="77777777" w:rsidR="005515A7" w:rsidRPr="0060550E" w:rsidRDefault="005515A7" w:rsidP="00BE14A4"/>
    <w:p w14:paraId="3470A6B3" w14:textId="7C82831F" w:rsidR="00226112" w:rsidRPr="0060550E" w:rsidRDefault="00127252" w:rsidP="00BE14A4">
      <w:r w:rsidRPr="0060550E">
        <w:t>In general</w:t>
      </w:r>
      <w:r w:rsidR="0018322E" w:rsidRPr="0060550E">
        <w:t>,</w:t>
      </w:r>
      <w:r w:rsidRPr="0060550E">
        <w:t xml:space="preserve"> </w:t>
      </w:r>
      <w:r w:rsidR="00EB62C5" w:rsidRPr="0060550E">
        <w:t xml:space="preserve">what people were told </w:t>
      </w:r>
      <w:r w:rsidR="009012D6">
        <w:t xml:space="preserve">regarding </w:t>
      </w:r>
      <w:r w:rsidR="00A42ECD">
        <w:t>funds being depleted</w:t>
      </w:r>
      <w:r w:rsidR="009012D6">
        <w:t xml:space="preserve"> </w:t>
      </w:r>
      <w:r w:rsidR="00FE6DA0" w:rsidRPr="0060550E">
        <w:t>can be grouped as follows</w:t>
      </w:r>
      <w:r w:rsidR="00226112" w:rsidRPr="0060550E">
        <w:t>:</w:t>
      </w:r>
    </w:p>
    <w:p w14:paraId="6A86D3A0" w14:textId="25F5A7F0" w:rsidR="00226112" w:rsidRPr="009012D6" w:rsidRDefault="00D17AE4" w:rsidP="009012D6">
      <w:pPr>
        <w:pStyle w:val="ListBullet-pink"/>
      </w:pPr>
      <w:r w:rsidRPr="009012D6">
        <w:t>The</w:t>
      </w:r>
      <w:r w:rsidR="00FE6DA0" w:rsidRPr="009012D6">
        <w:t xml:space="preserve"> family</w:t>
      </w:r>
      <w:r w:rsidR="00DA3586" w:rsidRPr="009012D6">
        <w:t xml:space="preserve"> would apply</w:t>
      </w:r>
      <w:r w:rsidRPr="009012D6">
        <w:t xml:space="preserve"> </w:t>
      </w:r>
      <w:r w:rsidR="009012D6">
        <w:t xml:space="preserve">to </w:t>
      </w:r>
      <w:r w:rsidRPr="009012D6">
        <w:t>Surrey County Council</w:t>
      </w:r>
      <w:r w:rsidR="00DA3586" w:rsidRPr="009012D6">
        <w:t>, who would pay the fee</w:t>
      </w:r>
      <w:r w:rsidR="009012D6">
        <w:t>s.</w:t>
      </w:r>
      <w:r w:rsidR="00EF392F" w:rsidRPr="009012D6">
        <w:t xml:space="preserve"> </w:t>
      </w:r>
      <w:r w:rsidR="00561A06" w:rsidRPr="009012D6">
        <w:t>T</w:t>
      </w:r>
      <w:r w:rsidR="00EF392F" w:rsidRPr="009012D6">
        <w:t>hey would continue to fund when the money fell below £23</w:t>
      </w:r>
      <w:r w:rsidR="00A82486">
        <w:t>,000</w:t>
      </w:r>
      <w:r w:rsidR="00EF392F" w:rsidRPr="009012D6">
        <w:t xml:space="preserve">. </w:t>
      </w:r>
      <w:r w:rsidR="00DA3586" w:rsidRPr="009012D6">
        <w:t xml:space="preserve"> </w:t>
      </w:r>
    </w:p>
    <w:p w14:paraId="7D40009A" w14:textId="580F350B" w:rsidR="0037208D" w:rsidRPr="009012D6" w:rsidRDefault="0037208D" w:rsidP="009012D6">
      <w:pPr>
        <w:pStyle w:val="ListBullet-pink"/>
      </w:pPr>
      <w:r w:rsidRPr="009012D6">
        <w:t xml:space="preserve">The council would take over payments at a highly discounted rate, or they would be evicted. </w:t>
      </w:r>
    </w:p>
    <w:p w14:paraId="0638AEC1" w14:textId="37E8D145" w:rsidR="00D4156A" w:rsidRPr="009012D6" w:rsidRDefault="00D4156A" w:rsidP="009012D6">
      <w:pPr>
        <w:pStyle w:val="ListBullet-pink"/>
      </w:pPr>
      <w:r w:rsidRPr="009012D6">
        <w:t>They would have a F</w:t>
      </w:r>
      <w:r w:rsidR="00945135" w:rsidRPr="009012D6">
        <w:t xml:space="preserve">inancial </w:t>
      </w:r>
      <w:r w:rsidRPr="009012D6">
        <w:t>A</w:t>
      </w:r>
      <w:r w:rsidR="00945135" w:rsidRPr="009012D6">
        <w:t>ssessment</w:t>
      </w:r>
      <w:r w:rsidRPr="009012D6">
        <w:t xml:space="preserve"> with SCC when </w:t>
      </w:r>
      <w:r w:rsidR="0018322E" w:rsidRPr="009012D6">
        <w:t xml:space="preserve">their </w:t>
      </w:r>
      <w:r w:rsidRPr="009012D6">
        <w:t>assets fell below £23</w:t>
      </w:r>
      <w:r w:rsidR="00A82486">
        <w:t>,000.</w:t>
      </w:r>
    </w:p>
    <w:p w14:paraId="21EA17F9" w14:textId="684B8C90" w:rsidR="00D17AE4" w:rsidRPr="009012D6" w:rsidRDefault="009F133B" w:rsidP="009012D6">
      <w:pPr>
        <w:pStyle w:val="ListBullet-pink"/>
      </w:pPr>
      <w:r w:rsidRPr="009012D6">
        <w:t>Other</w:t>
      </w:r>
      <w:r w:rsidR="00B13BA0" w:rsidRPr="009012D6">
        <w:t>s said the care h</w:t>
      </w:r>
      <w:r w:rsidR="00340D7F" w:rsidRPr="009012D6">
        <w:t>o</w:t>
      </w:r>
      <w:r w:rsidR="00B13BA0" w:rsidRPr="009012D6">
        <w:t xml:space="preserve">me said they would keep </w:t>
      </w:r>
      <w:r w:rsidR="00C6529E">
        <w:t xml:space="preserve">their parent </w:t>
      </w:r>
      <w:r w:rsidR="00B13BA0" w:rsidRPr="009012D6">
        <w:t>at the care home (not specified how)</w:t>
      </w:r>
      <w:r w:rsidR="00A82486">
        <w:t>.</w:t>
      </w:r>
    </w:p>
    <w:p w14:paraId="595791E0" w14:textId="746B7D0A" w:rsidR="00650A10" w:rsidRPr="009012D6" w:rsidRDefault="00650A10" w:rsidP="009012D6">
      <w:pPr>
        <w:pStyle w:val="ListBullet-pink"/>
      </w:pPr>
      <w:r w:rsidRPr="009012D6">
        <w:t xml:space="preserve">The care home would cover the gap between the council allocation and their full fees. </w:t>
      </w:r>
    </w:p>
    <w:p w14:paraId="18D15C17" w14:textId="75B9C757" w:rsidR="002408FE" w:rsidRPr="009012D6" w:rsidRDefault="002408FE" w:rsidP="009012D6">
      <w:pPr>
        <w:pStyle w:val="ListBullet-pink"/>
      </w:pPr>
      <w:r w:rsidRPr="009012D6">
        <w:t xml:space="preserve">The care home would assist in applying for funding. </w:t>
      </w:r>
    </w:p>
    <w:p w14:paraId="1BF95714" w14:textId="5E2CEAAE" w:rsidR="00650A10" w:rsidRPr="009012D6" w:rsidRDefault="00EB0E65" w:rsidP="009012D6">
      <w:pPr>
        <w:pStyle w:val="ListBullet-pink"/>
      </w:pPr>
      <w:r w:rsidRPr="009012D6">
        <w:t>Not an imminent issue, so would tackle when assets fell to below £15</w:t>
      </w:r>
      <w:r w:rsidR="00A82486">
        <w:t>,000</w:t>
      </w:r>
      <w:r w:rsidRPr="009012D6">
        <w:t xml:space="preserve">. </w:t>
      </w:r>
    </w:p>
    <w:p w14:paraId="1425023E" w14:textId="44195030" w:rsidR="00650A10" w:rsidRPr="009012D6" w:rsidRDefault="004C4B56" w:rsidP="009012D6">
      <w:pPr>
        <w:pStyle w:val="ListBullet-pink"/>
      </w:pPr>
      <w:r w:rsidRPr="009012D6">
        <w:t>The resident would have to leave if they can’t pay</w:t>
      </w:r>
      <w:r w:rsidR="000E2E13" w:rsidRPr="009012D6">
        <w:t xml:space="preserve">. </w:t>
      </w:r>
    </w:p>
    <w:p w14:paraId="4E7D8E03" w14:textId="185148C4" w:rsidR="00BA4941" w:rsidRPr="009012D6" w:rsidRDefault="00BA4941" w:rsidP="009012D6">
      <w:pPr>
        <w:pStyle w:val="ListBullet-pink"/>
      </w:pPr>
      <w:r w:rsidRPr="009012D6">
        <w:t>If they were able to pay for 5 years</w:t>
      </w:r>
      <w:r w:rsidR="0018322E" w:rsidRPr="009012D6">
        <w:t>,</w:t>
      </w:r>
      <w:r w:rsidRPr="009012D6">
        <w:t xml:space="preserve"> they wo</w:t>
      </w:r>
      <w:r w:rsidR="0037208D" w:rsidRPr="009012D6">
        <w:t>u</w:t>
      </w:r>
      <w:r w:rsidRPr="009012D6">
        <w:t xml:space="preserve">ld not be turned out but family would be asked to make a contribution on top of council funding. </w:t>
      </w:r>
    </w:p>
    <w:p w14:paraId="368B8C34" w14:textId="0A9930F0" w:rsidR="00D92A4B" w:rsidRPr="009012D6" w:rsidRDefault="00D92A4B" w:rsidP="009012D6">
      <w:pPr>
        <w:pStyle w:val="ListBullet-pink"/>
      </w:pPr>
      <w:r w:rsidRPr="009012D6">
        <w:t xml:space="preserve">The resident would move to a home of SCC’s </w:t>
      </w:r>
      <w:r w:rsidR="0018322E" w:rsidRPr="009012D6">
        <w:t>choice</w:t>
      </w:r>
      <w:r w:rsidRPr="009012D6">
        <w:t xml:space="preserve">. </w:t>
      </w:r>
    </w:p>
    <w:p w14:paraId="26338EA3" w14:textId="77777777" w:rsidR="000438B1" w:rsidRPr="009012D6" w:rsidRDefault="00177F6D" w:rsidP="009012D6">
      <w:pPr>
        <w:pStyle w:val="ListBullet-pink"/>
      </w:pPr>
      <w:r w:rsidRPr="009012D6">
        <w:t xml:space="preserve">He will </w:t>
      </w:r>
      <w:r w:rsidR="000E2E13" w:rsidRPr="009012D6">
        <w:t xml:space="preserve">have to move out as the care home does not do </w:t>
      </w:r>
      <w:r w:rsidR="000B6AC1" w:rsidRPr="009012D6">
        <w:t xml:space="preserve">council funded care without a top up. </w:t>
      </w:r>
    </w:p>
    <w:p w14:paraId="048CD714" w14:textId="7F1B4346" w:rsidR="000B6AC1" w:rsidRPr="009012D6" w:rsidRDefault="000438B1" w:rsidP="009012D6">
      <w:pPr>
        <w:pStyle w:val="ListBullet-pink"/>
      </w:pPr>
      <w:r w:rsidRPr="009012D6">
        <w:t>It wouldn’t happen as we planned to buy a care annuity from the house sale.</w:t>
      </w:r>
    </w:p>
    <w:p w14:paraId="6C48EEE9" w14:textId="77777777" w:rsidR="001A3A20" w:rsidRDefault="001A3A20" w:rsidP="00BE14A4"/>
    <w:p w14:paraId="2687BB13" w14:textId="732E0D40" w:rsidR="003F6436" w:rsidRDefault="001A3A20" w:rsidP="00BE14A4">
      <w:r>
        <w:rPr>
          <w:szCs w:val="24"/>
        </w:rPr>
        <w:t xml:space="preserve">This shows the importance </w:t>
      </w:r>
      <w:r w:rsidR="008E40F7">
        <w:rPr>
          <w:szCs w:val="24"/>
        </w:rPr>
        <w:t>of c</w:t>
      </w:r>
      <w:r w:rsidRPr="00FF1F16">
        <w:rPr>
          <w:szCs w:val="24"/>
        </w:rPr>
        <w:t>ontinu</w:t>
      </w:r>
      <w:r w:rsidR="008E40F7">
        <w:rPr>
          <w:szCs w:val="24"/>
        </w:rPr>
        <w:t>ing</w:t>
      </w:r>
      <w:r w:rsidRPr="00FF1F16">
        <w:rPr>
          <w:szCs w:val="24"/>
        </w:rPr>
        <w:t xml:space="preserve"> to </w:t>
      </w:r>
      <w:r w:rsidR="009476A7">
        <w:rPr>
          <w:szCs w:val="24"/>
        </w:rPr>
        <w:t xml:space="preserve">help people </w:t>
      </w:r>
      <w:r w:rsidR="008E40F7">
        <w:rPr>
          <w:szCs w:val="24"/>
        </w:rPr>
        <w:t>p</w:t>
      </w:r>
      <w:r w:rsidRPr="00FF1F16">
        <w:rPr>
          <w:szCs w:val="24"/>
        </w:rPr>
        <w:t xml:space="preserve">lan for future </w:t>
      </w:r>
      <w:r w:rsidR="008E40F7">
        <w:rPr>
          <w:szCs w:val="24"/>
        </w:rPr>
        <w:t>care and having cle</w:t>
      </w:r>
      <w:r w:rsidR="00440B42">
        <w:rPr>
          <w:szCs w:val="24"/>
        </w:rPr>
        <w:t>ar, trustworthy sources of information to help people navigate at what is often a very challenging time.</w:t>
      </w:r>
    </w:p>
    <w:p w14:paraId="21048DA0" w14:textId="0CB1322B" w:rsidR="00440B42" w:rsidRDefault="002A275D" w:rsidP="002A275D">
      <w:pPr>
        <w:spacing w:after="160" w:line="259" w:lineRule="auto"/>
      </w:pPr>
      <w:r>
        <w:br w:type="page"/>
      </w:r>
    </w:p>
    <w:p w14:paraId="6ABFC0A9" w14:textId="1D6C780A" w:rsidR="00CF7C55" w:rsidRDefault="00D53AA2" w:rsidP="000A1AA3">
      <w:pPr>
        <w:pStyle w:val="Heading1"/>
      </w:pPr>
      <w:bookmarkStart w:id="15" w:name="_Toc193289433"/>
      <w:r>
        <w:lastRenderedPageBreak/>
        <w:t>N</w:t>
      </w:r>
      <w:r w:rsidR="000C31BF" w:rsidRPr="0060550E">
        <w:t>ext steps</w:t>
      </w:r>
      <w:bookmarkEnd w:id="15"/>
    </w:p>
    <w:p w14:paraId="62B360E1" w14:textId="40B70762" w:rsidR="00D53AA2" w:rsidRPr="00D53AA2" w:rsidRDefault="00D53AA2" w:rsidP="00D53AA2">
      <w:r>
        <w:t>The following next steps have been agreed by Surrey County Council.</w:t>
      </w:r>
    </w:p>
    <w:p w14:paraId="4A8589C8" w14:textId="77777777" w:rsidR="003F35AE" w:rsidRDefault="003F35AE" w:rsidP="003F35AE">
      <w:pPr>
        <w:pStyle w:val="ListParagraph"/>
        <w:numPr>
          <w:ilvl w:val="0"/>
          <w:numId w:val="27"/>
        </w:numPr>
        <w:spacing w:after="160" w:line="276" w:lineRule="auto"/>
        <w:rPr>
          <w:rFonts w:asciiTheme="minorHAnsi" w:hAnsiTheme="minorHAnsi"/>
        </w:rPr>
      </w:pPr>
      <w:r>
        <w:t>The Planning for your future campaign is continuing until March 2026.</w:t>
      </w:r>
    </w:p>
    <w:p w14:paraId="00039B78" w14:textId="77777777" w:rsidR="003F35AE" w:rsidRDefault="003F35AE" w:rsidP="003F35AE">
      <w:pPr>
        <w:pStyle w:val="ListParagraph"/>
        <w:numPr>
          <w:ilvl w:val="0"/>
          <w:numId w:val="27"/>
        </w:numPr>
        <w:spacing w:after="160" w:line="276" w:lineRule="auto"/>
      </w:pPr>
      <w:r>
        <w:t xml:space="preserve">We will use key insights to build into our presentation used in Planning for your Future information sessions. </w:t>
      </w:r>
    </w:p>
    <w:p w14:paraId="25700DF5" w14:textId="77777777" w:rsidR="003F35AE" w:rsidRDefault="003F35AE" w:rsidP="003F35AE">
      <w:pPr>
        <w:pStyle w:val="ListParagraph"/>
        <w:numPr>
          <w:ilvl w:val="0"/>
          <w:numId w:val="27"/>
        </w:numPr>
        <w:spacing w:after="160" w:line="276" w:lineRule="auto"/>
      </w:pPr>
      <w:r>
        <w:t xml:space="preserve">We will increasingly promote our Technology Enabled Care and Homes (TECH) offer to local people. Our strategy is currently being co-designed with residents and partners. </w:t>
      </w:r>
    </w:p>
    <w:p w14:paraId="6B8F2A30" w14:textId="3D7AF43E" w:rsidR="00BC4458" w:rsidRPr="00BC4458" w:rsidRDefault="00BC4458" w:rsidP="00BC4458">
      <w:pPr>
        <w:pStyle w:val="ListParagraph"/>
        <w:numPr>
          <w:ilvl w:val="0"/>
          <w:numId w:val="27"/>
        </w:numPr>
        <w:rPr>
          <w:rFonts w:ascii="Aptos" w:hAnsi="Aptos"/>
        </w:rPr>
      </w:pPr>
      <w:r>
        <w:t xml:space="preserve">Continue to promote the wide range of preventative services across Surrey that can help people stay independent, healthy, safe and connected to communities, particularly driving people to find this information on Connect to Support Surrey directory. </w:t>
      </w:r>
    </w:p>
    <w:p w14:paraId="56D42ECB" w14:textId="77777777" w:rsidR="003F35AE" w:rsidRDefault="003F35AE" w:rsidP="003F35AE">
      <w:pPr>
        <w:pStyle w:val="ListParagraph"/>
        <w:numPr>
          <w:ilvl w:val="0"/>
          <w:numId w:val="27"/>
        </w:numPr>
        <w:spacing w:after="160" w:line="276" w:lineRule="auto"/>
      </w:pPr>
      <w:r>
        <w:t>We will share the report and findings with care providers and ask them to be more proactive with communicating the following information with prospective care home clients, carers and families:</w:t>
      </w:r>
    </w:p>
    <w:p w14:paraId="251411A7" w14:textId="77777777" w:rsidR="003F35AE" w:rsidRDefault="003F35AE" w:rsidP="003F35AE">
      <w:pPr>
        <w:pStyle w:val="ListParagraph"/>
        <w:numPr>
          <w:ilvl w:val="1"/>
          <w:numId w:val="27"/>
        </w:numPr>
        <w:spacing w:after="160" w:line="276" w:lineRule="auto"/>
      </w:pPr>
      <w:r>
        <w:t>Breakdown of all costs within care home contracts with individuals</w:t>
      </w:r>
    </w:p>
    <w:p w14:paraId="0DF6050B" w14:textId="77777777" w:rsidR="003F35AE" w:rsidRDefault="003F35AE" w:rsidP="003F35AE">
      <w:pPr>
        <w:pStyle w:val="ListParagraph"/>
        <w:numPr>
          <w:ilvl w:val="1"/>
          <w:numId w:val="27"/>
        </w:numPr>
        <w:spacing w:after="160" w:line="276" w:lineRule="auto"/>
      </w:pPr>
      <w:r>
        <w:t>What happens when funds are running low or run out</w:t>
      </w:r>
    </w:p>
    <w:p w14:paraId="322C3483" w14:textId="77777777" w:rsidR="003F35AE" w:rsidRDefault="003F35AE" w:rsidP="003F35AE">
      <w:pPr>
        <w:pStyle w:val="ListParagraph"/>
        <w:numPr>
          <w:ilvl w:val="1"/>
          <w:numId w:val="27"/>
        </w:numPr>
        <w:spacing w:after="160" w:line="276" w:lineRule="auto"/>
      </w:pPr>
      <w:r>
        <w:t>Top up fee arrangements</w:t>
      </w:r>
    </w:p>
    <w:p w14:paraId="64E7644C" w14:textId="77777777" w:rsidR="003F35AE" w:rsidRDefault="003F35AE" w:rsidP="003F35AE">
      <w:pPr>
        <w:pStyle w:val="ListParagraph"/>
        <w:numPr>
          <w:ilvl w:val="1"/>
          <w:numId w:val="27"/>
        </w:numPr>
        <w:spacing w:after="160" w:line="276" w:lineRule="auto"/>
      </w:pPr>
      <w:r>
        <w:t>Encouraging people to seek independent financial advice</w:t>
      </w:r>
    </w:p>
    <w:p w14:paraId="1BFFA83B" w14:textId="77777777" w:rsidR="003F35AE" w:rsidRDefault="003F35AE" w:rsidP="003F35AE">
      <w:pPr>
        <w:pStyle w:val="ListParagraph"/>
        <w:numPr>
          <w:ilvl w:val="0"/>
          <w:numId w:val="27"/>
        </w:numPr>
        <w:spacing w:after="160" w:line="276" w:lineRule="auto"/>
      </w:pPr>
      <w:r>
        <w:t xml:space="preserve">We will review findings in care provider forums and seek support in changing practice. </w:t>
      </w:r>
    </w:p>
    <w:p w14:paraId="39E59323" w14:textId="77777777" w:rsidR="003F35AE" w:rsidRDefault="003F35AE" w:rsidP="003F35AE">
      <w:pPr>
        <w:pStyle w:val="ListParagraph"/>
        <w:numPr>
          <w:ilvl w:val="0"/>
          <w:numId w:val="27"/>
        </w:numPr>
        <w:spacing w:after="160" w:line="276" w:lineRule="auto"/>
      </w:pPr>
      <w:r>
        <w:t>We will share flyers and posters with care providers to use in welcome packs and for display in homes. These will remind people to keep an eye on their funds and to talk to staff about when money is running low.</w:t>
      </w:r>
    </w:p>
    <w:p w14:paraId="374A65EE" w14:textId="77777777" w:rsidR="003F35AE" w:rsidRDefault="003F35AE" w:rsidP="003F35AE">
      <w:pPr>
        <w:pStyle w:val="ListParagraph"/>
        <w:numPr>
          <w:ilvl w:val="0"/>
          <w:numId w:val="27"/>
        </w:numPr>
        <w:spacing w:after="160" w:line="276" w:lineRule="auto"/>
      </w:pPr>
      <w:r>
        <w:t>We will ask Surrey Care Association to share the research findings with their members.</w:t>
      </w:r>
    </w:p>
    <w:p w14:paraId="3C35287D" w14:textId="77777777" w:rsidR="003F35AE" w:rsidRDefault="003F35AE" w:rsidP="003F35AE">
      <w:pPr>
        <w:pStyle w:val="ListParagraph"/>
        <w:numPr>
          <w:ilvl w:val="0"/>
          <w:numId w:val="27"/>
        </w:numPr>
        <w:spacing w:after="160" w:line="276" w:lineRule="auto"/>
      </w:pPr>
      <w:r>
        <w:t>We will work with the Society of Later Life Advisors to hold webinars with care providers about the value of independent financial advice and hold Q+A sessions.</w:t>
      </w:r>
    </w:p>
    <w:p w14:paraId="31D5345C" w14:textId="74C9AE69" w:rsidR="00666759" w:rsidRPr="00BA1069" w:rsidRDefault="003F35AE" w:rsidP="00BA1069">
      <w:pPr>
        <w:pStyle w:val="ListParagraph"/>
        <w:numPr>
          <w:ilvl w:val="0"/>
          <w:numId w:val="27"/>
        </w:numPr>
        <w:spacing w:after="160" w:line="276" w:lineRule="auto"/>
      </w:pPr>
      <w:r>
        <w:t>We will share the report with our Quality Assurance Team to ensure they are aware of resident feedback in care homes.</w:t>
      </w:r>
    </w:p>
    <w:p w14:paraId="75C8F975" w14:textId="6324AF2C" w:rsidR="00DF2E8E" w:rsidRPr="0060550E" w:rsidRDefault="000C31BF" w:rsidP="00616A25">
      <w:pPr>
        <w:pStyle w:val="Heading1"/>
      </w:pPr>
      <w:bookmarkStart w:id="16" w:name="_Toc118820184"/>
      <w:bookmarkStart w:id="17" w:name="_Toc120803703"/>
      <w:bookmarkStart w:id="18" w:name="_Toc193289434"/>
      <w:r w:rsidRPr="0060550E">
        <w:lastRenderedPageBreak/>
        <w:t>Appendices</w:t>
      </w:r>
      <w:bookmarkStart w:id="19" w:name="_Further_feedback_from"/>
      <w:bookmarkStart w:id="20" w:name="_Care_homes"/>
      <w:bookmarkEnd w:id="18"/>
      <w:bookmarkEnd w:id="19"/>
      <w:bookmarkEnd w:id="20"/>
    </w:p>
    <w:p w14:paraId="665760A3" w14:textId="77777777" w:rsidR="00670F77" w:rsidRDefault="00670F77" w:rsidP="00670F77">
      <w:pPr>
        <w:pStyle w:val="Heading2"/>
      </w:pPr>
      <w:bookmarkStart w:id="21" w:name="_Toc193289435"/>
      <w:r>
        <w:t>Care homes</w:t>
      </w:r>
      <w:bookmarkEnd w:id="21"/>
    </w:p>
    <w:p w14:paraId="41233909" w14:textId="77777777" w:rsidR="00670F77" w:rsidRPr="00EE4909" w:rsidRDefault="00670F77" w:rsidP="00670F77">
      <w:r w:rsidRPr="00EE4909">
        <w:t>We spoke to families of residents at the following care homes</w:t>
      </w:r>
    </w:p>
    <w:p w14:paraId="7F4FF6B7" w14:textId="77777777" w:rsidR="00670F77" w:rsidRDefault="00670F77" w:rsidP="00670F77">
      <w:r w:rsidRPr="00EE4909">
        <w:t>From the following parent companies:</w:t>
      </w:r>
      <w:r>
        <w:t xml:space="preserve"> </w:t>
      </w:r>
    </w:p>
    <w:p w14:paraId="39B8D2A0" w14:textId="77777777" w:rsidR="00670F77" w:rsidRPr="00EE4909" w:rsidRDefault="00670F77" w:rsidP="00670F77"/>
    <w:tbl>
      <w:tblPr>
        <w:tblStyle w:val="TableGrid"/>
        <w:tblW w:w="0" w:type="auto"/>
        <w:tblLook w:val="04A0" w:firstRow="1" w:lastRow="0" w:firstColumn="1" w:lastColumn="0" w:noHBand="0" w:noVBand="1"/>
      </w:tblPr>
      <w:tblGrid>
        <w:gridCol w:w="2520"/>
        <w:gridCol w:w="5593"/>
      </w:tblGrid>
      <w:tr w:rsidR="00670F77" w:rsidRPr="00EE4909" w14:paraId="633E8867" w14:textId="77777777">
        <w:trPr>
          <w:trHeight w:val="300"/>
        </w:trPr>
        <w:tc>
          <w:tcPr>
            <w:tcW w:w="2520" w:type="dxa"/>
            <w:noWrap/>
            <w:hideMark/>
          </w:tcPr>
          <w:p w14:paraId="02751F9E" w14:textId="77777777" w:rsidR="00670F77" w:rsidRPr="00EE4909" w:rsidRDefault="00670F77">
            <w:pPr>
              <w:rPr>
                <w:b/>
                <w:bCs/>
              </w:rPr>
            </w:pPr>
            <w:r w:rsidRPr="00EE4909">
              <w:rPr>
                <w:b/>
                <w:bCs/>
              </w:rPr>
              <w:t>Care Home</w:t>
            </w:r>
          </w:p>
        </w:tc>
        <w:tc>
          <w:tcPr>
            <w:tcW w:w="5593" w:type="dxa"/>
            <w:noWrap/>
            <w:hideMark/>
          </w:tcPr>
          <w:p w14:paraId="624A9B8E" w14:textId="77777777" w:rsidR="00670F77" w:rsidRPr="00EE4909" w:rsidRDefault="00670F77">
            <w:pPr>
              <w:rPr>
                <w:b/>
                <w:bCs/>
              </w:rPr>
            </w:pPr>
            <w:r w:rsidRPr="00EE4909">
              <w:rPr>
                <w:b/>
                <w:bCs/>
              </w:rPr>
              <w:t>Parent Company</w:t>
            </w:r>
          </w:p>
        </w:tc>
      </w:tr>
      <w:tr w:rsidR="00670F77" w:rsidRPr="00EE4909" w14:paraId="31E6D30D" w14:textId="77777777">
        <w:trPr>
          <w:trHeight w:val="288"/>
        </w:trPr>
        <w:tc>
          <w:tcPr>
            <w:tcW w:w="2520" w:type="dxa"/>
            <w:noWrap/>
            <w:hideMark/>
          </w:tcPr>
          <w:p w14:paraId="7103C4E3" w14:textId="77777777" w:rsidR="00670F77" w:rsidRPr="00EE4909" w:rsidRDefault="00670F77">
            <w:r w:rsidRPr="00EE4909">
              <w:t>Amherst</w:t>
            </w:r>
          </w:p>
        </w:tc>
        <w:tc>
          <w:tcPr>
            <w:tcW w:w="5593" w:type="dxa"/>
            <w:noWrap/>
            <w:hideMark/>
          </w:tcPr>
          <w:p w14:paraId="38A520C4" w14:textId="77777777" w:rsidR="00670F77" w:rsidRPr="00EE4909" w:rsidRDefault="00670F77">
            <w:r w:rsidRPr="00EE4909">
              <w:t>Care UK</w:t>
            </w:r>
          </w:p>
        </w:tc>
      </w:tr>
      <w:tr w:rsidR="00670F77" w:rsidRPr="00EE4909" w14:paraId="097800AC" w14:textId="77777777">
        <w:trPr>
          <w:trHeight w:val="288"/>
        </w:trPr>
        <w:tc>
          <w:tcPr>
            <w:tcW w:w="2520" w:type="dxa"/>
            <w:noWrap/>
            <w:hideMark/>
          </w:tcPr>
          <w:p w14:paraId="7F3B5703" w14:textId="77777777" w:rsidR="00670F77" w:rsidRPr="00EE4909" w:rsidRDefault="00670F77">
            <w:r w:rsidRPr="00EE4909">
              <w:t>Anchor Glendale</w:t>
            </w:r>
          </w:p>
        </w:tc>
        <w:tc>
          <w:tcPr>
            <w:tcW w:w="5593" w:type="dxa"/>
            <w:noWrap/>
            <w:hideMark/>
          </w:tcPr>
          <w:p w14:paraId="2285FE42" w14:textId="77777777" w:rsidR="00670F77" w:rsidRPr="00EE4909" w:rsidRDefault="00670F77">
            <w:r w:rsidRPr="00EE4909">
              <w:t>Anchor</w:t>
            </w:r>
          </w:p>
        </w:tc>
      </w:tr>
      <w:tr w:rsidR="00670F77" w:rsidRPr="00EE4909" w14:paraId="2F3E6E2B" w14:textId="77777777">
        <w:trPr>
          <w:trHeight w:val="288"/>
        </w:trPr>
        <w:tc>
          <w:tcPr>
            <w:tcW w:w="2520" w:type="dxa"/>
            <w:noWrap/>
            <w:hideMark/>
          </w:tcPr>
          <w:p w14:paraId="5BBE8007" w14:textId="77777777" w:rsidR="00670F77" w:rsidRPr="00EE4909" w:rsidRDefault="00670F77">
            <w:r w:rsidRPr="00EE4909">
              <w:t>Appleby House</w:t>
            </w:r>
          </w:p>
        </w:tc>
        <w:tc>
          <w:tcPr>
            <w:tcW w:w="5593" w:type="dxa"/>
            <w:noWrap/>
            <w:hideMark/>
          </w:tcPr>
          <w:p w14:paraId="36427991" w14:textId="77777777" w:rsidR="00670F77" w:rsidRPr="00EE4909" w:rsidRDefault="00670F77">
            <w:r w:rsidRPr="00EE4909">
              <w:t>Care UK</w:t>
            </w:r>
          </w:p>
        </w:tc>
      </w:tr>
      <w:tr w:rsidR="00670F77" w:rsidRPr="00EE4909" w14:paraId="71D2B12A" w14:textId="77777777">
        <w:trPr>
          <w:trHeight w:val="288"/>
        </w:trPr>
        <w:tc>
          <w:tcPr>
            <w:tcW w:w="2520" w:type="dxa"/>
            <w:noWrap/>
            <w:hideMark/>
          </w:tcPr>
          <w:p w14:paraId="09152DD5" w14:textId="77777777" w:rsidR="00670F77" w:rsidRPr="00EE4909" w:rsidRDefault="00670F77">
            <w:r w:rsidRPr="00EE4909">
              <w:t>Ashford House</w:t>
            </w:r>
          </w:p>
        </w:tc>
        <w:tc>
          <w:tcPr>
            <w:tcW w:w="5593" w:type="dxa"/>
            <w:noWrap/>
            <w:hideMark/>
          </w:tcPr>
          <w:p w14:paraId="0C8BFF6D" w14:textId="77777777" w:rsidR="00670F77" w:rsidRPr="00EE4909" w:rsidRDefault="00670F77">
            <w:r w:rsidRPr="00EE4909">
              <w:t>Barchester</w:t>
            </w:r>
          </w:p>
        </w:tc>
      </w:tr>
      <w:tr w:rsidR="00670F77" w:rsidRPr="00EE4909" w14:paraId="3DAD7D80" w14:textId="77777777">
        <w:trPr>
          <w:trHeight w:val="288"/>
        </w:trPr>
        <w:tc>
          <w:tcPr>
            <w:tcW w:w="2520" w:type="dxa"/>
            <w:noWrap/>
            <w:hideMark/>
          </w:tcPr>
          <w:p w14:paraId="3AE39DC8" w14:textId="77777777" w:rsidR="00670F77" w:rsidRPr="00EE4909" w:rsidRDefault="00670F77">
            <w:r w:rsidRPr="00EE4909">
              <w:t>Ashley Park</w:t>
            </w:r>
          </w:p>
        </w:tc>
        <w:tc>
          <w:tcPr>
            <w:tcW w:w="5593" w:type="dxa"/>
            <w:noWrap/>
            <w:hideMark/>
          </w:tcPr>
          <w:p w14:paraId="4928CF82" w14:textId="77777777" w:rsidR="00670F77" w:rsidRPr="00EE4909" w:rsidRDefault="00670F77">
            <w:r w:rsidRPr="00EE4909">
              <w:t>Bupa</w:t>
            </w:r>
          </w:p>
        </w:tc>
      </w:tr>
      <w:tr w:rsidR="00670F77" w:rsidRPr="00EE4909" w14:paraId="3DD8FF58" w14:textId="77777777">
        <w:trPr>
          <w:trHeight w:val="288"/>
        </w:trPr>
        <w:tc>
          <w:tcPr>
            <w:tcW w:w="2520" w:type="dxa"/>
            <w:noWrap/>
            <w:hideMark/>
          </w:tcPr>
          <w:p w14:paraId="43B47815" w14:textId="77777777" w:rsidR="00670F77" w:rsidRPr="00EE4909" w:rsidRDefault="00670F77">
            <w:r w:rsidRPr="00EE4909">
              <w:t>Bentley Lodge</w:t>
            </w:r>
          </w:p>
        </w:tc>
        <w:tc>
          <w:tcPr>
            <w:tcW w:w="5593" w:type="dxa"/>
            <w:noWrap/>
            <w:hideMark/>
          </w:tcPr>
          <w:p w14:paraId="7D6F9CA2" w14:textId="77777777" w:rsidR="00670F77" w:rsidRPr="00EE4909" w:rsidRDefault="00670F77">
            <w:r w:rsidRPr="00EE4909">
              <w:t>RMD Care</w:t>
            </w:r>
          </w:p>
        </w:tc>
      </w:tr>
      <w:tr w:rsidR="00670F77" w:rsidRPr="00EE4909" w14:paraId="1100B605" w14:textId="77777777">
        <w:trPr>
          <w:trHeight w:val="288"/>
        </w:trPr>
        <w:tc>
          <w:tcPr>
            <w:tcW w:w="2520" w:type="dxa"/>
            <w:noWrap/>
            <w:hideMark/>
          </w:tcPr>
          <w:p w14:paraId="48C89CA0" w14:textId="77777777" w:rsidR="00670F77" w:rsidRPr="00EE4909" w:rsidRDefault="00670F77">
            <w:r w:rsidRPr="00EE4909">
              <w:t>Bernard Sunley</w:t>
            </w:r>
          </w:p>
        </w:tc>
        <w:tc>
          <w:tcPr>
            <w:tcW w:w="5593" w:type="dxa"/>
            <w:noWrap/>
            <w:hideMark/>
          </w:tcPr>
          <w:p w14:paraId="532D6ECE" w14:textId="77777777" w:rsidR="00670F77" w:rsidRPr="00EE4909" w:rsidRDefault="00670F77">
            <w:r w:rsidRPr="00EE4909">
              <w:t>Friends of the Elderly</w:t>
            </w:r>
          </w:p>
        </w:tc>
      </w:tr>
      <w:tr w:rsidR="00670F77" w:rsidRPr="00EE4909" w14:paraId="0B7580DB" w14:textId="77777777">
        <w:trPr>
          <w:trHeight w:val="288"/>
        </w:trPr>
        <w:tc>
          <w:tcPr>
            <w:tcW w:w="2520" w:type="dxa"/>
            <w:noWrap/>
            <w:hideMark/>
          </w:tcPr>
          <w:p w14:paraId="6353A7D8" w14:textId="77777777" w:rsidR="00670F77" w:rsidRPr="00EE4909" w:rsidRDefault="00670F77">
            <w:r w:rsidRPr="00EE4909">
              <w:t>Bridge House</w:t>
            </w:r>
          </w:p>
        </w:tc>
        <w:tc>
          <w:tcPr>
            <w:tcW w:w="5593" w:type="dxa"/>
            <w:noWrap/>
            <w:hideMark/>
          </w:tcPr>
          <w:p w14:paraId="1B5AF4FE" w14:textId="77777777" w:rsidR="00670F77" w:rsidRPr="00EE4909" w:rsidRDefault="00670F77">
            <w:r w:rsidRPr="00EE4909">
              <w:t>Maria Mallaband Care Group Ltd</w:t>
            </w:r>
          </w:p>
        </w:tc>
      </w:tr>
      <w:tr w:rsidR="00670F77" w:rsidRPr="00EE4909" w14:paraId="1CA33648" w14:textId="77777777">
        <w:trPr>
          <w:trHeight w:val="288"/>
        </w:trPr>
        <w:tc>
          <w:tcPr>
            <w:tcW w:w="2520" w:type="dxa"/>
            <w:noWrap/>
            <w:hideMark/>
          </w:tcPr>
          <w:p w14:paraId="35DCF719" w14:textId="77777777" w:rsidR="00670F77" w:rsidRPr="00EE4909" w:rsidRDefault="00670F77">
            <w:r w:rsidRPr="00EE4909">
              <w:t>Broome Park</w:t>
            </w:r>
          </w:p>
        </w:tc>
        <w:tc>
          <w:tcPr>
            <w:tcW w:w="5593" w:type="dxa"/>
            <w:noWrap/>
            <w:hideMark/>
          </w:tcPr>
          <w:p w14:paraId="790053FE" w14:textId="77777777" w:rsidR="00670F77" w:rsidRPr="00EE4909" w:rsidRDefault="00670F77">
            <w:r w:rsidRPr="00EE4909">
              <w:t>Walden Care</w:t>
            </w:r>
          </w:p>
        </w:tc>
      </w:tr>
      <w:tr w:rsidR="00670F77" w:rsidRPr="00EE4909" w14:paraId="13C407A2" w14:textId="77777777">
        <w:trPr>
          <w:trHeight w:val="288"/>
        </w:trPr>
        <w:tc>
          <w:tcPr>
            <w:tcW w:w="2520" w:type="dxa"/>
            <w:noWrap/>
            <w:hideMark/>
          </w:tcPr>
          <w:p w14:paraId="3C661723" w14:textId="77777777" w:rsidR="00670F77" w:rsidRPr="00EE4909" w:rsidRDefault="00670F77">
            <w:r w:rsidRPr="00EE4909">
              <w:t>Brownscombe</w:t>
            </w:r>
          </w:p>
        </w:tc>
        <w:tc>
          <w:tcPr>
            <w:tcW w:w="5593" w:type="dxa"/>
            <w:noWrap/>
            <w:hideMark/>
          </w:tcPr>
          <w:p w14:paraId="33926F49" w14:textId="77777777" w:rsidR="00670F77" w:rsidRPr="00EE4909" w:rsidRDefault="00670F77">
            <w:r w:rsidRPr="00EE4909">
              <w:t>CHD Living Ltd</w:t>
            </w:r>
          </w:p>
        </w:tc>
      </w:tr>
      <w:tr w:rsidR="00670F77" w:rsidRPr="00EE4909" w14:paraId="3652D398" w14:textId="77777777">
        <w:trPr>
          <w:trHeight w:val="288"/>
        </w:trPr>
        <w:tc>
          <w:tcPr>
            <w:tcW w:w="2520" w:type="dxa"/>
            <w:noWrap/>
            <w:hideMark/>
          </w:tcPr>
          <w:p w14:paraId="62658999" w14:textId="77777777" w:rsidR="00670F77" w:rsidRPr="00EE4909" w:rsidRDefault="00670F77">
            <w:r w:rsidRPr="00EE4909">
              <w:t>Burlington</w:t>
            </w:r>
          </w:p>
        </w:tc>
        <w:tc>
          <w:tcPr>
            <w:tcW w:w="5593" w:type="dxa"/>
            <w:noWrap/>
            <w:hideMark/>
          </w:tcPr>
          <w:p w14:paraId="6C5C91D0" w14:textId="77777777" w:rsidR="00670F77" w:rsidRPr="00EE4909" w:rsidRDefault="00670F77">
            <w:r w:rsidRPr="00EE4909">
              <w:t>Boutique Care Homes</w:t>
            </w:r>
          </w:p>
        </w:tc>
      </w:tr>
      <w:tr w:rsidR="00670F77" w:rsidRPr="00EE4909" w14:paraId="71ABCD37" w14:textId="77777777">
        <w:trPr>
          <w:trHeight w:val="288"/>
        </w:trPr>
        <w:tc>
          <w:tcPr>
            <w:tcW w:w="2520" w:type="dxa"/>
            <w:noWrap/>
            <w:hideMark/>
          </w:tcPr>
          <w:p w14:paraId="228C51F3" w14:textId="77777777" w:rsidR="00670F77" w:rsidRPr="00EE4909" w:rsidRDefault="00670F77">
            <w:r w:rsidRPr="00EE4909">
              <w:t>Charrington Manor</w:t>
            </w:r>
          </w:p>
        </w:tc>
        <w:tc>
          <w:tcPr>
            <w:tcW w:w="5593" w:type="dxa"/>
            <w:noWrap/>
            <w:hideMark/>
          </w:tcPr>
          <w:p w14:paraId="7C30A80C" w14:textId="77777777" w:rsidR="00670F77" w:rsidRPr="00EE4909" w:rsidRDefault="00670F77">
            <w:r w:rsidRPr="00EE4909">
              <w:t>Hamberley Care Homes</w:t>
            </w:r>
          </w:p>
        </w:tc>
      </w:tr>
      <w:tr w:rsidR="00670F77" w:rsidRPr="00EE4909" w14:paraId="6A5B784D" w14:textId="77777777">
        <w:trPr>
          <w:trHeight w:val="288"/>
        </w:trPr>
        <w:tc>
          <w:tcPr>
            <w:tcW w:w="2520" w:type="dxa"/>
            <w:noWrap/>
            <w:hideMark/>
          </w:tcPr>
          <w:p w14:paraId="66ECB6BB" w14:textId="77777777" w:rsidR="00670F77" w:rsidRPr="00EE4909" w:rsidRDefault="00670F77">
            <w:r w:rsidRPr="00EE4909">
              <w:t>Church View</w:t>
            </w:r>
          </w:p>
        </w:tc>
        <w:tc>
          <w:tcPr>
            <w:tcW w:w="5593" w:type="dxa"/>
            <w:noWrap/>
            <w:hideMark/>
          </w:tcPr>
          <w:p w14:paraId="222B1899" w14:textId="77777777" w:rsidR="00670F77" w:rsidRPr="00EE4909" w:rsidRDefault="00670F77">
            <w:r w:rsidRPr="00EE4909">
              <w:t>H Plus Care Ltd</w:t>
            </w:r>
          </w:p>
        </w:tc>
      </w:tr>
      <w:tr w:rsidR="00670F77" w:rsidRPr="00EE4909" w14:paraId="42355572" w14:textId="77777777">
        <w:trPr>
          <w:trHeight w:val="288"/>
        </w:trPr>
        <w:tc>
          <w:tcPr>
            <w:tcW w:w="2520" w:type="dxa"/>
            <w:noWrap/>
            <w:hideMark/>
          </w:tcPr>
          <w:p w14:paraId="52231031" w14:textId="77777777" w:rsidR="00670F77" w:rsidRPr="00EE4909" w:rsidRDefault="00670F77">
            <w:r w:rsidRPr="00EE4909">
              <w:t>Coppice Lea</w:t>
            </w:r>
          </w:p>
        </w:tc>
        <w:tc>
          <w:tcPr>
            <w:tcW w:w="5593" w:type="dxa"/>
            <w:noWrap/>
            <w:hideMark/>
          </w:tcPr>
          <w:p w14:paraId="2631090F" w14:textId="77777777" w:rsidR="00670F77" w:rsidRPr="00EE4909" w:rsidRDefault="00670F77">
            <w:r w:rsidRPr="00EE4909">
              <w:t>Aria Care</w:t>
            </w:r>
          </w:p>
        </w:tc>
      </w:tr>
      <w:tr w:rsidR="00670F77" w:rsidRPr="00EE4909" w14:paraId="7CB2EB1E" w14:textId="77777777">
        <w:trPr>
          <w:trHeight w:val="288"/>
        </w:trPr>
        <w:tc>
          <w:tcPr>
            <w:tcW w:w="2520" w:type="dxa"/>
            <w:noWrap/>
            <w:hideMark/>
          </w:tcPr>
          <w:p w14:paraId="131BDDD1" w14:textId="77777777" w:rsidR="00670F77" w:rsidRPr="00EE4909" w:rsidRDefault="00670F77">
            <w:r w:rsidRPr="00EE4909">
              <w:t>Coxhill</w:t>
            </w:r>
          </w:p>
        </w:tc>
        <w:tc>
          <w:tcPr>
            <w:tcW w:w="5593" w:type="dxa"/>
            <w:noWrap/>
            <w:hideMark/>
          </w:tcPr>
          <w:p w14:paraId="2F1967E1" w14:textId="77777777" w:rsidR="00670F77" w:rsidRPr="00EE4909" w:rsidRDefault="00670F77">
            <w:r w:rsidRPr="00EE4909">
              <w:t>Aria Care</w:t>
            </w:r>
          </w:p>
        </w:tc>
      </w:tr>
      <w:tr w:rsidR="00670F77" w:rsidRPr="00EE4909" w14:paraId="3889AB31" w14:textId="77777777">
        <w:trPr>
          <w:trHeight w:val="288"/>
        </w:trPr>
        <w:tc>
          <w:tcPr>
            <w:tcW w:w="2520" w:type="dxa"/>
            <w:noWrap/>
            <w:hideMark/>
          </w:tcPr>
          <w:p w14:paraId="76F2C991" w14:textId="77777777" w:rsidR="00670F77" w:rsidRPr="00EE4909" w:rsidRDefault="00670F77">
            <w:r w:rsidRPr="00EE4909">
              <w:t>Downsvale</w:t>
            </w:r>
          </w:p>
        </w:tc>
        <w:tc>
          <w:tcPr>
            <w:tcW w:w="5593" w:type="dxa"/>
            <w:noWrap/>
            <w:hideMark/>
          </w:tcPr>
          <w:p w14:paraId="5B2BC0A0" w14:textId="77777777" w:rsidR="00670F77" w:rsidRPr="00EE4909" w:rsidRDefault="00670F77">
            <w:r w:rsidRPr="00EE4909">
              <w:t>Monarch KM Ltd</w:t>
            </w:r>
          </w:p>
        </w:tc>
      </w:tr>
      <w:tr w:rsidR="00670F77" w:rsidRPr="00EE4909" w14:paraId="73743647" w14:textId="77777777">
        <w:trPr>
          <w:trHeight w:val="288"/>
        </w:trPr>
        <w:tc>
          <w:tcPr>
            <w:tcW w:w="2520" w:type="dxa"/>
            <w:noWrap/>
            <w:hideMark/>
          </w:tcPr>
          <w:p w14:paraId="14795450" w14:textId="77777777" w:rsidR="00670F77" w:rsidRPr="00EE4909" w:rsidRDefault="00670F77">
            <w:r w:rsidRPr="00EE4909">
              <w:t>Elizabeth Court</w:t>
            </w:r>
          </w:p>
        </w:tc>
        <w:tc>
          <w:tcPr>
            <w:tcW w:w="5593" w:type="dxa"/>
            <w:noWrap/>
            <w:hideMark/>
          </w:tcPr>
          <w:p w14:paraId="0DA44EEB" w14:textId="77777777" w:rsidR="00670F77" w:rsidRPr="00EE4909" w:rsidRDefault="00670F77">
            <w:r w:rsidRPr="00EE4909">
              <w:t>Anchor</w:t>
            </w:r>
          </w:p>
        </w:tc>
      </w:tr>
      <w:tr w:rsidR="00670F77" w:rsidRPr="00EE4909" w14:paraId="37F1BB1F" w14:textId="77777777">
        <w:trPr>
          <w:trHeight w:val="288"/>
        </w:trPr>
        <w:tc>
          <w:tcPr>
            <w:tcW w:w="2520" w:type="dxa"/>
            <w:noWrap/>
            <w:hideMark/>
          </w:tcPr>
          <w:p w14:paraId="4C5348BD" w14:textId="77777777" w:rsidR="00670F77" w:rsidRPr="00EE4909" w:rsidRDefault="00670F77">
            <w:r w:rsidRPr="00EE4909">
              <w:t>Emberbrook</w:t>
            </w:r>
          </w:p>
        </w:tc>
        <w:tc>
          <w:tcPr>
            <w:tcW w:w="5593" w:type="dxa"/>
            <w:noWrap/>
            <w:hideMark/>
          </w:tcPr>
          <w:p w14:paraId="321A59BF" w14:textId="77777777" w:rsidR="00670F77" w:rsidRPr="00EE4909" w:rsidRDefault="00670F77">
            <w:r w:rsidRPr="00EE4909">
              <w:t>Four Seasons Health Care Group</w:t>
            </w:r>
          </w:p>
        </w:tc>
      </w:tr>
      <w:tr w:rsidR="00670F77" w:rsidRPr="00EE4909" w14:paraId="3FCDAF07" w14:textId="77777777">
        <w:trPr>
          <w:trHeight w:val="288"/>
        </w:trPr>
        <w:tc>
          <w:tcPr>
            <w:tcW w:w="2520" w:type="dxa"/>
            <w:noWrap/>
            <w:hideMark/>
          </w:tcPr>
          <w:p w14:paraId="4FA459B8" w14:textId="77777777" w:rsidR="00670F77" w:rsidRPr="00EE4909" w:rsidRDefault="00670F77">
            <w:r w:rsidRPr="00EE4909">
              <w:t>Epsom Beaumont</w:t>
            </w:r>
          </w:p>
        </w:tc>
        <w:tc>
          <w:tcPr>
            <w:tcW w:w="5593" w:type="dxa"/>
            <w:noWrap/>
            <w:hideMark/>
          </w:tcPr>
          <w:p w14:paraId="6F12D04B" w14:textId="77777777" w:rsidR="00670F77" w:rsidRPr="00EE4909" w:rsidRDefault="00670F77">
            <w:r w:rsidRPr="00EE4909">
              <w:t>Barchester</w:t>
            </w:r>
          </w:p>
        </w:tc>
      </w:tr>
      <w:tr w:rsidR="00670F77" w:rsidRPr="00EE4909" w14:paraId="4ABC4E6A" w14:textId="77777777">
        <w:trPr>
          <w:trHeight w:val="288"/>
        </w:trPr>
        <w:tc>
          <w:tcPr>
            <w:tcW w:w="2520" w:type="dxa"/>
            <w:noWrap/>
            <w:hideMark/>
          </w:tcPr>
          <w:p w14:paraId="50C07B08" w14:textId="77777777" w:rsidR="00670F77" w:rsidRPr="00EE4909" w:rsidRDefault="00670F77">
            <w:r w:rsidRPr="00EE4909">
              <w:t>Esher Manor</w:t>
            </w:r>
          </w:p>
        </w:tc>
        <w:tc>
          <w:tcPr>
            <w:tcW w:w="5593" w:type="dxa"/>
            <w:noWrap/>
            <w:hideMark/>
          </w:tcPr>
          <w:p w14:paraId="033CB36F" w14:textId="77777777" w:rsidR="00670F77" w:rsidRPr="00EE4909" w:rsidRDefault="00670F77">
            <w:r w:rsidRPr="00EE4909">
              <w:t>Avery Collection</w:t>
            </w:r>
          </w:p>
        </w:tc>
      </w:tr>
      <w:tr w:rsidR="00670F77" w:rsidRPr="00EE4909" w14:paraId="178884F9" w14:textId="77777777">
        <w:trPr>
          <w:trHeight w:val="288"/>
        </w:trPr>
        <w:tc>
          <w:tcPr>
            <w:tcW w:w="2520" w:type="dxa"/>
            <w:noWrap/>
            <w:hideMark/>
          </w:tcPr>
          <w:p w14:paraId="35190EFA" w14:textId="77777777" w:rsidR="00670F77" w:rsidRPr="00EE4909" w:rsidRDefault="00670F77">
            <w:r w:rsidRPr="00EE4909">
              <w:t>Greenacres</w:t>
            </w:r>
          </w:p>
        </w:tc>
        <w:tc>
          <w:tcPr>
            <w:tcW w:w="5593" w:type="dxa"/>
            <w:noWrap/>
            <w:hideMark/>
          </w:tcPr>
          <w:p w14:paraId="1D606ED4" w14:textId="77777777" w:rsidR="00670F77" w:rsidRPr="00EE4909" w:rsidRDefault="00670F77">
            <w:r w:rsidRPr="00EE4909">
              <w:t>Anchor</w:t>
            </w:r>
          </w:p>
        </w:tc>
      </w:tr>
      <w:tr w:rsidR="00670F77" w:rsidRPr="00EE4909" w14:paraId="3971D0F7" w14:textId="77777777">
        <w:trPr>
          <w:trHeight w:val="288"/>
        </w:trPr>
        <w:tc>
          <w:tcPr>
            <w:tcW w:w="2520" w:type="dxa"/>
            <w:noWrap/>
            <w:hideMark/>
          </w:tcPr>
          <w:p w14:paraId="6B6202A5" w14:textId="77777777" w:rsidR="00670F77" w:rsidRPr="00EE4909" w:rsidRDefault="00670F77">
            <w:r w:rsidRPr="00EE4909">
              <w:t>Greenview</w:t>
            </w:r>
          </w:p>
        </w:tc>
        <w:tc>
          <w:tcPr>
            <w:tcW w:w="5593" w:type="dxa"/>
            <w:noWrap/>
            <w:hideMark/>
          </w:tcPr>
          <w:p w14:paraId="2A0C6B01" w14:textId="77777777" w:rsidR="00670F77" w:rsidRPr="00EE4909" w:rsidRDefault="00670F77">
            <w:r w:rsidRPr="00EE4909">
              <w:t>Care UK</w:t>
            </w:r>
          </w:p>
        </w:tc>
      </w:tr>
      <w:tr w:rsidR="00670F77" w:rsidRPr="00EE4909" w14:paraId="60FFB117" w14:textId="77777777">
        <w:trPr>
          <w:trHeight w:val="288"/>
        </w:trPr>
        <w:tc>
          <w:tcPr>
            <w:tcW w:w="2520" w:type="dxa"/>
            <w:noWrap/>
            <w:hideMark/>
          </w:tcPr>
          <w:p w14:paraId="5E6A7822" w14:textId="77777777" w:rsidR="00670F77" w:rsidRPr="00EE4909" w:rsidRDefault="00670F77">
            <w:r w:rsidRPr="00EE4909">
              <w:t>Harlow Hall</w:t>
            </w:r>
          </w:p>
        </w:tc>
        <w:tc>
          <w:tcPr>
            <w:tcW w:w="5593" w:type="dxa"/>
            <w:noWrap/>
            <w:hideMark/>
          </w:tcPr>
          <w:p w14:paraId="358F997A" w14:textId="77777777" w:rsidR="00670F77" w:rsidRPr="00EE4909" w:rsidRDefault="00670F77">
            <w:r w:rsidRPr="00EE4909">
              <w:t>Hartford Care Group Ltd</w:t>
            </w:r>
          </w:p>
        </w:tc>
      </w:tr>
      <w:tr w:rsidR="00670F77" w:rsidRPr="00EE4909" w14:paraId="59E976FA" w14:textId="77777777">
        <w:trPr>
          <w:trHeight w:val="288"/>
        </w:trPr>
        <w:tc>
          <w:tcPr>
            <w:tcW w:w="2520" w:type="dxa"/>
            <w:noWrap/>
            <w:hideMark/>
          </w:tcPr>
          <w:p w14:paraId="4C399C0B" w14:textId="77777777" w:rsidR="00670F77" w:rsidRPr="00EE4909" w:rsidRDefault="00670F77">
            <w:r w:rsidRPr="00EE4909">
              <w:t>Holly Lodge</w:t>
            </w:r>
          </w:p>
        </w:tc>
        <w:tc>
          <w:tcPr>
            <w:tcW w:w="5593" w:type="dxa"/>
            <w:noWrap/>
            <w:hideMark/>
          </w:tcPr>
          <w:p w14:paraId="59241FEC" w14:textId="77777777" w:rsidR="00670F77" w:rsidRPr="00EE4909" w:rsidRDefault="00670F77">
            <w:r w:rsidRPr="00EE4909">
              <w:t>Forest Care Ltd</w:t>
            </w:r>
          </w:p>
        </w:tc>
      </w:tr>
      <w:tr w:rsidR="00670F77" w:rsidRPr="00EE4909" w14:paraId="4C596ED0" w14:textId="77777777">
        <w:trPr>
          <w:trHeight w:val="288"/>
        </w:trPr>
        <w:tc>
          <w:tcPr>
            <w:tcW w:w="2520" w:type="dxa"/>
            <w:noWrap/>
            <w:hideMark/>
          </w:tcPr>
          <w:p w14:paraId="6C863148" w14:textId="77777777" w:rsidR="00670F77" w:rsidRPr="00EE4909" w:rsidRDefault="00670F77">
            <w:r w:rsidRPr="00EE4909">
              <w:t>Horsell Lodge</w:t>
            </w:r>
          </w:p>
        </w:tc>
        <w:tc>
          <w:tcPr>
            <w:tcW w:w="5593" w:type="dxa"/>
            <w:noWrap/>
            <w:hideMark/>
          </w:tcPr>
          <w:p w14:paraId="731D768A" w14:textId="77777777" w:rsidR="00670F77" w:rsidRPr="00EE4909" w:rsidRDefault="00670F77">
            <w:r w:rsidRPr="00EE4909">
              <w:t>Caring Homes Group</w:t>
            </w:r>
          </w:p>
        </w:tc>
      </w:tr>
      <w:tr w:rsidR="00670F77" w:rsidRPr="00EE4909" w14:paraId="57452348" w14:textId="77777777">
        <w:trPr>
          <w:trHeight w:val="288"/>
        </w:trPr>
        <w:tc>
          <w:tcPr>
            <w:tcW w:w="2520" w:type="dxa"/>
            <w:noWrap/>
            <w:hideMark/>
          </w:tcPr>
          <w:p w14:paraId="1DFD03F2" w14:textId="77777777" w:rsidR="00670F77" w:rsidRPr="00EE4909" w:rsidRDefault="00670F77">
            <w:r w:rsidRPr="00EE4909">
              <w:t xml:space="preserve">James Terry court </w:t>
            </w:r>
          </w:p>
        </w:tc>
        <w:tc>
          <w:tcPr>
            <w:tcW w:w="5593" w:type="dxa"/>
            <w:noWrap/>
            <w:hideMark/>
          </w:tcPr>
          <w:p w14:paraId="0E8D215A" w14:textId="77777777" w:rsidR="00670F77" w:rsidRPr="00EE4909" w:rsidRDefault="00670F77">
            <w:r w:rsidRPr="00EE4909">
              <w:t>The Royal Masonic Benevolent Institution Care Company (RMBI)</w:t>
            </w:r>
          </w:p>
        </w:tc>
      </w:tr>
      <w:tr w:rsidR="00670F77" w:rsidRPr="00EE4909" w14:paraId="2DBC22B2" w14:textId="77777777">
        <w:trPr>
          <w:trHeight w:val="288"/>
        </w:trPr>
        <w:tc>
          <w:tcPr>
            <w:tcW w:w="2520" w:type="dxa"/>
            <w:noWrap/>
            <w:hideMark/>
          </w:tcPr>
          <w:p w14:paraId="126753BB" w14:textId="77777777" w:rsidR="00670F77" w:rsidRPr="00EE4909" w:rsidRDefault="00670F77">
            <w:r w:rsidRPr="00EE4909">
              <w:t>Kings Lodge</w:t>
            </w:r>
          </w:p>
        </w:tc>
        <w:tc>
          <w:tcPr>
            <w:tcW w:w="5593" w:type="dxa"/>
            <w:noWrap/>
            <w:hideMark/>
          </w:tcPr>
          <w:p w14:paraId="2103E6DB" w14:textId="77777777" w:rsidR="00670F77" w:rsidRPr="00EE4909" w:rsidRDefault="00670F77">
            <w:r w:rsidRPr="00EE4909">
              <w:t>Aura Care Living</w:t>
            </w:r>
          </w:p>
        </w:tc>
      </w:tr>
      <w:tr w:rsidR="00670F77" w:rsidRPr="00EE4909" w14:paraId="77711D27" w14:textId="77777777">
        <w:trPr>
          <w:trHeight w:val="288"/>
        </w:trPr>
        <w:tc>
          <w:tcPr>
            <w:tcW w:w="2520" w:type="dxa"/>
            <w:noWrap/>
            <w:hideMark/>
          </w:tcPr>
          <w:p w14:paraId="258BD6EA" w14:textId="77777777" w:rsidR="00670F77" w:rsidRPr="00EE4909" w:rsidRDefault="00670F77">
            <w:r w:rsidRPr="00EE4909">
              <w:t>Kingswood Court</w:t>
            </w:r>
          </w:p>
        </w:tc>
        <w:tc>
          <w:tcPr>
            <w:tcW w:w="5593" w:type="dxa"/>
            <w:noWrap/>
            <w:hideMark/>
          </w:tcPr>
          <w:p w14:paraId="00C09718" w14:textId="77777777" w:rsidR="00670F77" w:rsidRPr="00EE4909" w:rsidRDefault="00670F77">
            <w:r w:rsidRPr="00EE4909">
              <w:t>M M L Ltd</w:t>
            </w:r>
          </w:p>
        </w:tc>
      </w:tr>
      <w:tr w:rsidR="00670F77" w:rsidRPr="00EE4909" w14:paraId="0000C07E" w14:textId="77777777">
        <w:trPr>
          <w:trHeight w:val="288"/>
        </w:trPr>
        <w:tc>
          <w:tcPr>
            <w:tcW w:w="2520" w:type="dxa"/>
            <w:noWrap/>
            <w:hideMark/>
          </w:tcPr>
          <w:p w14:paraId="49784C2B" w14:textId="77777777" w:rsidR="00670F77" w:rsidRPr="00EE4909" w:rsidRDefault="00670F77">
            <w:r w:rsidRPr="00EE4909">
              <w:t>Knowle Park</w:t>
            </w:r>
          </w:p>
        </w:tc>
        <w:tc>
          <w:tcPr>
            <w:tcW w:w="5593" w:type="dxa"/>
            <w:noWrap/>
            <w:hideMark/>
          </w:tcPr>
          <w:p w14:paraId="270EDB53" w14:textId="77777777" w:rsidR="00670F77" w:rsidRPr="00EE4909" w:rsidRDefault="00670F77">
            <w:r w:rsidRPr="00EE4909">
              <w:t>Aria Care</w:t>
            </w:r>
          </w:p>
        </w:tc>
      </w:tr>
      <w:tr w:rsidR="00670F77" w:rsidRPr="00EE4909" w14:paraId="0A97840C" w14:textId="77777777">
        <w:trPr>
          <w:trHeight w:val="288"/>
        </w:trPr>
        <w:tc>
          <w:tcPr>
            <w:tcW w:w="2520" w:type="dxa"/>
            <w:noWrap/>
            <w:hideMark/>
          </w:tcPr>
          <w:p w14:paraId="37E5643C" w14:textId="77777777" w:rsidR="00670F77" w:rsidRPr="00EE4909" w:rsidRDefault="00670F77">
            <w:r w:rsidRPr="00EE4909">
              <w:lastRenderedPageBreak/>
              <w:t>Liberham Lodge</w:t>
            </w:r>
          </w:p>
        </w:tc>
        <w:tc>
          <w:tcPr>
            <w:tcW w:w="5593" w:type="dxa"/>
            <w:noWrap/>
            <w:hideMark/>
          </w:tcPr>
          <w:p w14:paraId="7643300E" w14:textId="77777777" w:rsidR="00670F77" w:rsidRPr="00EE4909" w:rsidRDefault="00670F77">
            <w:r w:rsidRPr="00EE4909">
              <w:t>Care UK</w:t>
            </w:r>
          </w:p>
        </w:tc>
      </w:tr>
      <w:tr w:rsidR="00670F77" w:rsidRPr="00EE4909" w14:paraId="15CB35BF" w14:textId="77777777">
        <w:trPr>
          <w:trHeight w:val="288"/>
        </w:trPr>
        <w:tc>
          <w:tcPr>
            <w:tcW w:w="2520" w:type="dxa"/>
            <w:noWrap/>
            <w:hideMark/>
          </w:tcPr>
          <w:p w14:paraId="71B176AE" w14:textId="77777777" w:rsidR="00670F77" w:rsidRPr="00EE4909" w:rsidRDefault="00670F77">
            <w:r w:rsidRPr="00EE4909">
              <w:t>Mayfield House</w:t>
            </w:r>
          </w:p>
        </w:tc>
        <w:tc>
          <w:tcPr>
            <w:tcW w:w="5593" w:type="dxa"/>
            <w:noWrap/>
            <w:hideMark/>
          </w:tcPr>
          <w:p w14:paraId="4022E580" w14:textId="77777777" w:rsidR="00670F77" w:rsidRPr="00EE4909" w:rsidRDefault="00670F77">
            <w:r w:rsidRPr="00EE4909">
              <w:t>A Welcome House Ltd</w:t>
            </w:r>
          </w:p>
        </w:tc>
      </w:tr>
      <w:tr w:rsidR="00670F77" w:rsidRPr="00EE4909" w14:paraId="40574891" w14:textId="77777777">
        <w:trPr>
          <w:trHeight w:val="288"/>
        </w:trPr>
        <w:tc>
          <w:tcPr>
            <w:tcW w:w="2520" w:type="dxa"/>
            <w:noWrap/>
            <w:hideMark/>
          </w:tcPr>
          <w:p w14:paraId="2FD9967C" w14:textId="77777777" w:rsidR="00670F77" w:rsidRPr="00EE4909" w:rsidRDefault="00670F77">
            <w:r w:rsidRPr="00EE4909">
              <w:t>Moorhouse</w:t>
            </w:r>
          </w:p>
        </w:tc>
        <w:tc>
          <w:tcPr>
            <w:tcW w:w="5593" w:type="dxa"/>
            <w:noWrap/>
            <w:hideMark/>
          </w:tcPr>
          <w:p w14:paraId="496EF26E" w14:textId="77777777" w:rsidR="00670F77" w:rsidRPr="00EE4909" w:rsidRDefault="00670F77">
            <w:r w:rsidRPr="00EE4909">
              <w:t>Ashberry Healthcare Ltd</w:t>
            </w:r>
          </w:p>
        </w:tc>
      </w:tr>
      <w:tr w:rsidR="00670F77" w:rsidRPr="00EE4909" w14:paraId="75914A7A" w14:textId="77777777">
        <w:trPr>
          <w:trHeight w:val="288"/>
        </w:trPr>
        <w:tc>
          <w:tcPr>
            <w:tcW w:w="2520" w:type="dxa"/>
            <w:noWrap/>
            <w:hideMark/>
          </w:tcPr>
          <w:p w14:paraId="6F87BE03" w14:textId="77777777" w:rsidR="00670F77" w:rsidRPr="00EE4909" w:rsidRDefault="00670F77">
            <w:r w:rsidRPr="00EE4909">
              <w:t>Nower House</w:t>
            </w:r>
          </w:p>
        </w:tc>
        <w:tc>
          <w:tcPr>
            <w:tcW w:w="5593" w:type="dxa"/>
            <w:noWrap/>
            <w:hideMark/>
          </w:tcPr>
          <w:p w14:paraId="4591630A" w14:textId="77777777" w:rsidR="00670F77" w:rsidRPr="00EE4909" w:rsidRDefault="00670F77">
            <w:r w:rsidRPr="00EE4909">
              <w:t>Abbeyfield Wey Valley Society Ltd</w:t>
            </w:r>
          </w:p>
        </w:tc>
      </w:tr>
      <w:tr w:rsidR="00670F77" w:rsidRPr="00EE4909" w14:paraId="20CA057C" w14:textId="77777777">
        <w:trPr>
          <w:trHeight w:val="288"/>
        </w:trPr>
        <w:tc>
          <w:tcPr>
            <w:tcW w:w="2520" w:type="dxa"/>
            <w:noWrap/>
            <w:hideMark/>
          </w:tcPr>
          <w:p w14:paraId="61E30DF9" w14:textId="77777777" w:rsidR="00670F77" w:rsidRPr="00EE4909" w:rsidRDefault="00670F77">
            <w:r w:rsidRPr="00EE4909">
              <w:t>Pax Hill</w:t>
            </w:r>
          </w:p>
        </w:tc>
        <w:tc>
          <w:tcPr>
            <w:tcW w:w="5593" w:type="dxa"/>
            <w:noWrap/>
            <w:hideMark/>
          </w:tcPr>
          <w:p w14:paraId="5E9BF9C6" w14:textId="77777777" w:rsidR="00670F77" w:rsidRPr="00EE4909" w:rsidRDefault="00670F77">
            <w:r w:rsidRPr="00EE4909">
              <w:t>Pax Hill</w:t>
            </w:r>
          </w:p>
        </w:tc>
      </w:tr>
      <w:tr w:rsidR="00670F77" w:rsidRPr="00EE4909" w14:paraId="0A08D673" w14:textId="77777777">
        <w:trPr>
          <w:trHeight w:val="288"/>
        </w:trPr>
        <w:tc>
          <w:tcPr>
            <w:tcW w:w="2520" w:type="dxa"/>
            <w:noWrap/>
            <w:hideMark/>
          </w:tcPr>
          <w:p w14:paraId="014136C0" w14:textId="77777777" w:rsidR="00670F77" w:rsidRPr="00EE4909" w:rsidRDefault="00670F77">
            <w:r w:rsidRPr="00EE4909">
              <w:t>Pilgrim Wood</w:t>
            </w:r>
          </w:p>
        </w:tc>
        <w:tc>
          <w:tcPr>
            <w:tcW w:w="5593" w:type="dxa"/>
            <w:noWrap/>
            <w:hideMark/>
          </w:tcPr>
          <w:p w14:paraId="3DDE08EA" w14:textId="77777777" w:rsidR="00670F77" w:rsidRPr="00EE4909" w:rsidRDefault="00670F77">
            <w:r w:rsidRPr="00EE4909">
              <w:t>Goldenage Healthcare Ltd</w:t>
            </w:r>
          </w:p>
        </w:tc>
      </w:tr>
      <w:tr w:rsidR="00670F77" w:rsidRPr="00EE4909" w14:paraId="685234D7" w14:textId="77777777">
        <w:trPr>
          <w:trHeight w:val="288"/>
        </w:trPr>
        <w:tc>
          <w:tcPr>
            <w:tcW w:w="2520" w:type="dxa"/>
            <w:noWrap/>
            <w:hideMark/>
          </w:tcPr>
          <w:p w14:paraId="1017A5C3" w14:textId="77777777" w:rsidR="00670F77" w:rsidRPr="00EE4909" w:rsidRDefault="00670F77">
            <w:r w:rsidRPr="00EE4909">
              <w:t>Rodwell house</w:t>
            </w:r>
          </w:p>
        </w:tc>
        <w:tc>
          <w:tcPr>
            <w:tcW w:w="5593" w:type="dxa"/>
            <w:noWrap/>
            <w:hideMark/>
          </w:tcPr>
          <w:p w14:paraId="763EF537" w14:textId="77777777" w:rsidR="00670F77" w:rsidRPr="00EE4909" w:rsidRDefault="00670F77">
            <w:r w:rsidRPr="00EE4909">
              <w:t>Graham Care Group</w:t>
            </w:r>
          </w:p>
        </w:tc>
      </w:tr>
      <w:tr w:rsidR="00670F77" w:rsidRPr="00EE4909" w14:paraId="10055D6E" w14:textId="77777777">
        <w:trPr>
          <w:trHeight w:val="288"/>
        </w:trPr>
        <w:tc>
          <w:tcPr>
            <w:tcW w:w="2520" w:type="dxa"/>
            <w:noWrap/>
            <w:hideMark/>
          </w:tcPr>
          <w:p w14:paraId="34C211AB" w14:textId="77777777" w:rsidR="00670F77" w:rsidRPr="00EE4909" w:rsidRDefault="00670F77">
            <w:r w:rsidRPr="00EE4909">
              <w:t>Rutland House</w:t>
            </w:r>
          </w:p>
        </w:tc>
        <w:tc>
          <w:tcPr>
            <w:tcW w:w="5593" w:type="dxa"/>
            <w:noWrap/>
            <w:hideMark/>
          </w:tcPr>
          <w:p w14:paraId="142CA6BD" w14:textId="77777777" w:rsidR="00670F77" w:rsidRPr="00EE4909" w:rsidRDefault="00670F77">
            <w:r w:rsidRPr="00EE4909">
              <w:t>Responsible Care Homes Ltd</w:t>
            </w:r>
          </w:p>
        </w:tc>
      </w:tr>
      <w:tr w:rsidR="00670F77" w:rsidRPr="00EE4909" w14:paraId="65D3116D" w14:textId="77777777">
        <w:trPr>
          <w:trHeight w:val="288"/>
        </w:trPr>
        <w:tc>
          <w:tcPr>
            <w:tcW w:w="2520" w:type="dxa"/>
            <w:noWrap/>
            <w:hideMark/>
          </w:tcPr>
          <w:p w14:paraId="38DE045A" w14:textId="77777777" w:rsidR="00670F77" w:rsidRPr="00EE4909" w:rsidRDefault="00670F77">
            <w:r w:rsidRPr="00EE4909">
              <w:t>Shottermill House</w:t>
            </w:r>
          </w:p>
        </w:tc>
        <w:tc>
          <w:tcPr>
            <w:tcW w:w="5593" w:type="dxa"/>
            <w:noWrap/>
            <w:hideMark/>
          </w:tcPr>
          <w:p w14:paraId="3859BDCC" w14:textId="77777777" w:rsidR="00670F77" w:rsidRPr="00EE4909" w:rsidRDefault="00670F77">
            <w:r w:rsidRPr="00EE4909">
              <w:t>Pilgrims Friend Society</w:t>
            </w:r>
          </w:p>
        </w:tc>
      </w:tr>
      <w:tr w:rsidR="00670F77" w:rsidRPr="00EE4909" w14:paraId="48F0C2F7" w14:textId="77777777">
        <w:trPr>
          <w:trHeight w:val="288"/>
        </w:trPr>
        <w:tc>
          <w:tcPr>
            <w:tcW w:w="2520" w:type="dxa"/>
            <w:noWrap/>
            <w:hideMark/>
          </w:tcPr>
          <w:p w14:paraId="6D506606" w14:textId="77777777" w:rsidR="00670F77" w:rsidRPr="00EE4909" w:rsidRDefault="00670F77">
            <w:r w:rsidRPr="00EE4909">
              <w:t>Signature at Reigate Grange</w:t>
            </w:r>
          </w:p>
        </w:tc>
        <w:tc>
          <w:tcPr>
            <w:tcW w:w="5593" w:type="dxa"/>
            <w:noWrap/>
            <w:hideMark/>
          </w:tcPr>
          <w:p w14:paraId="4066F5CE" w14:textId="77777777" w:rsidR="00670F77" w:rsidRPr="00EE4909" w:rsidRDefault="00670F77">
            <w:r w:rsidRPr="00EE4909">
              <w:t>Signature</w:t>
            </w:r>
          </w:p>
        </w:tc>
      </w:tr>
      <w:tr w:rsidR="00670F77" w:rsidRPr="00EE4909" w14:paraId="127DDD20" w14:textId="77777777">
        <w:trPr>
          <w:trHeight w:val="288"/>
        </w:trPr>
        <w:tc>
          <w:tcPr>
            <w:tcW w:w="2520" w:type="dxa"/>
            <w:noWrap/>
            <w:hideMark/>
          </w:tcPr>
          <w:p w14:paraId="5774637B" w14:textId="77777777" w:rsidR="00670F77" w:rsidRPr="00EE4909" w:rsidRDefault="00670F77">
            <w:r w:rsidRPr="00EE4909">
              <w:t>Signature of Banstead</w:t>
            </w:r>
          </w:p>
        </w:tc>
        <w:tc>
          <w:tcPr>
            <w:tcW w:w="5593" w:type="dxa"/>
            <w:noWrap/>
            <w:hideMark/>
          </w:tcPr>
          <w:p w14:paraId="27195926" w14:textId="77777777" w:rsidR="00670F77" w:rsidRPr="00EE4909" w:rsidRDefault="00670F77">
            <w:r w:rsidRPr="00EE4909">
              <w:t>Signature</w:t>
            </w:r>
          </w:p>
        </w:tc>
      </w:tr>
      <w:tr w:rsidR="00670F77" w:rsidRPr="00EE4909" w14:paraId="531FCD4B" w14:textId="77777777">
        <w:trPr>
          <w:trHeight w:val="288"/>
        </w:trPr>
        <w:tc>
          <w:tcPr>
            <w:tcW w:w="2520" w:type="dxa"/>
            <w:noWrap/>
            <w:hideMark/>
          </w:tcPr>
          <w:p w14:paraId="0198D1B2" w14:textId="77777777" w:rsidR="00670F77" w:rsidRPr="00EE4909" w:rsidRDefault="00670F77">
            <w:r w:rsidRPr="00EE4909">
              <w:t>Signature Weybridge</w:t>
            </w:r>
          </w:p>
        </w:tc>
        <w:tc>
          <w:tcPr>
            <w:tcW w:w="5593" w:type="dxa"/>
            <w:noWrap/>
            <w:hideMark/>
          </w:tcPr>
          <w:p w14:paraId="5EB14E90" w14:textId="77777777" w:rsidR="00670F77" w:rsidRPr="00EE4909" w:rsidRDefault="00670F77">
            <w:r w:rsidRPr="00EE4909">
              <w:t>Signature</w:t>
            </w:r>
          </w:p>
        </w:tc>
      </w:tr>
      <w:tr w:rsidR="00670F77" w:rsidRPr="00EE4909" w14:paraId="41A30A5F" w14:textId="77777777">
        <w:trPr>
          <w:trHeight w:val="288"/>
        </w:trPr>
        <w:tc>
          <w:tcPr>
            <w:tcW w:w="2520" w:type="dxa"/>
            <w:noWrap/>
            <w:hideMark/>
          </w:tcPr>
          <w:p w14:paraId="06139988" w14:textId="77777777" w:rsidR="00670F77" w:rsidRPr="00EE4909" w:rsidRDefault="00670F77">
            <w:r w:rsidRPr="00EE4909">
              <w:t>Sunbury nursing home</w:t>
            </w:r>
          </w:p>
        </w:tc>
        <w:tc>
          <w:tcPr>
            <w:tcW w:w="5593" w:type="dxa"/>
            <w:noWrap/>
            <w:hideMark/>
          </w:tcPr>
          <w:p w14:paraId="38F59D5F" w14:textId="77777777" w:rsidR="00670F77" w:rsidRPr="00EE4909" w:rsidRDefault="00670F77">
            <w:r w:rsidRPr="00EE4909">
              <w:t>Sunbury Nursing Homes Ltd</w:t>
            </w:r>
          </w:p>
        </w:tc>
      </w:tr>
      <w:tr w:rsidR="00670F77" w:rsidRPr="00EE4909" w14:paraId="02916F96" w14:textId="77777777">
        <w:trPr>
          <w:trHeight w:val="288"/>
        </w:trPr>
        <w:tc>
          <w:tcPr>
            <w:tcW w:w="2520" w:type="dxa"/>
            <w:noWrap/>
            <w:hideMark/>
          </w:tcPr>
          <w:p w14:paraId="26D1B595" w14:textId="77777777" w:rsidR="00670F77" w:rsidRPr="00EE4909" w:rsidRDefault="00670F77">
            <w:r w:rsidRPr="00EE4909">
              <w:t>Surbitonian Gardens</w:t>
            </w:r>
          </w:p>
        </w:tc>
        <w:tc>
          <w:tcPr>
            <w:tcW w:w="5593" w:type="dxa"/>
            <w:noWrap/>
            <w:hideMark/>
          </w:tcPr>
          <w:p w14:paraId="562FCB27" w14:textId="77777777" w:rsidR="00670F77" w:rsidRPr="00EE4909" w:rsidRDefault="00670F77">
            <w:r w:rsidRPr="00EE4909">
              <w:t>Anavo Group</w:t>
            </w:r>
          </w:p>
        </w:tc>
      </w:tr>
      <w:tr w:rsidR="00670F77" w:rsidRPr="00EE4909" w14:paraId="014A23CB" w14:textId="77777777">
        <w:trPr>
          <w:trHeight w:val="288"/>
        </w:trPr>
        <w:tc>
          <w:tcPr>
            <w:tcW w:w="2520" w:type="dxa"/>
            <w:noWrap/>
            <w:hideMark/>
          </w:tcPr>
          <w:p w14:paraId="20728DDC" w14:textId="77777777" w:rsidR="00670F77" w:rsidRPr="00EE4909" w:rsidRDefault="00670F77">
            <w:r w:rsidRPr="00EE4909">
              <w:t>Sutton Court</w:t>
            </w:r>
          </w:p>
        </w:tc>
        <w:tc>
          <w:tcPr>
            <w:tcW w:w="5593" w:type="dxa"/>
            <w:noWrap/>
            <w:hideMark/>
          </w:tcPr>
          <w:p w14:paraId="65B8E586" w14:textId="77777777" w:rsidR="00670F77" w:rsidRPr="00EE4909" w:rsidRDefault="00670F77">
            <w:r w:rsidRPr="00EE4909">
              <w:t>Clearstone Care Ltd</w:t>
            </w:r>
          </w:p>
        </w:tc>
      </w:tr>
      <w:tr w:rsidR="00670F77" w:rsidRPr="00EE4909" w14:paraId="37DCA842" w14:textId="77777777">
        <w:trPr>
          <w:trHeight w:val="288"/>
        </w:trPr>
        <w:tc>
          <w:tcPr>
            <w:tcW w:w="2520" w:type="dxa"/>
            <w:noWrap/>
            <w:hideMark/>
          </w:tcPr>
          <w:p w14:paraId="144BDB9F" w14:textId="77777777" w:rsidR="00670F77" w:rsidRPr="00EE4909" w:rsidRDefault="00670F77">
            <w:r w:rsidRPr="00EE4909">
              <w:t>Tandridge Heights</w:t>
            </w:r>
          </w:p>
        </w:tc>
        <w:tc>
          <w:tcPr>
            <w:tcW w:w="5593" w:type="dxa"/>
            <w:noWrap/>
            <w:hideMark/>
          </w:tcPr>
          <w:p w14:paraId="3D351112" w14:textId="77777777" w:rsidR="00670F77" w:rsidRPr="00EE4909" w:rsidRDefault="00670F77">
            <w:r w:rsidRPr="00EE4909">
              <w:t>Barchester</w:t>
            </w:r>
          </w:p>
        </w:tc>
      </w:tr>
      <w:tr w:rsidR="00670F77" w:rsidRPr="00EE4909" w14:paraId="3AC9411C" w14:textId="77777777">
        <w:trPr>
          <w:trHeight w:val="288"/>
        </w:trPr>
        <w:tc>
          <w:tcPr>
            <w:tcW w:w="2520" w:type="dxa"/>
            <w:noWrap/>
            <w:hideMark/>
          </w:tcPr>
          <w:p w14:paraId="272FBD80" w14:textId="77777777" w:rsidR="00670F77" w:rsidRPr="00EE4909" w:rsidRDefault="00670F77">
            <w:r w:rsidRPr="00EE4909">
              <w:t>The Grange</w:t>
            </w:r>
          </w:p>
        </w:tc>
        <w:tc>
          <w:tcPr>
            <w:tcW w:w="5593" w:type="dxa"/>
            <w:noWrap/>
            <w:hideMark/>
          </w:tcPr>
          <w:p w14:paraId="6D85A2F3" w14:textId="77777777" w:rsidR="00670F77" w:rsidRPr="00EE4909" w:rsidRDefault="00670F77">
            <w:r w:rsidRPr="00EE4909">
              <w:t>Dennis Baily</w:t>
            </w:r>
          </w:p>
        </w:tc>
      </w:tr>
      <w:tr w:rsidR="00670F77" w:rsidRPr="00EE4909" w14:paraId="371F64A9" w14:textId="77777777">
        <w:trPr>
          <w:trHeight w:val="288"/>
        </w:trPr>
        <w:tc>
          <w:tcPr>
            <w:tcW w:w="2520" w:type="dxa"/>
            <w:noWrap/>
            <w:hideMark/>
          </w:tcPr>
          <w:p w14:paraId="55D39A53" w14:textId="77777777" w:rsidR="00670F77" w:rsidRPr="00EE4909" w:rsidRDefault="00670F77">
            <w:r w:rsidRPr="00EE4909">
              <w:t>The Old Rectory</w:t>
            </w:r>
          </w:p>
        </w:tc>
        <w:tc>
          <w:tcPr>
            <w:tcW w:w="5593" w:type="dxa"/>
            <w:noWrap/>
            <w:hideMark/>
          </w:tcPr>
          <w:p w14:paraId="31D4431C" w14:textId="77777777" w:rsidR="00670F77" w:rsidRPr="00EE4909" w:rsidRDefault="00670F77">
            <w:r w:rsidRPr="00EE4909">
              <w:t>The Geoghegan Group</w:t>
            </w:r>
          </w:p>
        </w:tc>
      </w:tr>
      <w:tr w:rsidR="00670F77" w:rsidRPr="00EE4909" w14:paraId="772C671E" w14:textId="77777777">
        <w:trPr>
          <w:trHeight w:val="288"/>
        </w:trPr>
        <w:tc>
          <w:tcPr>
            <w:tcW w:w="2520" w:type="dxa"/>
            <w:noWrap/>
            <w:hideMark/>
          </w:tcPr>
          <w:p w14:paraId="4A6578EB" w14:textId="77777777" w:rsidR="00670F77" w:rsidRPr="00EE4909" w:rsidRDefault="00670F77">
            <w:r w:rsidRPr="00EE4909">
              <w:t>Walton Park</w:t>
            </w:r>
          </w:p>
        </w:tc>
        <w:tc>
          <w:tcPr>
            <w:tcW w:w="5593" w:type="dxa"/>
            <w:noWrap/>
            <w:hideMark/>
          </w:tcPr>
          <w:p w14:paraId="31DC9AD3" w14:textId="77777777" w:rsidR="00670F77" w:rsidRPr="00EE4909" w:rsidRDefault="00670F77">
            <w:r w:rsidRPr="00EE4909">
              <w:t>Asprey healthcare</w:t>
            </w:r>
          </w:p>
        </w:tc>
      </w:tr>
      <w:tr w:rsidR="00670F77" w:rsidRPr="00EE4909" w14:paraId="76B086E1" w14:textId="77777777">
        <w:trPr>
          <w:trHeight w:val="288"/>
        </w:trPr>
        <w:tc>
          <w:tcPr>
            <w:tcW w:w="2520" w:type="dxa"/>
            <w:noWrap/>
            <w:hideMark/>
          </w:tcPr>
          <w:p w14:paraId="7D7CDB43" w14:textId="77777777" w:rsidR="00670F77" w:rsidRPr="00EE4909" w:rsidRDefault="00670F77">
            <w:r w:rsidRPr="00EE4909">
              <w:t>Waverley Grange</w:t>
            </w:r>
          </w:p>
        </w:tc>
        <w:tc>
          <w:tcPr>
            <w:tcW w:w="5593" w:type="dxa"/>
            <w:noWrap/>
            <w:hideMark/>
          </w:tcPr>
          <w:p w14:paraId="39F492CD" w14:textId="77777777" w:rsidR="00670F77" w:rsidRPr="00EE4909" w:rsidRDefault="00670F77">
            <w:r w:rsidRPr="00EE4909">
              <w:t>Bupa</w:t>
            </w:r>
          </w:p>
        </w:tc>
      </w:tr>
      <w:tr w:rsidR="00670F77" w:rsidRPr="00EE4909" w14:paraId="086D2F40" w14:textId="77777777">
        <w:trPr>
          <w:trHeight w:val="288"/>
        </w:trPr>
        <w:tc>
          <w:tcPr>
            <w:tcW w:w="2520" w:type="dxa"/>
            <w:noWrap/>
            <w:hideMark/>
          </w:tcPr>
          <w:p w14:paraId="6D335FB8" w14:textId="77777777" w:rsidR="00670F77" w:rsidRPr="00EE4909" w:rsidRDefault="00670F77">
            <w:r w:rsidRPr="00EE4909">
              <w:t>West Hall</w:t>
            </w:r>
          </w:p>
        </w:tc>
        <w:tc>
          <w:tcPr>
            <w:tcW w:w="5593" w:type="dxa"/>
            <w:noWrap/>
            <w:hideMark/>
          </w:tcPr>
          <w:p w14:paraId="66EC0AF4" w14:textId="77777777" w:rsidR="00670F77" w:rsidRPr="00EE4909" w:rsidRDefault="00670F77">
            <w:r w:rsidRPr="00EE4909">
              <w:t>Anchor</w:t>
            </w:r>
          </w:p>
        </w:tc>
      </w:tr>
      <w:tr w:rsidR="00670F77" w:rsidRPr="00EE4909" w14:paraId="39C0F016" w14:textId="77777777">
        <w:trPr>
          <w:trHeight w:val="288"/>
        </w:trPr>
        <w:tc>
          <w:tcPr>
            <w:tcW w:w="2520" w:type="dxa"/>
            <w:noWrap/>
            <w:hideMark/>
          </w:tcPr>
          <w:p w14:paraId="5FBA6059" w14:textId="77777777" w:rsidR="00670F77" w:rsidRPr="00EE4909" w:rsidRDefault="00670F77">
            <w:r w:rsidRPr="00EE4909">
              <w:t>Woking Homes</w:t>
            </w:r>
          </w:p>
        </w:tc>
        <w:tc>
          <w:tcPr>
            <w:tcW w:w="5593" w:type="dxa"/>
            <w:noWrap/>
            <w:hideMark/>
          </w:tcPr>
          <w:p w14:paraId="0C0F15B8" w14:textId="77777777" w:rsidR="00670F77" w:rsidRPr="00EE4909" w:rsidRDefault="00670F77">
            <w:r w:rsidRPr="00EE4909">
              <w:t>Woking Homes</w:t>
            </w:r>
          </w:p>
        </w:tc>
      </w:tr>
      <w:tr w:rsidR="00670F77" w:rsidRPr="00EE4909" w14:paraId="2E2077ED" w14:textId="77777777">
        <w:trPr>
          <w:trHeight w:val="300"/>
        </w:trPr>
        <w:tc>
          <w:tcPr>
            <w:tcW w:w="2520" w:type="dxa"/>
            <w:noWrap/>
            <w:hideMark/>
          </w:tcPr>
          <w:p w14:paraId="39C75755" w14:textId="77777777" w:rsidR="00670F77" w:rsidRPr="00EE4909" w:rsidRDefault="00670F77">
            <w:r w:rsidRPr="00EE4909">
              <w:t>Worplesdon View</w:t>
            </w:r>
          </w:p>
        </w:tc>
        <w:tc>
          <w:tcPr>
            <w:tcW w:w="5593" w:type="dxa"/>
            <w:noWrap/>
            <w:hideMark/>
          </w:tcPr>
          <w:p w14:paraId="2F6E1B77" w14:textId="77777777" w:rsidR="00670F77" w:rsidRPr="00EE4909" w:rsidRDefault="00670F77">
            <w:r w:rsidRPr="00EE4909">
              <w:t>Barchester</w:t>
            </w:r>
          </w:p>
        </w:tc>
      </w:tr>
    </w:tbl>
    <w:p w14:paraId="2EA594D1" w14:textId="77777777" w:rsidR="00670F77" w:rsidRDefault="00670F77" w:rsidP="00670F77">
      <w:pPr>
        <w:rPr>
          <w:color w:val="FF0000"/>
        </w:rPr>
      </w:pPr>
    </w:p>
    <w:p w14:paraId="214AE7F9" w14:textId="77777777" w:rsidR="00670F77" w:rsidRPr="004521D6" w:rsidRDefault="00670F77" w:rsidP="00670F77">
      <w:r w:rsidRPr="004521D6">
        <w:t xml:space="preserve">N.B some of these care homes are not located in Surrey, but all respondents were </w:t>
      </w:r>
      <w:r>
        <w:t xml:space="preserve">previously </w:t>
      </w:r>
      <w:r w:rsidRPr="004521D6">
        <w:t xml:space="preserve">Surrey residents, some of whom had moved closer to family members in neighbouring counties. </w:t>
      </w:r>
    </w:p>
    <w:p w14:paraId="51B21153" w14:textId="43EF4139" w:rsidR="00670F77" w:rsidRPr="0060550E" w:rsidRDefault="009F4883">
      <w:pPr>
        <w:spacing w:after="160" w:line="259" w:lineRule="auto"/>
      </w:pPr>
      <w:r>
        <w:br w:type="page"/>
      </w:r>
    </w:p>
    <w:p w14:paraId="4CA60CB6" w14:textId="77777777" w:rsidR="00670F77" w:rsidRPr="0060550E" w:rsidRDefault="00670F77" w:rsidP="00670F77"/>
    <w:p w14:paraId="7CF8D93D" w14:textId="488DCC2D" w:rsidR="00670F77" w:rsidRDefault="00670F77" w:rsidP="00670F77">
      <w:pPr>
        <w:pStyle w:val="Heading2"/>
      </w:pPr>
      <w:bookmarkStart w:id="22" w:name="_Toc193289436"/>
      <w:r w:rsidRPr="0060550E">
        <w:t>Engagement statistics and demographic data</w:t>
      </w:r>
      <w:bookmarkEnd w:id="22"/>
      <w:r>
        <w:t xml:space="preserve"> </w:t>
      </w:r>
    </w:p>
    <w:p w14:paraId="27535BA3" w14:textId="77777777" w:rsidR="009F4883" w:rsidRPr="009F4883" w:rsidRDefault="009F4883" w:rsidP="009F4883"/>
    <w:p w14:paraId="26E30A3E" w14:textId="5F4D6B1C" w:rsidR="0096256C" w:rsidRDefault="00F14FF0" w:rsidP="0096256C">
      <w:r>
        <w:rPr>
          <w:noProof/>
        </w:rPr>
        <w:drawing>
          <wp:inline distT="0" distB="0" distL="0" distR="0" wp14:anchorId="38130C94" wp14:editId="3C68D202">
            <wp:extent cx="5722620" cy="3848100"/>
            <wp:effectExtent l="0" t="0" r="11430" b="0"/>
            <wp:docPr id="1079775917" name="Chart 1">
              <a:extLst xmlns:a="http://schemas.openxmlformats.org/drawingml/2006/main">
                <a:ext uri="{FF2B5EF4-FFF2-40B4-BE49-F238E27FC236}">
                  <a16:creationId xmlns:a16="http://schemas.microsoft.com/office/drawing/2014/main" id="{00000000-0008-0000-28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C36D5D" w14:textId="77777777" w:rsidR="00FD6845" w:rsidRDefault="00FD6845" w:rsidP="0096256C"/>
    <w:p w14:paraId="6F9131F3" w14:textId="77777777" w:rsidR="00FD6845" w:rsidRPr="0060550E" w:rsidRDefault="00FD6845" w:rsidP="0096256C"/>
    <w:tbl>
      <w:tblPr>
        <w:tblW w:w="18320" w:type="dxa"/>
        <w:tblLook w:val="04A0" w:firstRow="1" w:lastRow="0" w:firstColumn="1" w:lastColumn="0" w:noHBand="0" w:noVBand="1"/>
      </w:tblPr>
      <w:tblGrid>
        <w:gridCol w:w="570"/>
        <w:gridCol w:w="3414"/>
        <w:gridCol w:w="2588"/>
        <w:gridCol w:w="2588"/>
        <w:gridCol w:w="9160"/>
      </w:tblGrid>
      <w:tr w:rsidR="006A21E2" w:rsidRPr="0060550E" w14:paraId="54BBB6A4" w14:textId="0FB012F6" w:rsidTr="006A21E2">
        <w:trPr>
          <w:trHeight w:val="600"/>
        </w:trPr>
        <w:tc>
          <w:tcPr>
            <w:tcW w:w="9160" w:type="dxa"/>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6F0CAFA8" w14:textId="77777777" w:rsidR="006A21E2" w:rsidRPr="0060550E" w:rsidRDefault="006A21E2">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Please select your age range:</w:t>
            </w:r>
          </w:p>
        </w:tc>
        <w:tc>
          <w:tcPr>
            <w:tcW w:w="9160" w:type="dxa"/>
            <w:tcBorders>
              <w:top w:val="single" w:sz="4" w:space="0" w:color="CCCCCC"/>
              <w:left w:val="single" w:sz="4" w:space="0" w:color="CCCCCC"/>
              <w:bottom w:val="single" w:sz="4" w:space="0" w:color="CCCCCC"/>
              <w:right w:val="single" w:sz="4" w:space="0" w:color="CCCCCC"/>
            </w:tcBorders>
            <w:shd w:val="clear" w:color="000000" w:fill="FFFFCC"/>
          </w:tcPr>
          <w:p w14:paraId="70D411EC" w14:textId="77777777" w:rsidR="006A21E2" w:rsidRPr="0060550E" w:rsidRDefault="006A21E2">
            <w:pPr>
              <w:rPr>
                <w:rFonts w:ascii="Calibri" w:eastAsia="Times New Roman" w:hAnsi="Calibri" w:cs="Calibri"/>
                <w:b/>
                <w:bCs/>
                <w:color w:val="000000"/>
                <w:sz w:val="22"/>
                <w:lang w:eastAsia="en-GB"/>
              </w:rPr>
            </w:pPr>
          </w:p>
        </w:tc>
      </w:tr>
      <w:tr w:rsidR="006A21E2" w:rsidRPr="0060550E" w14:paraId="505504BA" w14:textId="76DC198F" w:rsidTr="006A21E2">
        <w:trPr>
          <w:trHeight w:val="600"/>
        </w:trPr>
        <w:tc>
          <w:tcPr>
            <w:tcW w:w="3984" w:type="dxa"/>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405AA019" w14:textId="77777777" w:rsidR="006A21E2" w:rsidRPr="0060550E" w:rsidRDefault="006A21E2">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Answer Choice</w:t>
            </w:r>
          </w:p>
        </w:tc>
        <w:tc>
          <w:tcPr>
            <w:tcW w:w="2588" w:type="dxa"/>
            <w:tcBorders>
              <w:top w:val="nil"/>
              <w:left w:val="nil"/>
              <w:bottom w:val="single" w:sz="4" w:space="0" w:color="CCCCCC"/>
              <w:right w:val="single" w:sz="4" w:space="0" w:color="CCCCCC"/>
            </w:tcBorders>
            <w:shd w:val="clear" w:color="000000" w:fill="F9F8F0"/>
            <w:vAlign w:val="center"/>
            <w:hideMark/>
          </w:tcPr>
          <w:p w14:paraId="6FBCB5D9"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Percent</w:t>
            </w:r>
          </w:p>
        </w:tc>
        <w:tc>
          <w:tcPr>
            <w:tcW w:w="2588" w:type="dxa"/>
            <w:tcBorders>
              <w:top w:val="nil"/>
              <w:left w:val="nil"/>
              <w:bottom w:val="single" w:sz="4" w:space="0" w:color="CCCCCC"/>
              <w:right w:val="single" w:sz="4" w:space="0" w:color="CCCCCC"/>
            </w:tcBorders>
            <w:shd w:val="clear" w:color="000000" w:fill="F9F8F0"/>
            <w:vAlign w:val="center"/>
            <w:hideMark/>
          </w:tcPr>
          <w:p w14:paraId="35992CB6"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Total</w:t>
            </w:r>
          </w:p>
        </w:tc>
        <w:tc>
          <w:tcPr>
            <w:tcW w:w="9160" w:type="dxa"/>
            <w:tcBorders>
              <w:top w:val="nil"/>
              <w:left w:val="nil"/>
              <w:bottom w:val="single" w:sz="4" w:space="0" w:color="CCCCCC"/>
              <w:right w:val="single" w:sz="4" w:space="0" w:color="CCCCCC"/>
            </w:tcBorders>
            <w:shd w:val="clear" w:color="000000" w:fill="F9F8F0"/>
          </w:tcPr>
          <w:p w14:paraId="74CD6E05" w14:textId="77777777" w:rsidR="006A21E2" w:rsidRPr="0060550E" w:rsidRDefault="006A21E2">
            <w:pPr>
              <w:jc w:val="center"/>
              <w:rPr>
                <w:rFonts w:ascii="Calibri" w:eastAsia="Times New Roman" w:hAnsi="Calibri" w:cs="Calibri"/>
                <w:b/>
                <w:bCs/>
                <w:color w:val="000000"/>
                <w:sz w:val="22"/>
                <w:lang w:eastAsia="en-GB"/>
              </w:rPr>
            </w:pPr>
          </w:p>
        </w:tc>
      </w:tr>
      <w:tr w:rsidR="006A21E2" w:rsidRPr="0060550E" w14:paraId="465FBDE6" w14:textId="3C60E71B"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68A33FC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59D22721"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0 - 5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6E341086"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5E6AE85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6C8ECDCC"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25CB8C12" w14:textId="4B771723"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6205032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7557173B"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6 - 15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29231C6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4304AF7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32BF7833"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63ED83EC" w14:textId="18B6DA06"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0CC9585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234EFE97"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16 - 17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2889996F"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41D0021A"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39D6D060"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669DF64D" w14:textId="51BA32A8"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29EAE4D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4</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335968AA"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18 - 24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08111ED3"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588" w:type="dxa"/>
            <w:tcBorders>
              <w:top w:val="nil"/>
              <w:left w:val="nil"/>
              <w:bottom w:val="single" w:sz="4" w:space="0" w:color="CCCCCC"/>
              <w:right w:val="single" w:sz="4" w:space="0" w:color="CCCCCC"/>
            </w:tcBorders>
            <w:shd w:val="clear" w:color="000000" w:fill="F9F8F0"/>
            <w:noWrap/>
            <w:vAlign w:val="center"/>
            <w:hideMark/>
          </w:tcPr>
          <w:p w14:paraId="13D828B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c>
          <w:tcPr>
            <w:tcW w:w="9160" w:type="dxa"/>
            <w:tcBorders>
              <w:top w:val="nil"/>
              <w:left w:val="nil"/>
              <w:bottom w:val="single" w:sz="4" w:space="0" w:color="CCCCCC"/>
              <w:right w:val="single" w:sz="4" w:space="0" w:color="CCCCCC"/>
            </w:tcBorders>
            <w:shd w:val="clear" w:color="000000" w:fill="F9F8F0"/>
          </w:tcPr>
          <w:p w14:paraId="6F36369A"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33FDB3A7" w14:textId="19622A86"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54FEC64E"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4D0A9279"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25 - 49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29A21AA1"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7.3%</w:t>
            </w:r>
          </w:p>
        </w:tc>
        <w:tc>
          <w:tcPr>
            <w:tcW w:w="2588" w:type="dxa"/>
            <w:tcBorders>
              <w:top w:val="nil"/>
              <w:left w:val="nil"/>
              <w:bottom w:val="single" w:sz="4" w:space="0" w:color="CCCCCC"/>
              <w:right w:val="single" w:sz="4" w:space="0" w:color="CCCCCC"/>
            </w:tcBorders>
            <w:shd w:val="clear" w:color="000000" w:fill="F9F8F0"/>
            <w:noWrap/>
            <w:vAlign w:val="center"/>
            <w:hideMark/>
          </w:tcPr>
          <w:p w14:paraId="4AE450D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c>
          <w:tcPr>
            <w:tcW w:w="9160" w:type="dxa"/>
            <w:tcBorders>
              <w:top w:val="nil"/>
              <w:left w:val="nil"/>
              <w:bottom w:val="single" w:sz="4" w:space="0" w:color="CCCCCC"/>
              <w:right w:val="single" w:sz="4" w:space="0" w:color="CCCCCC"/>
            </w:tcBorders>
            <w:shd w:val="clear" w:color="000000" w:fill="F9F8F0"/>
          </w:tcPr>
          <w:p w14:paraId="66062188"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590A63C3" w14:textId="50346DA5"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26E1D0F5"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4019FED3"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50 - 64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4051CADB"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34.1%</w:t>
            </w:r>
          </w:p>
        </w:tc>
        <w:tc>
          <w:tcPr>
            <w:tcW w:w="2588" w:type="dxa"/>
            <w:tcBorders>
              <w:top w:val="nil"/>
              <w:left w:val="nil"/>
              <w:bottom w:val="single" w:sz="4" w:space="0" w:color="CCCCCC"/>
              <w:right w:val="single" w:sz="4" w:space="0" w:color="CCCCCC"/>
            </w:tcBorders>
            <w:shd w:val="clear" w:color="000000" w:fill="F9F8F0"/>
            <w:noWrap/>
            <w:vAlign w:val="center"/>
            <w:hideMark/>
          </w:tcPr>
          <w:p w14:paraId="1CE0041C"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28</w:t>
            </w:r>
          </w:p>
        </w:tc>
        <w:tc>
          <w:tcPr>
            <w:tcW w:w="9160" w:type="dxa"/>
            <w:tcBorders>
              <w:top w:val="nil"/>
              <w:left w:val="nil"/>
              <w:bottom w:val="single" w:sz="4" w:space="0" w:color="CCCCCC"/>
              <w:right w:val="single" w:sz="4" w:space="0" w:color="CCCCCC"/>
            </w:tcBorders>
            <w:shd w:val="clear" w:color="000000" w:fill="F9F8F0"/>
          </w:tcPr>
          <w:p w14:paraId="065F2C7C"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2888240E" w14:textId="0CAC1AB3"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7EA21584"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2B205573"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65 - 79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127AF738"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23.2%</w:t>
            </w:r>
          </w:p>
        </w:tc>
        <w:tc>
          <w:tcPr>
            <w:tcW w:w="2588" w:type="dxa"/>
            <w:tcBorders>
              <w:top w:val="nil"/>
              <w:left w:val="nil"/>
              <w:bottom w:val="single" w:sz="4" w:space="0" w:color="CCCCCC"/>
              <w:right w:val="single" w:sz="4" w:space="0" w:color="CCCCCC"/>
            </w:tcBorders>
            <w:shd w:val="clear" w:color="000000" w:fill="F9F8F0"/>
            <w:noWrap/>
            <w:vAlign w:val="center"/>
            <w:hideMark/>
          </w:tcPr>
          <w:p w14:paraId="126ADC0A"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w:t>
            </w:r>
          </w:p>
        </w:tc>
        <w:tc>
          <w:tcPr>
            <w:tcW w:w="9160" w:type="dxa"/>
            <w:tcBorders>
              <w:top w:val="nil"/>
              <w:left w:val="nil"/>
              <w:bottom w:val="single" w:sz="4" w:space="0" w:color="CCCCCC"/>
              <w:right w:val="single" w:sz="4" w:space="0" w:color="CCCCCC"/>
            </w:tcBorders>
            <w:shd w:val="clear" w:color="000000" w:fill="F9F8F0"/>
          </w:tcPr>
          <w:p w14:paraId="4188F881"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459E91C0" w14:textId="7E51DE1E"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09DBFE50"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57B7F2A4"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80 - 89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46E46488"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13.4%</w:t>
            </w:r>
          </w:p>
        </w:tc>
        <w:tc>
          <w:tcPr>
            <w:tcW w:w="2588" w:type="dxa"/>
            <w:tcBorders>
              <w:top w:val="nil"/>
              <w:left w:val="nil"/>
              <w:bottom w:val="single" w:sz="4" w:space="0" w:color="CCCCCC"/>
              <w:right w:val="single" w:sz="4" w:space="0" w:color="CCCCCC"/>
            </w:tcBorders>
            <w:shd w:val="clear" w:color="000000" w:fill="F9F8F0"/>
            <w:noWrap/>
            <w:vAlign w:val="center"/>
            <w:hideMark/>
          </w:tcPr>
          <w:p w14:paraId="42F17EE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11</w:t>
            </w:r>
          </w:p>
        </w:tc>
        <w:tc>
          <w:tcPr>
            <w:tcW w:w="9160" w:type="dxa"/>
            <w:tcBorders>
              <w:top w:val="nil"/>
              <w:left w:val="nil"/>
              <w:bottom w:val="single" w:sz="4" w:space="0" w:color="CCCCCC"/>
              <w:right w:val="single" w:sz="4" w:space="0" w:color="CCCCCC"/>
            </w:tcBorders>
            <w:shd w:val="clear" w:color="000000" w:fill="F9F8F0"/>
          </w:tcPr>
          <w:p w14:paraId="25C31704"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26696782" w14:textId="56A2C8E1"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6F4A5C2C"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9</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12BEF3A1"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90+ years</w:t>
            </w:r>
          </w:p>
        </w:tc>
        <w:tc>
          <w:tcPr>
            <w:tcW w:w="2588" w:type="dxa"/>
            <w:tcBorders>
              <w:top w:val="nil"/>
              <w:left w:val="nil"/>
              <w:bottom w:val="single" w:sz="4" w:space="0" w:color="CCCCCC"/>
              <w:right w:val="single" w:sz="4" w:space="0" w:color="CCCCCC"/>
            </w:tcBorders>
            <w:shd w:val="clear" w:color="000000" w:fill="F9F8F0"/>
            <w:noWrap/>
            <w:vAlign w:val="center"/>
            <w:hideMark/>
          </w:tcPr>
          <w:p w14:paraId="429533D7"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19.5%</w:t>
            </w:r>
          </w:p>
        </w:tc>
        <w:tc>
          <w:tcPr>
            <w:tcW w:w="2588" w:type="dxa"/>
            <w:tcBorders>
              <w:top w:val="nil"/>
              <w:left w:val="nil"/>
              <w:bottom w:val="single" w:sz="4" w:space="0" w:color="CCCCCC"/>
              <w:right w:val="single" w:sz="4" w:space="0" w:color="CCCCCC"/>
            </w:tcBorders>
            <w:shd w:val="clear" w:color="000000" w:fill="F9F8F0"/>
            <w:noWrap/>
            <w:vAlign w:val="center"/>
            <w:hideMark/>
          </w:tcPr>
          <w:p w14:paraId="70F29C77"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16</w:t>
            </w:r>
          </w:p>
        </w:tc>
        <w:tc>
          <w:tcPr>
            <w:tcW w:w="9160" w:type="dxa"/>
            <w:tcBorders>
              <w:top w:val="nil"/>
              <w:left w:val="nil"/>
              <w:bottom w:val="single" w:sz="4" w:space="0" w:color="CCCCCC"/>
              <w:right w:val="single" w:sz="4" w:space="0" w:color="CCCCCC"/>
            </w:tcBorders>
            <w:shd w:val="clear" w:color="000000" w:fill="F9F8F0"/>
          </w:tcPr>
          <w:p w14:paraId="3E0135C2"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3CF2B682" w14:textId="3DF70126" w:rsidTr="006A21E2">
        <w:trPr>
          <w:trHeight w:val="360"/>
        </w:trPr>
        <w:tc>
          <w:tcPr>
            <w:tcW w:w="570" w:type="dxa"/>
            <w:tcBorders>
              <w:top w:val="nil"/>
              <w:left w:val="single" w:sz="4" w:space="0" w:color="CCCCCC"/>
              <w:bottom w:val="single" w:sz="4" w:space="0" w:color="CCCCCC"/>
              <w:right w:val="single" w:sz="4" w:space="0" w:color="CCCCCC"/>
            </w:tcBorders>
            <w:shd w:val="clear" w:color="000000" w:fill="FFFFFF"/>
            <w:noWrap/>
            <w:vAlign w:val="center"/>
            <w:hideMark/>
          </w:tcPr>
          <w:p w14:paraId="34B4BDD2"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10</w:t>
            </w:r>
          </w:p>
        </w:tc>
        <w:tc>
          <w:tcPr>
            <w:tcW w:w="3414" w:type="dxa"/>
            <w:tcBorders>
              <w:top w:val="single" w:sz="4" w:space="0" w:color="CCCCCC"/>
              <w:left w:val="nil"/>
              <w:bottom w:val="single" w:sz="4" w:space="0" w:color="CCCCCC"/>
              <w:right w:val="single" w:sz="4" w:space="0" w:color="CCCCCC"/>
            </w:tcBorders>
            <w:shd w:val="clear" w:color="000000" w:fill="FFFFFF"/>
            <w:noWrap/>
            <w:vAlign w:val="center"/>
            <w:hideMark/>
          </w:tcPr>
          <w:p w14:paraId="14E2E1BB" w14:textId="77777777" w:rsidR="006A21E2" w:rsidRPr="0060550E" w:rsidRDefault="006A21E2">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not to say</w:t>
            </w:r>
          </w:p>
        </w:tc>
        <w:tc>
          <w:tcPr>
            <w:tcW w:w="2588" w:type="dxa"/>
            <w:tcBorders>
              <w:top w:val="nil"/>
              <w:left w:val="nil"/>
              <w:bottom w:val="single" w:sz="4" w:space="0" w:color="CCCCCC"/>
              <w:right w:val="single" w:sz="4" w:space="0" w:color="CCCCCC"/>
            </w:tcBorders>
            <w:shd w:val="clear" w:color="000000" w:fill="F9F8F0"/>
            <w:noWrap/>
            <w:vAlign w:val="center"/>
            <w:hideMark/>
          </w:tcPr>
          <w:p w14:paraId="5EFA7E80"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2.4%</w:t>
            </w:r>
          </w:p>
        </w:tc>
        <w:tc>
          <w:tcPr>
            <w:tcW w:w="2588" w:type="dxa"/>
            <w:tcBorders>
              <w:top w:val="nil"/>
              <w:left w:val="nil"/>
              <w:bottom w:val="single" w:sz="4" w:space="0" w:color="CCCCCC"/>
              <w:right w:val="single" w:sz="4" w:space="0" w:color="CCCCCC"/>
            </w:tcBorders>
            <w:shd w:val="clear" w:color="000000" w:fill="F9F8F0"/>
            <w:noWrap/>
            <w:vAlign w:val="center"/>
            <w:hideMark/>
          </w:tcPr>
          <w:p w14:paraId="4AD3DDD9" w14:textId="77777777" w:rsidR="006A21E2" w:rsidRPr="0060550E" w:rsidRDefault="006A21E2">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9160" w:type="dxa"/>
            <w:tcBorders>
              <w:top w:val="nil"/>
              <w:left w:val="nil"/>
              <w:bottom w:val="single" w:sz="4" w:space="0" w:color="CCCCCC"/>
              <w:right w:val="single" w:sz="4" w:space="0" w:color="CCCCCC"/>
            </w:tcBorders>
            <w:shd w:val="clear" w:color="000000" w:fill="F9F8F0"/>
          </w:tcPr>
          <w:p w14:paraId="47F3F4B5" w14:textId="77777777" w:rsidR="006A21E2" w:rsidRPr="0060550E" w:rsidRDefault="006A21E2">
            <w:pPr>
              <w:jc w:val="center"/>
              <w:rPr>
                <w:rFonts w:ascii="Calibri" w:eastAsia="Times New Roman" w:hAnsi="Calibri" w:cs="Calibri"/>
                <w:color w:val="000000"/>
                <w:sz w:val="22"/>
                <w:lang w:eastAsia="en-GB"/>
              </w:rPr>
            </w:pPr>
          </w:p>
        </w:tc>
      </w:tr>
      <w:tr w:rsidR="006A21E2" w:rsidRPr="0060550E" w14:paraId="69B2EA1B" w14:textId="5AAF1F9E" w:rsidTr="006A21E2">
        <w:trPr>
          <w:trHeight w:val="360"/>
        </w:trPr>
        <w:tc>
          <w:tcPr>
            <w:tcW w:w="6572" w:type="dxa"/>
            <w:gridSpan w:val="3"/>
            <w:tcBorders>
              <w:top w:val="nil"/>
              <w:left w:val="nil"/>
              <w:bottom w:val="nil"/>
              <w:right w:val="nil"/>
            </w:tcBorders>
            <w:shd w:val="clear" w:color="000000" w:fill="DDDDDD"/>
            <w:noWrap/>
            <w:vAlign w:val="center"/>
            <w:hideMark/>
          </w:tcPr>
          <w:p w14:paraId="4650698D" w14:textId="77777777" w:rsidR="006A21E2" w:rsidRPr="0060550E" w:rsidRDefault="006A21E2">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answered</w:t>
            </w:r>
          </w:p>
        </w:tc>
        <w:tc>
          <w:tcPr>
            <w:tcW w:w="2588" w:type="dxa"/>
            <w:tcBorders>
              <w:top w:val="nil"/>
              <w:left w:val="nil"/>
              <w:bottom w:val="nil"/>
              <w:right w:val="nil"/>
            </w:tcBorders>
            <w:shd w:val="clear" w:color="000000" w:fill="DDDDDD"/>
            <w:noWrap/>
            <w:vAlign w:val="center"/>
            <w:hideMark/>
          </w:tcPr>
          <w:p w14:paraId="15EE1546"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82</w:t>
            </w:r>
          </w:p>
        </w:tc>
        <w:tc>
          <w:tcPr>
            <w:tcW w:w="9160" w:type="dxa"/>
            <w:tcBorders>
              <w:top w:val="nil"/>
              <w:left w:val="nil"/>
              <w:bottom w:val="nil"/>
              <w:right w:val="nil"/>
            </w:tcBorders>
            <w:shd w:val="clear" w:color="000000" w:fill="DDDDDD"/>
          </w:tcPr>
          <w:p w14:paraId="0B5CD28F" w14:textId="77777777" w:rsidR="006A21E2" w:rsidRPr="0060550E" w:rsidRDefault="006A21E2">
            <w:pPr>
              <w:jc w:val="center"/>
              <w:rPr>
                <w:rFonts w:ascii="Calibri" w:eastAsia="Times New Roman" w:hAnsi="Calibri" w:cs="Calibri"/>
                <w:b/>
                <w:bCs/>
                <w:color w:val="000000"/>
                <w:sz w:val="22"/>
                <w:lang w:eastAsia="en-GB"/>
              </w:rPr>
            </w:pPr>
          </w:p>
        </w:tc>
      </w:tr>
      <w:tr w:rsidR="006A21E2" w:rsidRPr="0060550E" w14:paraId="2629C6A0" w14:textId="075A9D4E" w:rsidTr="006A21E2">
        <w:trPr>
          <w:trHeight w:val="360"/>
        </w:trPr>
        <w:tc>
          <w:tcPr>
            <w:tcW w:w="6572" w:type="dxa"/>
            <w:gridSpan w:val="3"/>
            <w:tcBorders>
              <w:top w:val="nil"/>
              <w:left w:val="nil"/>
              <w:bottom w:val="nil"/>
              <w:right w:val="nil"/>
            </w:tcBorders>
            <w:shd w:val="clear" w:color="000000" w:fill="DDDDDD"/>
            <w:noWrap/>
            <w:vAlign w:val="center"/>
            <w:hideMark/>
          </w:tcPr>
          <w:p w14:paraId="0FCBF92F" w14:textId="77777777" w:rsidR="006A21E2" w:rsidRPr="0060550E" w:rsidRDefault="006A21E2">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skipped</w:t>
            </w:r>
          </w:p>
        </w:tc>
        <w:tc>
          <w:tcPr>
            <w:tcW w:w="2588" w:type="dxa"/>
            <w:tcBorders>
              <w:top w:val="nil"/>
              <w:left w:val="nil"/>
              <w:bottom w:val="nil"/>
              <w:right w:val="nil"/>
            </w:tcBorders>
            <w:shd w:val="clear" w:color="000000" w:fill="DDDDDD"/>
            <w:noWrap/>
            <w:vAlign w:val="center"/>
            <w:hideMark/>
          </w:tcPr>
          <w:p w14:paraId="1F233EB7" w14:textId="77777777" w:rsidR="006A21E2" w:rsidRPr="0060550E" w:rsidRDefault="006A21E2">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29</w:t>
            </w:r>
          </w:p>
        </w:tc>
        <w:tc>
          <w:tcPr>
            <w:tcW w:w="9160" w:type="dxa"/>
            <w:tcBorders>
              <w:top w:val="nil"/>
              <w:left w:val="nil"/>
              <w:bottom w:val="nil"/>
              <w:right w:val="nil"/>
            </w:tcBorders>
            <w:shd w:val="clear" w:color="000000" w:fill="DDDDDD"/>
          </w:tcPr>
          <w:p w14:paraId="3A516E76" w14:textId="77777777" w:rsidR="006A21E2" w:rsidRPr="0060550E" w:rsidRDefault="006A21E2">
            <w:pPr>
              <w:jc w:val="center"/>
              <w:rPr>
                <w:rFonts w:ascii="Calibri" w:eastAsia="Times New Roman" w:hAnsi="Calibri" w:cs="Calibri"/>
                <w:b/>
                <w:bCs/>
                <w:color w:val="000000"/>
                <w:sz w:val="22"/>
                <w:lang w:eastAsia="en-GB"/>
              </w:rPr>
            </w:pPr>
          </w:p>
        </w:tc>
      </w:tr>
    </w:tbl>
    <w:p w14:paraId="0AA5A0AE" w14:textId="77777777" w:rsidR="00F06082" w:rsidRPr="0060550E" w:rsidRDefault="00F06082" w:rsidP="0096256C"/>
    <w:tbl>
      <w:tblPr>
        <w:tblW w:w="9624" w:type="dxa"/>
        <w:tblLook w:val="04A0" w:firstRow="1" w:lastRow="0" w:firstColumn="1" w:lastColumn="0" w:noHBand="0" w:noVBand="1"/>
      </w:tblPr>
      <w:tblGrid>
        <w:gridCol w:w="440"/>
        <w:gridCol w:w="7082"/>
        <w:gridCol w:w="1092"/>
        <w:gridCol w:w="1092"/>
      </w:tblGrid>
      <w:tr w:rsidR="0096256C" w:rsidRPr="0060550E" w14:paraId="018C79CC" w14:textId="77777777" w:rsidTr="002E1FF9">
        <w:trPr>
          <w:trHeight w:val="566"/>
        </w:trPr>
        <w:tc>
          <w:tcPr>
            <w:tcW w:w="9624" w:type="dxa"/>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76C51390"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Please select your ethnicity:</w:t>
            </w:r>
          </w:p>
        </w:tc>
      </w:tr>
      <w:tr w:rsidR="0096256C" w:rsidRPr="0060550E" w14:paraId="657CF623" w14:textId="77777777" w:rsidTr="002E1FF9">
        <w:trPr>
          <w:trHeight w:val="566"/>
        </w:trPr>
        <w:tc>
          <w:tcPr>
            <w:tcW w:w="7508" w:type="dxa"/>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05292B9A"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Answer Choice</w:t>
            </w:r>
          </w:p>
        </w:tc>
        <w:tc>
          <w:tcPr>
            <w:tcW w:w="1057" w:type="dxa"/>
            <w:tcBorders>
              <w:top w:val="nil"/>
              <w:left w:val="nil"/>
              <w:bottom w:val="single" w:sz="4" w:space="0" w:color="CCCCCC"/>
              <w:right w:val="single" w:sz="4" w:space="0" w:color="CCCCCC"/>
            </w:tcBorders>
            <w:shd w:val="clear" w:color="000000" w:fill="F9F8F0"/>
            <w:vAlign w:val="center"/>
            <w:hideMark/>
          </w:tcPr>
          <w:p w14:paraId="177A7808"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Percent</w:t>
            </w:r>
          </w:p>
        </w:tc>
        <w:tc>
          <w:tcPr>
            <w:tcW w:w="1057" w:type="dxa"/>
            <w:tcBorders>
              <w:top w:val="nil"/>
              <w:left w:val="nil"/>
              <w:bottom w:val="single" w:sz="4" w:space="0" w:color="CCCCCC"/>
              <w:right w:val="single" w:sz="4" w:space="0" w:color="CCCCCC"/>
            </w:tcBorders>
            <w:shd w:val="clear" w:color="000000" w:fill="F9F8F0"/>
            <w:vAlign w:val="center"/>
            <w:hideMark/>
          </w:tcPr>
          <w:p w14:paraId="505B9C03"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Total</w:t>
            </w:r>
          </w:p>
        </w:tc>
      </w:tr>
      <w:tr w:rsidR="0096256C" w:rsidRPr="0060550E" w14:paraId="31682AEB"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05FB80F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1C8F8549"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Arab</w:t>
            </w:r>
          </w:p>
        </w:tc>
        <w:tc>
          <w:tcPr>
            <w:tcW w:w="1057" w:type="dxa"/>
            <w:tcBorders>
              <w:top w:val="nil"/>
              <w:left w:val="nil"/>
              <w:bottom w:val="single" w:sz="4" w:space="0" w:color="CCCCCC"/>
              <w:right w:val="single" w:sz="4" w:space="0" w:color="CCCCCC"/>
            </w:tcBorders>
            <w:shd w:val="clear" w:color="000000" w:fill="F9F8F0"/>
            <w:noWrap/>
            <w:vAlign w:val="center"/>
            <w:hideMark/>
          </w:tcPr>
          <w:p w14:paraId="48F8F72B"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122F089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013D8E19"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0443527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25BF519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Bangladeshi</w:t>
            </w:r>
          </w:p>
        </w:tc>
        <w:tc>
          <w:tcPr>
            <w:tcW w:w="1057" w:type="dxa"/>
            <w:tcBorders>
              <w:top w:val="nil"/>
              <w:left w:val="nil"/>
              <w:bottom w:val="single" w:sz="4" w:space="0" w:color="CCCCCC"/>
              <w:right w:val="single" w:sz="4" w:space="0" w:color="CCCCCC"/>
            </w:tcBorders>
            <w:shd w:val="clear" w:color="000000" w:fill="F9F8F0"/>
            <w:noWrap/>
            <w:vAlign w:val="center"/>
            <w:hideMark/>
          </w:tcPr>
          <w:p w14:paraId="37A99D5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106E9A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537493EA"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318108E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3E409279"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Chinese</w:t>
            </w:r>
          </w:p>
        </w:tc>
        <w:tc>
          <w:tcPr>
            <w:tcW w:w="1057" w:type="dxa"/>
            <w:tcBorders>
              <w:top w:val="nil"/>
              <w:left w:val="nil"/>
              <w:bottom w:val="single" w:sz="4" w:space="0" w:color="CCCCCC"/>
              <w:right w:val="single" w:sz="4" w:space="0" w:color="CCCCCC"/>
            </w:tcBorders>
            <w:shd w:val="clear" w:color="000000" w:fill="F9F8F0"/>
            <w:noWrap/>
            <w:vAlign w:val="center"/>
            <w:hideMark/>
          </w:tcPr>
          <w:p w14:paraId="4E400EC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A82B55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056338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3A5B5DC3"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4</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E28CEF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Indian</w:t>
            </w:r>
          </w:p>
        </w:tc>
        <w:tc>
          <w:tcPr>
            <w:tcW w:w="1057" w:type="dxa"/>
            <w:tcBorders>
              <w:top w:val="nil"/>
              <w:left w:val="nil"/>
              <w:bottom w:val="single" w:sz="4" w:space="0" w:color="CCCCCC"/>
              <w:right w:val="single" w:sz="4" w:space="0" w:color="CCCCCC"/>
            </w:tcBorders>
            <w:shd w:val="clear" w:color="000000" w:fill="F9F8F0"/>
            <w:noWrap/>
            <w:vAlign w:val="center"/>
            <w:hideMark/>
          </w:tcPr>
          <w:p w14:paraId="5E97C9D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0282D1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5C242A06"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2603A50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74DEBD6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Pakistani</w:t>
            </w:r>
          </w:p>
        </w:tc>
        <w:tc>
          <w:tcPr>
            <w:tcW w:w="1057" w:type="dxa"/>
            <w:tcBorders>
              <w:top w:val="nil"/>
              <w:left w:val="nil"/>
              <w:bottom w:val="single" w:sz="4" w:space="0" w:color="CCCCCC"/>
              <w:right w:val="single" w:sz="4" w:space="0" w:color="CCCCCC"/>
            </w:tcBorders>
            <w:shd w:val="clear" w:color="000000" w:fill="F9F8F0"/>
            <w:noWrap/>
            <w:vAlign w:val="center"/>
            <w:hideMark/>
          </w:tcPr>
          <w:p w14:paraId="2014292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407B7AD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8262D5E"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726D108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D20F26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Asian/Asian British: Any other Asian/Asian British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5400129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21D5F50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A133D59"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5BA7337B"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386EE8B3"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Black/Black British: African</w:t>
            </w:r>
          </w:p>
        </w:tc>
        <w:tc>
          <w:tcPr>
            <w:tcW w:w="1057" w:type="dxa"/>
            <w:tcBorders>
              <w:top w:val="nil"/>
              <w:left w:val="nil"/>
              <w:bottom w:val="single" w:sz="4" w:space="0" w:color="CCCCCC"/>
              <w:right w:val="single" w:sz="4" w:space="0" w:color="CCCCCC"/>
            </w:tcBorders>
            <w:shd w:val="clear" w:color="000000" w:fill="F9F8F0"/>
            <w:noWrap/>
            <w:vAlign w:val="center"/>
            <w:hideMark/>
          </w:tcPr>
          <w:p w14:paraId="11E1EDE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2370665A"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4457F3C5"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3F255114"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15A44CA0"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Black/Black British: Caribbean</w:t>
            </w:r>
          </w:p>
        </w:tc>
        <w:tc>
          <w:tcPr>
            <w:tcW w:w="1057" w:type="dxa"/>
            <w:tcBorders>
              <w:top w:val="nil"/>
              <w:left w:val="nil"/>
              <w:bottom w:val="single" w:sz="4" w:space="0" w:color="CCCCCC"/>
              <w:right w:val="single" w:sz="4" w:space="0" w:color="CCCCCC"/>
            </w:tcBorders>
            <w:shd w:val="clear" w:color="000000" w:fill="F9F8F0"/>
            <w:noWrap/>
            <w:vAlign w:val="center"/>
            <w:hideMark/>
          </w:tcPr>
          <w:p w14:paraId="5B1C603A"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6AA4838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7FBD25B4"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7D2F98D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9</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26076CDD"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Black/Black British: Any other Black/Black British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05E81E6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34E2E6C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CEED07B"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165C656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10</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71ABC3F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Asian and White</w:t>
            </w:r>
          </w:p>
        </w:tc>
        <w:tc>
          <w:tcPr>
            <w:tcW w:w="1057" w:type="dxa"/>
            <w:tcBorders>
              <w:top w:val="nil"/>
              <w:left w:val="nil"/>
              <w:bottom w:val="single" w:sz="4" w:space="0" w:color="CCCCCC"/>
              <w:right w:val="single" w:sz="4" w:space="0" w:color="CCCCCC"/>
            </w:tcBorders>
            <w:shd w:val="clear" w:color="000000" w:fill="F9F8F0"/>
            <w:noWrap/>
            <w:vAlign w:val="center"/>
            <w:hideMark/>
          </w:tcPr>
          <w:p w14:paraId="6589AB8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6D85468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60F77EBB"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60C0BDD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11</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D400C64"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Black African and White</w:t>
            </w:r>
          </w:p>
        </w:tc>
        <w:tc>
          <w:tcPr>
            <w:tcW w:w="1057" w:type="dxa"/>
            <w:tcBorders>
              <w:top w:val="nil"/>
              <w:left w:val="nil"/>
              <w:bottom w:val="single" w:sz="4" w:space="0" w:color="CCCCCC"/>
              <w:right w:val="single" w:sz="4" w:space="0" w:color="CCCCCC"/>
            </w:tcBorders>
            <w:shd w:val="clear" w:color="000000" w:fill="F9F8F0"/>
            <w:noWrap/>
            <w:vAlign w:val="center"/>
            <w:hideMark/>
          </w:tcPr>
          <w:p w14:paraId="7D283B01"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0B6C9E0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177144DD"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11C5C65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12</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6B57D658"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Black Caribbean and White</w:t>
            </w:r>
          </w:p>
        </w:tc>
        <w:tc>
          <w:tcPr>
            <w:tcW w:w="1057" w:type="dxa"/>
            <w:tcBorders>
              <w:top w:val="nil"/>
              <w:left w:val="nil"/>
              <w:bottom w:val="single" w:sz="4" w:space="0" w:color="CCCCCC"/>
              <w:right w:val="single" w:sz="4" w:space="0" w:color="CCCCCC"/>
            </w:tcBorders>
            <w:shd w:val="clear" w:color="000000" w:fill="F9F8F0"/>
            <w:noWrap/>
            <w:vAlign w:val="center"/>
            <w:hideMark/>
          </w:tcPr>
          <w:p w14:paraId="23C6D1C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1D6A70A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2E8C494F"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6F6B859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13</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0AF19BC6"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Mixed/multiple ethnic groups: Any other Mixed/Multiple ethnic group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71F1B63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60E79000"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32C059C1"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56E5387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14</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32B3DBC3"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White: British/English/Northern Irish/Scottish/Welsh</w:t>
            </w:r>
          </w:p>
        </w:tc>
        <w:tc>
          <w:tcPr>
            <w:tcW w:w="1057" w:type="dxa"/>
            <w:tcBorders>
              <w:top w:val="nil"/>
              <w:left w:val="nil"/>
              <w:bottom w:val="single" w:sz="4" w:space="0" w:color="CCCCCC"/>
              <w:right w:val="single" w:sz="4" w:space="0" w:color="CCCCCC"/>
            </w:tcBorders>
            <w:shd w:val="clear" w:color="000000" w:fill="F9F8F0"/>
            <w:noWrap/>
            <w:vAlign w:val="center"/>
            <w:hideMark/>
          </w:tcPr>
          <w:p w14:paraId="390299F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88.0%</w:t>
            </w:r>
          </w:p>
        </w:tc>
        <w:tc>
          <w:tcPr>
            <w:tcW w:w="1057" w:type="dxa"/>
            <w:tcBorders>
              <w:top w:val="nil"/>
              <w:left w:val="nil"/>
              <w:bottom w:val="single" w:sz="4" w:space="0" w:color="CCCCCC"/>
              <w:right w:val="single" w:sz="4" w:space="0" w:color="CCCCCC"/>
            </w:tcBorders>
            <w:shd w:val="clear" w:color="000000" w:fill="F9F8F0"/>
            <w:noWrap/>
            <w:vAlign w:val="center"/>
            <w:hideMark/>
          </w:tcPr>
          <w:p w14:paraId="33D94F34"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73</w:t>
            </w:r>
          </w:p>
        </w:tc>
      </w:tr>
      <w:tr w:rsidR="0096256C" w:rsidRPr="0060550E" w14:paraId="58C06F7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18400F1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15</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6C90A8BE"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White: Irish</w:t>
            </w:r>
          </w:p>
        </w:tc>
        <w:tc>
          <w:tcPr>
            <w:tcW w:w="1057" w:type="dxa"/>
            <w:tcBorders>
              <w:top w:val="nil"/>
              <w:left w:val="nil"/>
              <w:bottom w:val="single" w:sz="4" w:space="0" w:color="CCCCCC"/>
              <w:right w:val="single" w:sz="4" w:space="0" w:color="CCCCCC"/>
            </w:tcBorders>
            <w:shd w:val="clear" w:color="000000" w:fill="F9F8F0"/>
            <w:noWrap/>
            <w:vAlign w:val="center"/>
            <w:hideMark/>
          </w:tcPr>
          <w:p w14:paraId="04A67FBB"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1.2%</w:t>
            </w:r>
          </w:p>
        </w:tc>
        <w:tc>
          <w:tcPr>
            <w:tcW w:w="1057" w:type="dxa"/>
            <w:tcBorders>
              <w:top w:val="nil"/>
              <w:left w:val="nil"/>
              <w:bottom w:val="single" w:sz="4" w:space="0" w:color="CCCCCC"/>
              <w:right w:val="single" w:sz="4" w:space="0" w:color="CCCCCC"/>
            </w:tcBorders>
            <w:shd w:val="clear" w:color="000000" w:fill="F9F8F0"/>
            <w:noWrap/>
            <w:vAlign w:val="center"/>
            <w:hideMark/>
          </w:tcPr>
          <w:p w14:paraId="027EE268"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r>
      <w:tr w:rsidR="0096256C" w:rsidRPr="0060550E" w14:paraId="16D9191C"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6981379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16</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1D3DB8E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White: Any other White background</w:t>
            </w:r>
          </w:p>
        </w:tc>
        <w:tc>
          <w:tcPr>
            <w:tcW w:w="1057" w:type="dxa"/>
            <w:tcBorders>
              <w:top w:val="nil"/>
              <w:left w:val="nil"/>
              <w:bottom w:val="single" w:sz="4" w:space="0" w:color="CCCCCC"/>
              <w:right w:val="single" w:sz="4" w:space="0" w:color="CCCCCC"/>
            </w:tcBorders>
            <w:shd w:val="clear" w:color="000000" w:fill="F9F8F0"/>
            <w:noWrap/>
            <w:vAlign w:val="center"/>
            <w:hideMark/>
          </w:tcPr>
          <w:p w14:paraId="63EA453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7.2%</w:t>
            </w:r>
          </w:p>
        </w:tc>
        <w:tc>
          <w:tcPr>
            <w:tcW w:w="1057" w:type="dxa"/>
            <w:tcBorders>
              <w:top w:val="nil"/>
              <w:left w:val="nil"/>
              <w:bottom w:val="single" w:sz="4" w:space="0" w:color="CCCCCC"/>
              <w:right w:val="single" w:sz="4" w:space="0" w:color="CCCCCC"/>
            </w:tcBorders>
            <w:shd w:val="clear" w:color="000000" w:fill="F9F8F0"/>
            <w:noWrap/>
            <w:vAlign w:val="center"/>
            <w:hideMark/>
          </w:tcPr>
          <w:p w14:paraId="2D6F032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w:t>
            </w:r>
          </w:p>
        </w:tc>
      </w:tr>
      <w:tr w:rsidR="0096256C" w:rsidRPr="0060550E" w14:paraId="2C0CE6D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21A4F92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17</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50F70690"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Gypsy, Traveller or Irish Traveller</w:t>
            </w:r>
          </w:p>
        </w:tc>
        <w:tc>
          <w:tcPr>
            <w:tcW w:w="1057" w:type="dxa"/>
            <w:tcBorders>
              <w:top w:val="nil"/>
              <w:left w:val="nil"/>
              <w:bottom w:val="single" w:sz="4" w:space="0" w:color="CCCCCC"/>
              <w:right w:val="single" w:sz="4" w:space="0" w:color="CCCCCC"/>
            </w:tcBorders>
            <w:shd w:val="clear" w:color="000000" w:fill="F9F8F0"/>
            <w:noWrap/>
            <w:vAlign w:val="center"/>
            <w:hideMark/>
          </w:tcPr>
          <w:p w14:paraId="2FC3A16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7F138CC9"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01962598"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0600AEA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18</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63383F3C"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Roma</w:t>
            </w:r>
          </w:p>
        </w:tc>
        <w:tc>
          <w:tcPr>
            <w:tcW w:w="1057" w:type="dxa"/>
            <w:tcBorders>
              <w:top w:val="nil"/>
              <w:left w:val="nil"/>
              <w:bottom w:val="single" w:sz="4" w:space="0" w:color="CCCCCC"/>
              <w:right w:val="single" w:sz="4" w:space="0" w:color="CCCCCC"/>
            </w:tcBorders>
            <w:shd w:val="clear" w:color="000000" w:fill="F9F8F0"/>
            <w:noWrap/>
            <w:vAlign w:val="center"/>
            <w:hideMark/>
          </w:tcPr>
          <w:p w14:paraId="7FDEDE73"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1057" w:type="dxa"/>
            <w:tcBorders>
              <w:top w:val="nil"/>
              <w:left w:val="nil"/>
              <w:bottom w:val="single" w:sz="4" w:space="0" w:color="CCCCCC"/>
              <w:right w:val="single" w:sz="4" w:space="0" w:color="CCCCCC"/>
            </w:tcBorders>
            <w:shd w:val="clear" w:color="000000" w:fill="F9F8F0"/>
            <w:noWrap/>
            <w:vAlign w:val="center"/>
            <w:hideMark/>
          </w:tcPr>
          <w:p w14:paraId="2408D312"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6B37A7F1"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782CF9B4"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70746527"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not to say</w:t>
            </w:r>
          </w:p>
        </w:tc>
        <w:tc>
          <w:tcPr>
            <w:tcW w:w="1057" w:type="dxa"/>
            <w:tcBorders>
              <w:top w:val="nil"/>
              <w:left w:val="nil"/>
              <w:bottom w:val="single" w:sz="4" w:space="0" w:color="CCCCCC"/>
              <w:right w:val="single" w:sz="4" w:space="0" w:color="CCCCCC"/>
            </w:tcBorders>
            <w:shd w:val="clear" w:color="000000" w:fill="F9F8F0"/>
            <w:noWrap/>
            <w:vAlign w:val="center"/>
            <w:hideMark/>
          </w:tcPr>
          <w:p w14:paraId="3C596AC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2.4%</w:t>
            </w:r>
          </w:p>
        </w:tc>
        <w:tc>
          <w:tcPr>
            <w:tcW w:w="1057" w:type="dxa"/>
            <w:tcBorders>
              <w:top w:val="nil"/>
              <w:left w:val="nil"/>
              <w:bottom w:val="single" w:sz="4" w:space="0" w:color="CCCCCC"/>
              <w:right w:val="single" w:sz="4" w:space="0" w:color="CCCCCC"/>
            </w:tcBorders>
            <w:shd w:val="clear" w:color="000000" w:fill="F9F8F0"/>
            <w:noWrap/>
            <w:vAlign w:val="center"/>
            <w:hideMark/>
          </w:tcPr>
          <w:p w14:paraId="4D63080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r>
      <w:tr w:rsidR="0096256C" w:rsidRPr="0060550E" w14:paraId="32923AEE" w14:textId="77777777" w:rsidTr="002E1FF9">
        <w:trPr>
          <w:trHeight w:val="340"/>
        </w:trPr>
        <w:tc>
          <w:tcPr>
            <w:tcW w:w="426" w:type="dxa"/>
            <w:tcBorders>
              <w:top w:val="nil"/>
              <w:left w:val="single" w:sz="4" w:space="0" w:color="CCCCCC"/>
              <w:bottom w:val="single" w:sz="4" w:space="0" w:color="CCCCCC"/>
              <w:right w:val="single" w:sz="4" w:space="0" w:color="CCCCCC"/>
            </w:tcBorders>
            <w:shd w:val="clear" w:color="000000" w:fill="FFFFFF"/>
            <w:noWrap/>
            <w:vAlign w:val="center"/>
            <w:hideMark/>
          </w:tcPr>
          <w:p w14:paraId="5132B99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20</w:t>
            </w:r>
          </w:p>
        </w:tc>
        <w:tc>
          <w:tcPr>
            <w:tcW w:w="7082" w:type="dxa"/>
            <w:tcBorders>
              <w:top w:val="single" w:sz="4" w:space="0" w:color="CCCCCC"/>
              <w:left w:val="nil"/>
              <w:bottom w:val="single" w:sz="4" w:space="0" w:color="CCCCCC"/>
              <w:right w:val="single" w:sz="4" w:space="0" w:color="CCCCCC"/>
            </w:tcBorders>
            <w:shd w:val="clear" w:color="000000" w:fill="FFFFFF"/>
            <w:noWrap/>
            <w:vAlign w:val="center"/>
            <w:hideMark/>
          </w:tcPr>
          <w:p w14:paraId="2207BFFC"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Other (please specify):</w:t>
            </w:r>
          </w:p>
        </w:tc>
        <w:tc>
          <w:tcPr>
            <w:tcW w:w="1057" w:type="dxa"/>
            <w:tcBorders>
              <w:top w:val="nil"/>
              <w:left w:val="nil"/>
              <w:bottom w:val="single" w:sz="4" w:space="0" w:color="CCCCCC"/>
              <w:right w:val="single" w:sz="4" w:space="0" w:color="CCCCCC"/>
            </w:tcBorders>
            <w:shd w:val="clear" w:color="000000" w:fill="F9F8F0"/>
            <w:noWrap/>
            <w:vAlign w:val="center"/>
            <w:hideMark/>
          </w:tcPr>
          <w:p w14:paraId="1E5CFB5E"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1.2%</w:t>
            </w:r>
          </w:p>
        </w:tc>
        <w:tc>
          <w:tcPr>
            <w:tcW w:w="1057" w:type="dxa"/>
            <w:tcBorders>
              <w:top w:val="nil"/>
              <w:left w:val="nil"/>
              <w:bottom w:val="single" w:sz="4" w:space="0" w:color="CCCCCC"/>
              <w:right w:val="single" w:sz="4" w:space="0" w:color="CCCCCC"/>
            </w:tcBorders>
            <w:shd w:val="clear" w:color="000000" w:fill="F9F8F0"/>
            <w:noWrap/>
            <w:vAlign w:val="center"/>
            <w:hideMark/>
          </w:tcPr>
          <w:p w14:paraId="7024104D"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r>
      <w:tr w:rsidR="0096256C" w:rsidRPr="0060550E" w14:paraId="15D155B6" w14:textId="77777777" w:rsidTr="002E1FF9">
        <w:trPr>
          <w:trHeight w:val="340"/>
        </w:trPr>
        <w:tc>
          <w:tcPr>
            <w:tcW w:w="8566" w:type="dxa"/>
            <w:gridSpan w:val="3"/>
            <w:tcBorders>
              <w:top w:val="nil"/>
              <w:left w:val="nil"/>
              <w:bottom w:val="nil"/>
              <w:right w:val="nil"/>
            </w:tcBorders>
            <w:shd w:val="clear" w:color="000000" w:fill="DDDDDD"/>
            <w:noWrap/>
            <w:vAlign w:val="center"/>
            <w:hideMark/>
          </w:tcPr>
          <w:p w14:paraId="2EEB9819"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answered</w:t>
            </w:r>
          </w:p>
        </w:tc>
        <w:tc>
          <w:tcPr>
            <w:tcW w:w="1057" w:type="dxa"/>
            <w:tcBorders>
              <w:top w:val="nil"/>
              <w:left w:val="nil"/>
              <w:bottom w:val="nil"/>
              <w:right w:val="nil"/>
            </w:tcBorders>
            <w:shd w:val="clear" w:color="000000" w:fill="DDDDDD"/>
            <w:noWrap/>
            <w:vAlign w:val="center"/>
            <w:hideMark/>
          </w:tcPr>
          <w:p w14:paraId="1F36D68B"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83</w:t>
            </w:r>
          </w:p>
        </w:tc>
      </w:tr>
      <w:tr w:rsidR="0096256C" w:rsidRPr="0060550E" w14:paraId="4EC2EC0B" w14:textId="77777777" w:rsidTr="002E1FF9">
        <w:trPr>
          <w:trHeight w:val="340"/>
        </w:trPr>
        <w:tc>
          <w:tcPr>
            <w:tcW w:w="8566" w:type="dxa"/>
            <w:gridSpan w:val="3"/>
            <w:tcBorders>
              <w:top w:val="nil"/>
              <w:left w:val="nil"/>
              <w:bottom w:val="nil"/>
              <w:right w:val="nil"/>
            </w:tcBorders>
            <w:shd w:val="clear" w:color="000000" w:fill="DDDDDD"/>
            <w:noWrap/>
            <w:vAlign w:val="center"/>
            <w:hideMark/>
          </w:tcPr>
          <w:p w14:paraId="1AD1D7F9"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skipped</w:t>
            </w:r>
          </w:p>
        </w:tc>
        <w:tc>
          <w:tcPr>
            <w:tcW w:w="1057" w:type="dxa"/>
            <w:tcBorders>
              <w:top w:val="nil"/>
              <w:left w:val="nil"/>
              <w:bottom w:val="nil"/>
              <w:right w:val="nil"/>
            </w:tcBorders>
            <w:shd w:val="clear" w:color="000000" w:fill="DDDDDD"/>
            <w:noWrap/>
            <w:vAlign w:val="center"/>
            <w:hideMark/>
          </w:tcPr>
          <w:p w14:paraId="7F572F6A"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28</w:t>
            </w:r>
          </w:p>
        </w:tc>
      </w:tr>
    </w:tbl>
    <w:p w14:paraId="26E649A0" w14:textId="77777777" w:rsidR="0096256C" w:rsidRPr="0060550E" w:rsidRDefault="0096256C" w:rsidP="0096256C"/>
    <w:tbl>
      <w:tblPr>
        <w:tblW w:w="9221" w:type="dxa"/>
        <w:tblLook w:val="04A0" w:firstRow="1" w:lastRow="0" w:firstColumn="1" w:lastColumn="0" w:noHBand="0" w:noVBand="1"/>
      </w:tblPr>
      <w:tblGrid>
        <w:gridCol w:w="328"/>
        <w:gridCol w:w="4549"/>
        <w:gridCol w:w="2172"/>
        <w:gridCol w:w="2172"/>
      </w:tblGrid>
      <w:tr w:rsidR="0096256C" w:rsidRPr="0060550E" w14:paraId="700CA1C7" w14:textId="77777777">
        <w:trPr>
          <w:trHeight w:val="600"/>
        </w:trPr>
        <w:tc>
          <w:tcPr>
            <w:tcW w:w="9221" w:type="dxa"/>
            <w:gridSpan w:val="4"/>
            <w:tcBorders>
              <w:top w:val="single" w:sz="4" w:space="0" w:color="CCCCCC"/>
              <w:left w:val="single" w:sz="4" w:space="0" w:color="CCCCCC"/>
              <w:bottom w:val="single" w:sz="4" w:space="0" w:color="CCCCCC"/>
              <w:right w:val="single" w:sz="4" w:space="0" w:color="CCCCCC"/>
            </w:tcBorders>
            <w:shd w:val="clear" w:color="000000" w:fill="FFFFCC"/>
            <w:noWrap/>
            <w:vAlign w:val="center"/>
            <w:hideMark/>
          </w:tcPr>
          <w:p w14:paraId="6BA33A9E"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 xml:space="preserve">Please tell us your gender:  </w:t>
            </w:r>
          </w:p>
        </w:tc>
      </w:tr>
      <w:tr w:rsidR="0096256C" w:rsidRPr="0060550E" w14:paraId="0F9796A9" w14:textId="77777777">
        <w:trPr>
          <w:trHeight w:val="600"/>
        </w:trPr>
        <w:tc>
          <w:tcPr>
            <w:tcW w:w="4877" w:type="dxa"/>
            <w:gridSpan w:val="2"/>
            <w:tcBorders>
              <w:top w:val="single" w:sz="4" w:space="0" w:color="CCCCCC"/>
              <w:left w:val="single" w:sz="4" w:space="0" w:color="CCCCCC"/>
              <w:bottom w:val="single" w:sz="4" w:space="0" w:color="CCCCCC"/>
              <w:right w:val="single" w:sz="4" w:space="0" w:color="CCCCCC"/>
            </w:tcBorders>
            <w:shd w:val="clear" w:color="000000" w:fill="F9F8F0"/>
            <w:vAlign w:val="center"/>
            <w:hideMark/>
          </w:tcPr>
          <w:p w14:paraId="2FA73C2A" w14:textId="77777777" w:rsidR="0096256C" w:rsidRPr="0060550E" w:rsidRDefault="0096256C">
            <w:pP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Answer Choice</w:t>
            </w:r>
          </w:p>
        </w:tc>
        <w:tc>
          <w:tcPr>
            <w:tcW w:w="2172" w:type="dxa"/>
            <w:tcBorders>
              <w:top w:val="nil"/>
              <w:left w:val="nil"/>
              <w:bottom w:val="single" w:sz="4" w:space="0" w:color="CCCCCC"/>
              <w:right w:val="single" w:sz="4" w:space="0" w:color="CCCCCC"/>
            </w:tcBorders>
            <w:shd w:val="clear" w:color="000000" w:fill="F9F8F0"/>
            <w:vAlign w:val="center"/>
            <w:hideMark/>
          </w:tcPr>
          <w:p w14:paraId="3DBBEE40"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Percent</w:t>
            </w:r>
          </w:p>
        </w:tc>
        <w:tc>
          <w:tcPr>
            <w:tcW w:w="2172" w:type="dxa"/>
            <w:tcBorders>
              <w:top w:val="nil"/>
              <w:left w:val="nil"/>
              <w:bottom w:val="single" w:sz="4" w:space="0" w:color="CCCCCC"/>
              <w:right w:val="single" w:sz="4" w:space="0" w:color="CCCCCC"/>
            </w:tcBorders>
            <w:shd w:val="clear" w:color="000000" w:fill="F9F8F0"/>
            <w:vAlign w:val="center"/>
            <w:hideMark/>
          </w:tcPr>
          <w:p w14:paraId="6DAFE2AA"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Response Total</w:t>
            </w:r>
          </w:p>
        </w:tc>
      </w:tr>
      <w:tr w:rsidR="0096256C" w:rsidRPr="0060550E" w14:paraId="598ED7BF"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457B917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30881AF5"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Woman</w:t>
            </w:r>
          </w:p>
        </w:tc>
        <w:tc>
          <w:tcPr>
            <w:tcW w:w="2172" w:type="dxa"/>
            <w:tcBorders>
              <w:top w:val="nil"/>
              <w:left w:val="nil"/>
              <w:bottom w:val="single" w:sz="4" w:space="0" w:color="CCCCCC"/>
              <w:right w:val="single" w:sz="4" w:space="0" w:color="CCCCCC"/>
            </w:tcBorders>
            <w:shd w:val="clear" w:color="000000" w:fill="F9F8F0"/>
            <w:noWrap/>
            <w:vAlign w:val="center"/>
            <w:hideMark/>
          </w:tcPr>
          <w:p w14:paraId="707F0098"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74.4%</w:t>
            </w:r>
          </w:p>
        </w:tc>
        <w:tc>
          <w:tcPr>
            <w:tcW w:w="2172" w:type="dxa"/>
            <w:tcBorders>
              <w:top w:val="nil"/>
              <w:left w:val="nil"/>
              <w:bottom w:val="single" w:sz="4" w:space="0" w:color="CCCCCC"/>
              <w:right w:val="single" w:sz="4" w:space="0" w:color="CCCCCC"/>
            </w:tcBorders>
            <w:shd w:val="clear" w:color="000000" w:fill="F9F8F0"/>
            <w:noWrap/>
            <w:vAlign w:val="center"/>
            <w:hideMark/>
          </w:tcPr>
          <w:p w14:paraId="5346AE0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61</w:t>
            </w:r>
          </w:p>
        </w:tc>
      </w:tr>
      <w:tr w:rsidR="0096256C" w:rsidRPr="0060550E" w14:paraId="7E65CD6E"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57F7A3BC"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52514BF9"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Man</w:t>
            </w:r>
          </w:p>
        </w:tc>
        <w:tc>
          <w:tcPr>
            <w:tcW w:w="2172" w:type="dxa"/>
            <w:tcBorders>
              <w:top w:val="nil"/>
              <w:left w:val="nil"/>
              <w:bottom w:val="single" w:sz="4" w:space="0" w:color="CCCCCC"/>
              <w:right w:val="single" w:sz="4" w:space="0" w:color="CCCCCC"/>
            </w:tcBorders>
            <w:shd w:val="clear" w:color="000000" w:fill="F9F8F0"/>
            <w:noWrap/>
            <w:vAlign w:val="center"/>
            <w:hideMark/>
          </w:tcPr>
          <w:p w14:paraId="13DC5FC8"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23.2%</w:t>
            </w:r>
          </w:p>
        </w:tc>
        <w:tc>
          <w:tcPr>
            <w:tcW w:w="2172" w:type="dxa"/>
            <w:tcBorders>
              <w:top w:val="nil"/>
              <w:left w:val="nil"/>
              <w:bottom w:val="single" w:sz="4" w:space="0" w:color="CCCCCC"/>
              <w:right w:val="single" w:sz="4" w:space="0" w:color="CCCCCC"/>
            </w:tcBorders>
            <w:shd w:val="clear" w:color="000000" w:fill="F9F8F0"/>
            <w:noWrap/>
            <w:vAlign w:val="center"/>
            <w:hideMark/>
          </w:tcPr>
          <w:p w14:paraId="08534AB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19</w:t>
            </w:r>
          </w:p>
        </w:tc>
      </w:tr>
      <w:tr w:rsidR="0096256C" w:rsidRPr="0060550E" w14:paraId="1808CB9D"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2286E056"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3</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2B5901F5"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Non-binary or transgender</w:t>
            </w:r>
          </w:p>
        </w:tc>
        <w:tc>
          <w:tcPr>
            <w:tcW w:w="2172" w:type="dxa"/>
            <w:tcBorders>
              <w:top w:val="nil"/>
              <w:left w:val="nil"/>
              <w:bottom w:val="single" w:sz="4" w:space="0" w:color="CCCCCC"/>
              <w:right w:val="single" w:sz="4" w:space="0" w:color="CCCCCC"/>
            </w:tcBorders>
            <w:shd w:val="clear" w:color="000000" w:fill="F9F8F0"/>
            <w:noWrap/>
            <w:vAlign w:val="center"/>
            <w:hideMark/>
          </w:tcPr>
          <w:p w14:paraId="10ACEF1F"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172" w:type="dxa"/>
            <w:tcBorders>
              <w:top w:val="nil"/>
              <w:left w:val="nil"/>
              <w:bottom w:val="single" w:sz="4" w:space="0" w:color="CCCCCC"/>
              <w:right w:val="single" w:sz="4" w:space="0" w:color="CCCCCC"/>
            </w:tcBorders>
            <w:shd w:val="clear" w:color="000000" w:fill="F9F8F0"/>
            <w:noWrap/>
            <w:vAlign w:val="center"/>
            <w:hideMark/>
          </w:tcPr>
          <w:p w14:paraId="555E26F1"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158FD3D2"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2477F44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4</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28E2B151" w14:textId="77777777"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not to say</w:t>
            </w:r>
          </w:p>
        </w:tc>
        <w:tc>
          <w:tcPr>
            <w:tcW w:w="2172" w:type="dxa"/>
            <w:tcBorders>
              <w:top w:val="nil"/>
              <w:left w:val="nil"/>
              <w:bottom w:val="single" w:sz="4" w:space="0" w:color="CCCCCC"/>
              <w:right w:val="single" w:sz="4" w:space="0" w:color="CCCCCC"/>
            </w:tcBorders>
            <w:shd w:val="clear" w:color="000000" w:fill="F9F8F0"/>
            <w:noWrap/>
            <w:vAlign w:val="center"/>
            <w:hideMark/>
          </w:tcPr>
          <w:p w14:paraId="1BB93763"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2.4%</w:t>
            </w:r>
          </w:p>
        </w:tc>
        <w:tc>
          <w:tcPr>
            <w:tcW w:w="2172" w:type="dxa"/>
            <w:tcBorders>
              <w:top w:val="nil"/>
              <w:left w:val="nil"/>
              <w:bottom w:val="single" w:sz="4" w:space="0" w:color="CCCCCC"/>
              <w:right w:val="single" w:sz="4" w:space="0" w:color="CCCCCC"/>
            </w:tcBorders>
            <w:shd w:val="clear" w:color="000000" w:fill="F9F8F0"/>
            <w:noWrap/>
            <w:vAlign w:val="center"/>
            <w:hideMark/>
          </w:tcPr>
          <w:p w14:paraId="2B8E84F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2</w:t>
            </w:r>
          </w:p>
        </w:tc>
      </w:tr>
      <w:tr w:rsidR="0096256C" w:rsidRPr="0060550E" w14:paraId="70A0085C" w14:textId="77777777">
        <w:trPr>
          <w:trHeight w:val="360"/>
        </w:trPr>
        <w:tc>
          <w:tcPr>
            <w:tcW w:w="328" w:type="dxa"/>
            <w:tcBorders>
              <w:top w:val="nil"/>
              <w:left w:val="single" w:sz="4" w:space="0" w:color="CCCCCC"/>
              <w:bottom w:val="single" w:sz="4" w:space="0" w:color="CCCCCC"/>
              <w:right w:val="single" w:sz="4" w:space="0" w:color="CCCCCC"/>
            </w:tcBorders>
            <w:shd w:val="clear" w:color="000000" w:fill="FFFFFF"/>
            <w:noWrap/>
            <w:vAlign w:val="center"/>
            <w:hideMark/>
          </w:tcPr>
          <w:p w14:paraId="49BDDBD5"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5</w:t>
            </w:r>
          </w:p>
        </w:tc>
        <w:tc>
          <w:tcPr>
            <w:tcW w:w="4549" w:type="dxa"/>
            <w:tcBorders>
              <w:top w:val="single" w:sz="4" w:space="0" w:color="CCCCCC"/>
              <w:left w:val="nil"/>
              <w:bottom w:val="single" w:sz="4" w:space="0" w:color="CCCCCC"/>
              <w:right w:val="single" w:sz="4" w:space="0" w:color="CCCCCC"/>
            </w:tcBorders>
            <w:shd w:val="clear" w:color="000000" w:fill="FFFFFF"/>
            <w:noWrap/>
            <w:vAlign w:val="center"/>
            <w:hideMark/>
          </w:tcPr>
          <w:p w14:paraId="13A74B3B" w14:textId="63BB79E3" w:rsidR="0096256C" w:rsidRPr="0060550E" w:rsidRDefault="0096256C">
            <w:pP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Prefer to self</w:t>
            </w:r>
            <w:r w:rsidR="00AE238D" w:rsidRPr="0060550E">
              <w:rPr>
                <w:rFonts w:ascii="Calibri" w:eastAsia="Times New Roman" w:hAnsi="Calibri" w:cs="Calibri"/>
                <w:color w:val="000000"/>
                <w:sz w:val="22"/>
                <w:lang w:eastAsia="en-GB"/>
              </w:rPr>
              <w:t>-</w:t>
            </w:r>
            <w:r w:rsidRPr="0060550E">
              <w:rPr>
                <w:rFonts w:ascii="Calibri" w:eastAsia="Times New Roman" w:hAnsi="Calibri" w:cs="Calibri"/>
                <w:color w:val="000000"/>
                <w:sz w:val="22"/>
                <w:lang w:eastAsia="en-GB"/>
              </w:rPr>
              <w:t>describe</w:t>
            </w:r>
          </w:p>
        </w:tc>
        <w:tc>
          <w:tcPr>
            <w:tcW w:w="2172" w:type="dxa"/>
            <w:tcBorders>
              <w:top w:val="nil"/>
              <w:left w:val="nil"/>
              <w:bottom w:val="single" w:sz="4" w:space="0" w:color="CCCCCC"/>
              <w:right w:val="single" w:sz="4" w:space="0" w:color="CCCCCC"/>
            </w:tcBorders>
            <w:shd w:val="clear" w:color="000000" w:fill="F9F8F0"/>
            <w:noWrap/>
            <w:vAlign w:val="center"/>
            <w:hideMark/>
          </w:tcPr>
          <w:p w14:paraId="13FDC98A"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0.0%</w:t>
            </w:r>
          </w:p>
        </w:tc>
        <w:tc>
          <w:tcPr>
            <w:tcW w:w="2172" w:type="dxa"/>
            <w:tcBorders>
              <w:top w:val="nil"/>
              <w:left w:val="nil"/>
              <w:bottom w:val="single" w:sz="4" w:space="0" w:color="CCCCCC"/>
              <w:right w:val="single" w:sz="4" w:space="0" w:color="CCCCCC"/>
            </w:tcBorders>
            <w:shd w:val="clear" w:color="000000" w:fill="F9F8F0"/>
            <w:noWrap/>
            <w:vAlign w:val="center"/>
            <w:hideMark/>
          </w:tcPr>
          <w:p w14:paraId="0A2961F7" w14:textId="77777777" w:rsidR="0096256C" w:rsidRPr="0060550E" w:rsidRDefault="0096256C">
            <w:pPr>
              <w:jc w:val="center"/>
              <w:rPr>
                <w:rFonts w:ascii="Calibri" w:eastAsia="Times New Roman" w:hAnsi="Calibri" w:cs="Calibri"/>
                <w:color w:val="000000"/>
                <w:sz w:val="22"/>
                <w:lang w:eastAsia="en-GB"/>
              </w:rPr>
            </w:pPr>
            <w:r w:rsidRPr="0060550E">
              <w:rPr>
                <w:rFonts w:ascii="Calibri" w:eastAsia="Times New Roman" w:hAnsi="Calibri" w:cs="Calibri"/>
                <w:color w:val="000000"/>
                <w:sz w:val="22"/>
                <w:lang w:eastAsia="en-GB"/>
              </w:rPr>
              <w:t>0</w:t>
            </w:r>
          </w:p>
        </w:tc>
      </w:tr>
      <w:tr w:rsidR="0096256C" w:rsidRPr="0060550E" w14:paraId="3AF88F0D" w14:textId="77777777">
        <w:trPr>
          <w:trHeight w:val="360"/>
        </w:trPr>
        <w:tc>
          <w:tcPr>
            <w:tcW w:w="7049" w:type="dxa"/>
            <w:gridSpan w:val="3"/>
            <w:tcBorders>
              <w:top w:val="nil"/>
              <w:left w:val="nil"/>
              <w:bottom w:val="nil"/>
              <w:right w:val="nil"/>
            </w:tcBorders>
            <w:shd w:val="clear" w:color="000000" w:fill="DDDDDD"/>
            <w:noWrap/>
            <w:vAlign w:val="center"/>
            <w:hideMark/>
          </w:tcPr>
          <w:p w14:paraId="466DA423"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answered</w:t>
            </w:r>
          </w:p>
        </w:tc>
        <w:tc>
          <w:tcPr>
            <w:tcW w:w="2172" w:type="dxa"/>
            <w:tcBorders>
              <w:top w:val="nil"/>
              <w:left w:val="nil"/>
              <w:bottom w:val="nil"/>
              <w:right w:val="nil"/>
            </w:tcBorders>
            <w:shd w:val="clear" w:color="000000" w:fill="DDDDDD"/>
            <w:noWrap/>
            <w:vAlign w:val="center"/>
            <w:hideMark/>
          </w:tcPr>
          <w:p w14:paraId="773EB026"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82</w:t>
            </w:r>
          </w:p>
        </w:tc>
      </w:tr>
      <w:tr w:rsidR="0096256C" w:rsidRPr="0060550E" w14:paraId="75618644" w14:textId="77777777">
        <w:trPr>
          <w:trHeight w:val="360"/>
        </w:trPr>
        <w:tc>
          <w:tcPr>
            <w:tcW w:w="7049" w:type="dxa"/>
            <w:gridSpan w:val="3"/>
            <w:tcBorders>
              <w:top w:val="nil"/>
              <w:left w:val="nil"/>
              <w:bottom w:val="nil"/>
              <w:right w:val="nil"/>
            </w:tcBorders>
            <w:shd w:val="clear" w:color="000000" w:fill="DDDDDD"/>
            <w:noWrap/>
            <w:vAlign w:val="center"/>
            <w:hideMark/>
          </w:tcPr>
          <w:p w14:paraId="6C94B944" w14:textId="77777777" w:rsidR="0096256C" w:rsidRPr="0060550E" w:rsidRDefault="0096256C">
            <w:pPr>
              <w:jc w:val="right"/>
              <w:rPr>
                <w:rFonts w:ascii="Calibri" w:eastAsia="Times New Roman" w:hAnsi="Calibri" w:cs="Calibri"/>
                <w:b/>
                <w:bCs/>
                <w:i/>
                <w:iCs/>
                <w:color w:val="000000"/>
                <w:sz w:val="22"/>
                <w:lang w:eastAsia="en-GB"/>
              </w:rPr>
            </w:pPr>
            <w:r w:rsidRPr="0060550E">
              <w:rPr>
                <w:rFonts w:ascii="Calibri" w:eastAsia="Times New Roman" w:hAnsi="Calibri" w:cs="Calibri"/>
                <w:b/>
                <w:bCs/>
                <w:i/>
                <w:iCs/>
                <w:color w:val="000000"/>
                <w:sz w:val="22"/>
                <w:lang w:eastAsia="en-GB"/>
              </w:rPr>
              <w:t>skipped</w:t>
            </w:r>
          </w:p>
        </w:tc>
        <w:tc>
          <w:tcPr>
            <w:tcW w:w="2172" w:type="dxa"/>
            <w:tcBorders>
              <w:top w:val="nil"/>
              <w:left w:val="nil"/>
              <w:bottom w:val="nil"/>
              <w:right w:val="nil"/>
            </w:tcBorders>
            <w:shd w:val="clear" w:color="000000" w:fill="DDDDDD"/>
            <w:noWrap/>
            <w:vAlign w:val="center"/>
            <w:hideMark/>
          </w:tcPr>
          <w:p w14:paraId="209453DA" w14:textId="77777777" w:rsidR="0096256C" w:rsidRPr="0060550E" w:rsidRDefault="0096256C">
            <w:pPr>
              <w:jc w:val="center"/>
              <w:rPr>
                <w:rFonts w:ascii="Calibri" w:eastAsia="Times New Roman" w:hAnsi="Calibri" w:cs="Calibri"/>
                <w:b/>
                <w:bCs/>
                <w:color w:val="000000"/>
                <w:sz w:val="22"/>
                <w:lang w:eastAsia="en-GB"/>
              </w:rPr>
            </w:pPr>
            <w:r w:rsidRPr="0060550E">
              <w:rPr>
                <w:rFonts w:ascii="Calibri" w:eastAsia="Times New Roman" w:hAnsi="Calibri" w:cs="Calibri"/>
                <w:b/>
                <w:bCs/>
                <w:color w:val="000000"/>
                <w:sz w:val="22"/>
                <w:lang w:eastAsia="en-GB"/>
              </w:rPr>
              <w:t>29</w:t>
            </w:r>
          </w:p>
        </w:tc>
      </w:tr>
      <w:tr w:rsidR="0096256C" w:rsidRPr="0060550E" w14:paraId="28AF7953" w14:textId="77777777">
        <w:trPr>
          <w:trHeight w:val="360"/>
        </w:trPr>
        <w:tc>
          <w:tcPr>
            <w:tcW w:w="7049" w:type="dxa"/>
            <w:gridSpan w:val="3"/>
            <w:tcBorders>
              <w:top w:val="nil"/>
              <w:left w:val="nil"/>
              <w:bottom w:val="nil"/>
              <w:right w:val="nil"/>
            </w:tcBorders>
            <w:shd w:val="clear" w:color="000000" w:fill="DDDDDD"/>
            <w:noWrap/>
            <w:vAlign w:val="center"/>
          </w:tcPr>
          <w:p w14:paraId="3968E81F" w14:textId="77777777" w:rsidR="0096256C" w:rsidRPr="0060550E" w:rsidRDefault="0096256C">
            <w:pPr>
              <w:rPr>
                <w:rFonts w:ascii="Calibri" w:eastAsia="Times New Roman" w:hAnsi="Calibri" w:cs="Calibri"/>
                <w:b/>
                <w:bCs/>
                <w:i/>
                <w:iCs/>
                <w:color w:val="000000"/>
                <w:sz w:val="22"/>
                <w:lang w:eastAsia="en-GB"/>
              </w:rPr>
            </w:pPr>
          </w:p>
        </w:tc>
        <w:tc>
          <w:tcPr>
            <w:tcW w:w="2172" w:type="dxa"/>
            <w:tcBorders>
              <w:top w:val="nil"/>
              <w:left w:val="nil"/>
              <w:bottom w:val="nil"/>
              <w:right w:val="nil"/>
            </w:tcBorders>
            <w:shd w:val="clear" w:color="000000" w:fill="DDDDDD"/>
            <w:noWrap/>
            <w:vAlign w:val="center"/>
          </w:tcPr>
          <w:p w14:paraId="089DCC33" w14:textId="77777777" w:rsidR="0096256C" w:rsidRPr="0060550E" w:rsidRDefault="0096256C">
            <w:pPr>
              <w:jc w:val="center"/>
              <w:rPr>
                <w:rFonts w:ascii="Calibri" w:eastAsia="Times New Roman" w:hAnsi="Calibri" w:cs="Calibri"/>
                <w:b/>
                <w:bCs/>
                <w:color w:val="000000"/>
                <w:sz w:val="22"/>
                <w:lang w:eastAsia="en-GB"/>
              </w:rPr>
            </w:pPr>
          </w:p>
        </w:tc>
      </w:tr>
    </w:tbl>
    <w:p w14:paraId="5ED90753" w14:textId="77777777" w:rsidR="005B4C7B" w:rsidRDefault="005B4C7B" w:rsidP="005B4C7B"/>
    <w:p w14:paraId="221CEB2D" w14:textId="77777777" w:rsidR="005B4C7B" w:rsidRDefault="005B4C7B" w:rsidP="005B4C7B"/>
    <w:p w14:paraId="16DC6326" w14:textId="46FAE480" w:rsidR="000C31BF" w:rsidRPr="0060550E" w:rsidRDefault="000C31BF" w:rsidP="000C31BF">
      <w:pPr>
        <w:pStyle w:val="Heading2"/>
      </w:pPr>
      <w:bookmarkStart w:id="23" w:name="_Toc193289437"/>
      <w:r w:rsidRPr="0060550E">
        <w:t>Survey</w:t>
      </w:r>
      <w:bookmarkEnd w:id="23"/>
    </w:p>
    <w:p w14:paraId="0BC4A649" w14:textId="1E490345" w:rsidR="00A54140" w:rsidRPr="0060550E" w:rsidRDefault="00797457" w:rsidP="00A54140">
      <w:r w:rsidRPr="0060550E">
        <w:t>The survey</w:t>
      </w:r>
      <w:r w:rsidR="009046C2">
        <w:t xml:space="preserve"> has</w:t>
      </w:r>
      <w:r w:rsidRPr="0060550E">
        <w:t xml:space="preserve"> </w:t>
      </w:r>
      <w:r w:rsidR="00222D12" w:rsidRPr="0060550E">
        <w:t xml:space="preserve">52 questions </w:t>
      </w:r>
      <w:r w:rsidR="008A5D04" w:rsidRPr="0060550E">
        <w:t xml:space="preserve">including 12 demographic questions. </w:t>
      </w:r>
      <w:r w:rsidR="00222D12" w:rsidRPr="0060550E">
        <w:t xml:space="preserve"> </w:t>
      </w:r>
    </w:p>
    <w:p w14:paraId="2984111B" w14:textId="222F8D22" w:rsidR="00434877" w:rsidRPr="0060550E" w:rsidRDefault="00C10C80" w:rsidP="00A54140">
      <w:r w:rsidRPr="0060550E">
        <w:object w:dxaOrig="1520" w:dyaOrig="985" w14:anchorId="1F8A9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2pt" o:ole="">
            <v:imagedata r:id="rId42" o:title=""/>
          </v:shape>
          <o:OLEObject Type="Embed" ProgID="Word.Document.12" ShapeID="_x0000_i1025" DrawAspect="Icon" ObjectID="_1803902377" r:id="rId43">
            <o:FieldCodes>\s</o:FieldCodes>
          </o:OLEObject>
        </w:object>
      </w:r>
    </w:p>
    <w:p w14:paraId="1061D6CF" w14:textId="77777777" w:rsidR="00572BC4" w:rsidRPr="0060550E" w:rsidRDefault="00572BC4" w:rsidP="00A54140"/>
    <w:p w14:paraId="3D81D7B2" w14:textId="2CC9E438" w:rsidR="00A54140" w:rsidRPr="0060550E" w:rsidRDefault="00A54140" w:rsidP="00DF2E8E">
      <w:pPr>
        <w:pStyle w:val="Heading2"/>
      </w:pPr>
      <w:bookmarkStart w:id="24" w:name="_Promotional_materials"/>
      <w:bookmarkStart w:id="25" w:name="_Toc193289438"/>
      <w:bookmarkEnd w:id="24"/>
      <w:r w:rsidRPr="0060550E">
        <w:t>Promotional materials</w:t>
      </w:r>
      <w:bookmarkEnd w:id="25"/>
      <w:r w:rsidRPr="0060550E">
        <w:t xml:space="preserve"> </w:t>
      </w:r>
    </w:p>
    <w:p w14:paraId="68371C07" w14:textId="7300A6D5" w:rsidR="00A54140" w:rsidRPr="0060550E" w:rsidRDefault="001C6AE8" w:rsidP="00A54140">
      <w:r w:rsidRPr="0060550E">
        <w:object w:dxaOrig="1520" w:dyaOrig="985" w14:anchorId="0137554A">
          <v:shape id="_x0000_i1026" type="#_x0000_t75" style="width:76.25pt;height:49.2pt" o:ole="">
            <v:imagedata r:id="rId44" o:title=""/>
          </v:shape>
          <o:OLEObject Type="Embed" ProgID="Acrobat.Document.DC" ShapeID="_x0000_i1026" DrawAspect="Icon" ObjectID="_1803902378" r:id="rId45"/>
        </w:object>
      </w:r>
    </w:p>
    <w:p w14:paraId="67A73AFA" w14:textId="6F7F1E95" w:rsidR="00A54140" w:rsidRPr="0060550E" w:rsidRDefault="00A54140" w:rsidP="00A54140">
      <w:r w:rsidRPr="0060550E">
        <w:t xml:space="preserve">Poster </w:t>
      </w:r>
    </w:p>
    <w:p w14:paraId="08885397" w14:textId="77777777" w:rsidR="002A2C65" w:rsidRPr="0060550E" w:rsidRDefault="002A2C65" w:rsidP="00A54140"/>
    <w:p w14:paraId="0F655A42" w14:textId="55B96717" w:rsidR="002A2C65" w:rsidRPr="0060550E" w:rsidRDefault="001C6AE8" w:rsidP="00A54140">
      <w:r w:rsidRPr="0060550E">
        <w:object w:dxaOrig="1520" w:dyaOrig="985" w14:anchorId="21FBABE3">
          <v:shape id="_x0000_i1027" type="#_x0000_t75" style="width:76.25pt;height:49.2pt" o:ole="">
            <v:imagedata r:id="rId46" o:title=""/>
          </v:shape>
          <o:OLEObject Type="Embed" ProgID="Acrobat.Document.DC" ShapeID="_x0000_i1027" DrawAspect="Icon" ObjectID="_1803902379" r:id="rId47"/>
        </w:object>
      </w:r>
    </w:p>
    <w:p w14:paraId="77C989C0" w14:textId="39D08404" w:rsidR="00A54140" w:rsidRPr="0060550E" w:rsidRDefault="00A54140" w:rsidP="00A54140">
      <w:r w:rsidRPr="0060550E">
        <w:t xml:space="preserve">Flyer </w:t>
      </w:r>
    </w:p>
    <w:p w14:paraId="2CDCEFFE" w14:textId="77777777" w:rsidR="00CA2BC5" w:rsidRDefault="00CA2BC5" w:rsidP="000C31BF"/>
    <w:p w14:paraId="5FEE74D2" w14:textId="77777777" w:rsidR="002E1FF9" w:rsidRDefault="002E1FF9" w:rsidP="000C31BF"/>
    <w:p w14:paraId="79907202" w14:textId="77777777" w:rsidR="002E1FF9" w:rsidRDefault="002E1FF9" w:rsidP="000C31BF"/>
    <w:p w14:paraId="2DF2845A" w14:textId="0354F291" w:rsidR="00CA2BC5" w:rsidRDefault="00CA2BC5" w:rsidP="00CA2BC5">
      <w:pPr>
        <w:pStyle w:val="Heading2"/>
      </w:pPr>
      <w:bookmarkStart w:id="26" w:name="_Toc193289439"/>
      <w:r>
        <w:t>Links to Surrey County Council material</w:t>
      </w:r>
      <w:bookmarkEnd w:id="26"/>
    </w:p>
    <w:p w14:paraId="0563E8B3" w14:textId="77777777" w:rsidR="007741B3" w:rsidRPr="0085026F" w:rsidRDefault="00CA2BC5" w:rsidP="000C31BF">
      <w:pPr>
        <w:rPr>
          <w:rStyle w:val="Hyperlink"/>
        </w:rPr>
      </w:pPr>
      <w:hyperlink r:id="rId48" w:anchor="disregard" w:history="1">
        <w:r w:rsidRPr="0085026F">
          <w:rPr>
            <w:rStyle w:val="Hyperlink"/>
          </w:rPr>
          <w:t>Adult social care - What happens to my home? - Surrey County Council</w:t>
        </w:r>
      </w:hyperlink>
    </w:p>
    <w:p w14:paraId="6B6C844B" w14:textId="77777777" w:rsidR="007741B3" w:rsidRPr="0085026F" w:rsidRDefault="007741B3" w:rsidP="000C31BF">
      <w:pPr>
        <w:rPr>
          <w:rStyle w:val="Hyperlink"/>
        </w:rPr>
      </w:pPr>
    </w:p>
    <w:p w14:paraId="1FD4558A" w14:textId="53A374D8" w:rsidR="000C31BF" w:rsidRPr="006E4FC1" w:rsidRDefault="007741B3" w:rsidP="000C31BF">
      <w:pPr>
        <w:rPr>
          <w:rStyle w:val="Hyperlink"/>
        </w:rPr>
      </w:pPr>
      <w:r w:rsidRPr="006E4FC1">
        <w:rPr>
          <w:rStyle w:val="Hyperlink"/>
        </w:rPr>
        <w:t>Considering a care home? Checklist - Surrey County Counci</w:t>
      </w:r>
      <w:r w:rsidR="00743019" w:rsidRPr="006E4FC1">
        <w:rPr>
          <w:rStyle w:val="Hyperlink"/>
        </w:rPr>
        <w:t>l</w:t>
      </w:r>
    </w:p>
    <w:p w14:paraId="61772B37" w14:textId="30363AC7" w:rsidR="00FD6845" w:rsidRDefault="00FD6845">
      <w:pPr>
        <w:spacing w:after="160" w:line="259" w:lineRule="auto"/>
      </w:pPr>
      <w:r>
        <w:br w:type="page"/>
      </w:r>
    </w:p>
    <w:p w14:paraId="2B79B5BE" w14:textId="77777777" w:rsidR="00743019" w:rsidRPr="0060550E" w:rsidRDefault="00743019" w:rsidP="000C31BF"/>
    <w:p w14:paraId="2FE25378" w14:textId="77777777" w:rsidR="005A15FA" w:rsidRPr="0060550E" w:rsidRDefault="005A15FA" w:rsidP="005A15FA">
      <w:pPr>
        <w:pStyle w:val="Heading1"/>
      </w:pPr>
      <w:bookmarkStart w:id="27" w:name="_Toc193289440"/>
      <w:r w:rsidRPr="0060550E">
        <w:t>Contact us</w:t>
      </w:r>
      <w:bookmarkEnd w:id="16"/>
      <w:bookmarkEnd w:id="17"/>
      <w:bookmarkEnd w:id="27"/>
    </w:p>
    <w:p w14:paraId="18A8EF40" w14:textId="77777777" w:rsidR="005A15FA" w:rsidRPr="0060550E" w:rsidRDefault="005A15FA" w:rsidP="00D16D2F">
      <w:pPr>
        <w:spacing w:after="120"/>
        <w:rPr>
          <w:color w:val="004F6B"/>
          <w:szCs w:val="24"/>
        </w:rPr>
      </w:pPr>
      <w:r w:rsidRPr="0060550E">
        <w:rPr>
          <w:color w:val="004F6B"/>
          <w:szCs w:val="24"/>
        </w:rPr>
        <w:t xml:space="preserve">Website: </w:t>
      </w:r>
      <w:hyperlink r:id="rId49" w:history="1">
        <w:r w:rsidR="006D5F92" w:rsidRPr="0060550E">
          <w:rPr>
            <w:rStyle w:val="Hyperlink"/>
            <w:szCs w:val="24"/>
          </w:rPr>
          <w:t>www.healthwatchsurrey.co.uk</w:t>
        </w:r>
      </w:hyperlink>
    </w:p>
    <w:p w14:paraId="23EF16C2" w14:textId="77777777" w:rsidR="005A15FA" w:rsidRPr="0060550E" w:rsidRDefault="005A15FA" w:rsidP="00D16D2F">
      <w:pPr>
        <w:spacing w:after="120"/>
        <w:rPr>
          <w:color w:val="004F6B"/>
          <w:szCs w:val="24"/>
        </w:rPr>
      </w:pPr>
      <w:r w:rsidRPr="0060550E">
        <w:rPr>
          <w:color w:val="004F6B"/>
          <w:szCs w:val="24"/>
        </w:rPr>
        <w:t>Phone: 0303 303 0023</w:t>
      </w:r>
    </w:p>
    <w:p w14:paraId="2648E645" w14:textId="77777777" w:rsidR="005A15FA" w:rsidRPr="0060550E" w:rsidRDefault="005A15FA" w:rsidP="00D16D2F">
      <w:pPr>
        <w:spacing w:after="120"/>
        <w:rPr>
          <w:color w:val="004F6B"/>
          <w:szCs w:val="24"/>
        </w:rPr>
      </w:pPr>
      <w:r w:rsidRPr="0060550E">
        <w:rPr>
          <w:color w:val="004F6B"/>
          <w:szCs w:val="24"/>
        </w:rPr>
        <w:t>Text/SMS: 07592 787533</w:t>
      </w:r>
    </w:p>
    <w:p w14:paraId="55B6BE15" w14:textId="77777777" w:rsidR="00A87BE4" w:rsidRPr="0060550E" w:rsidRDefault="00A87BE4" w:rsidP="00A87BE4">
      <w:pPr>
        <w:spacing w:after="120"/>
        <w:rPr>
          <w:color w:val="004F6B"/>
          <w:szCs w:val="24"/>
        </w:rPr>
      </w:pPr>
      <w:r w:rsidRPr="0060550E">
        <w:rPr>
          <w:color w:val="004F6B"/>
          <w:szCs w:val="24"/>
        </w:rPr>
        <w:t>WhatsApp: 07592 787533</w:t>
      </w:r>
    </w:p>
    <w:p w14:paraId="5EA6FD60" w14:textId="77777777" w:rsidR="005A15FA" w:rsidRPr="0060550E" w:rsidRDefault="005A15FA" w:rsidP="00D16D2F">
      <w:pPr>
        <w:spacing w:after="120"/>
        <w:rPr>
          <w:color w:val="004F6B"/>
          <w:szCs w:val="24"/>
        </w:rPr>
      </w:pPr>
      <w:r w:rsidRPr="0060550E">
        <w:rPr>
          <w:color w:val="004F6B"/>
          <w:szCs w:val="24"/>
        </w:rPr>
        <w:t xml:space="preserve">Email: </w:t>
      </w:r>
      <w:hyperlink r:id="rId50" w:history="1">
        <w:r w:rsidRPr="0060550E">
          <w:rPr>
            <w:rStyle w:val="Hyperlink"/>
            <w:szCs w:val="24"/>
          </w:rPr>
          <w:t>enquiries@healthwatchsurrey.co.uk</w:t>
        </w:r>
      </w:hyperlink>
    </w:p>
    <w:p w14:paraId="47532C3C" w14:textId="77777777" w:rsidR="005A15FA" w:rsidRPr="0060550E" w:rsidRDefault="005A15FA" w:rsidP="00D16D2F">
      <w:pPr>
        <w:spacing w:after="120"/>
        <w:rPr>
          <w:color w:val="004F6B"/>
          <w:szCs w:val="24"/>
        </w:rPr>
      </w:pPr>
      <w:r w:rsidRPr="0060550E">
        <w:rPr>
          <w:color w:val="004F6B"/>
          <w:szCs w:val="24"/>
        </w:rPr>
        <w:t>Address: Freepost RSYX-ETRE-CXBY, Healthwatch Surrey, Astolat,</w:t>
      </w:r>
      <w:r w:rsidR="00D23B85" w:rsidRPr="0060550E">
        <w:rPr>
          <w:color w:val="004F6B"/>
          <w:szCs w:val="24"/>
        </w:rPr>
        <w:t xml:space="preserve"> </w:t>
      </w:r>
      <w:r w:rsidRPr="0060550E">
        <w:rPr>
          <w:color w:val="004F6B"/>
          <w:szCs w:val="24"/>
        </w:rPr>
        <w:t>Coniers Way, Burpham, Guildford, Surrey,</w:t>
      </w:r>
      <w:r w:rsidR="006D5F92" w:rsidRPr="0060550E">
        <w:rPr>
          <w:color w:val="004F6B"/>
          <w:szCs w:val="24"/>
        </w:rPr>
        <w:t xml:space="preserve"> </w:t>
      </w:r>
      <w:r w:rsidRPr="0060550E">
        <w:rPr>
          <w:color w:val="004F6B"/>
          <w:szCs w:val="24"/>
        </w:rPr>
        <w:t>GU4 7HL</w:t>
      </w:r>
      <w:r w:rsidR="00D23B85" w:rsidRPr="0060550E">
        <w:rPr>
          <w:color w:val="004F6B"/>
          <w:szCs w:val="24"/>
        </w:rPr>
        <w:t>.</w:t>
      </w:r>
    </w:p>
    <w:p w14:paraId="5CD4C3E6" w14:textId="77777777" w:rsidR="006D5F92" w:rsidRPr="0060550E" w:rsidRDefault="006D5F92" w:rsidP="00D16D2F">
      <w:pPr>
        <w:spacing w:after="120"/>
        <w:rPr>
          <w:color w:val="004F6B"/>
          <w:szCs w:val="24"/>
        </w:rPr>
      </w:pPr>
      <w:r w:rsidRPr="0060550E">
        <w:rPr>
          <w:noProof/>
          <w:color w:val="004F6B"/>
          <w:szCs w:val="24"/>
        </w:rPr>
        <w:drawing>
          <wp:inline distT="0" distB="0" distL="0" distR="0" wp14:anchorId="47EA4DCE" wp14:editId="02B7BFC4">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0550E">
        <w:rPr>
          <w:color w:val="004F6B"/>
          <w:szCs w:val="24"/>
        </w:rPr>
        <w:t xml:space="preserve"> </w:t>
      </w:r>
      <w:hyperlink r:id="rId52" w:history="1">
        <w:r w:rsidRPr="0060550E">
          <w:rPr>
            <w:rStyle w:val="Hyperlink"/>
            <w:szCs w:val="24"/>
          </w:rPr>
          <w:t>healthwatchsurrey</w:t>
        </w:r>
      </w:hyperlink>
    </w:p>
    <w:p w14:paraId="696C410B" w14:textId="77777777" w:rsidR="005A15FA" w:rsidRPr="0060550E" w:rsidRDefault="005A15FA" w:rsidP="00D16D2F">
      <w:pPr>
        <w:spacing w:after="120"/>
        <w:rPr>
          <w:color w:val="004F6B"/>
          <w:szCs w:val="24"/>
        </w:rPr>
      </w:pPr>
      <w:r w:rsidRPr="0060550E">
        <w:rPr>
          <w:noProof/>
          <w:color w:val="004F6B"/>
          <w:szCs w:val="24"/>
        </w:rPr>
        <w:drawing>
          <wp:inline distT="0" distB="0" distL="0" distR="0" wp14:anchorId="5E447334" wp14:editId="03048A28">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0550E">
        <w:rPr>
          <w:color w:val="004F6B"/>
          <w:szCs w:val="24"/>
        </w:rPr>
        <w:t xml:space="preserve"> </w:t>
      </w:r>
      <w:hyperlink r:id="rId54" w:history="1">
        <w:r w:rsidRPr="0060550E">
          <w:rPr>
            <w:rStyle w:val="Hyperlink"/>
            <w:szCs w:val="24"/>
          </w:rPr>
          <w:t>healthwatch_surrey</w:t>
        </w:r>
      </w:hyperlink>
    </w:p>
    <w:p w14:paraId="790831D0" w14:textId="77777777" w:rsidR="005A15FA" w:rsidRPr="0060550E" w:rsidRDefault="005A15FA" w:rsidP="00D16D2F">
      <w:pPr>
        <w:spacing w:after="120"/>
        <w:rPr>
          <w:color w:val="004F6B"/>
          <w:szCs w:val="24"/>
        </w:rPr>
      </w:pPr>
      <w:r w:rsidRPr="0060550E">
        <w:rPr>
          <w:noProof/>
          <w:color w:val="004F6B"/>
          <w:szCs w:val="24"/>
        </w:rPr>
        <w:drawing>
          <wp:inline distT="0" distB="0" distL="0" distR="0" wp14:anchorId="6034D91A" wp14:editId="6679999B">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0550E">
        <w:rPr>
          <w:color w:val="004F6B"/>
          <w:szCs w:val="24"/>
        </w:rPr>
        <w:t xml:space="preserve"> </w:t>
      </w:r>
      <w:hyperlink r:id="rId56" w:history="1">
        <w:r w:rsidRPr="0060550E">
          <w:rPr>
            <w:rStyle w:val="Hyperlink"/>
            <w:szCs w:val="24"/>
          </w:rPr>
          <w:t>Healthwatch Surrey</w:t>
        </w:r>
      </w:hyperlink>
    </w:p>
    <w:p w14:paraId="4A6BEB34" w14:textId="77777777" w:rsidR="005A15FA" w:rsidRPr="0060550E" w:rsidRDefault="005A15FA" w:rsidP="005A15FA"/>
    <w:p w14:paraId="292B006F" w14:textId="77777777" w:rsidR="00D83AEC" w:rsidRPr="0060550E" w:rsidRDefault="00D83AEC" w:rsidP="00D83AEC">
      <w:r w:rsidRPr="0060550E">
        <w:rPr>
          <w:noProof/>
        </w:rPr>
        <w:drawing>
          <wp:inline distT="0" distB="0" distL="0" distR="0" wp14:anchorId="6206B403" wp14:editId="3634B5BA">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71BC744B" w14:textId="77777777" w:rsidR="00D83AEC" w:rsidRPr="0060550E" w:rsidRDefault="00D83AEC" w:rsidP="00D83AEC">
      <w:r w:rsidRPr="0060550E">
        <w:rPr>
          <w:color w:val="004F6B"/>
        </w:rPr>
        <w:t xml:space="preserve">We are proud to be commended in the National Healthwatch Impact Awards, recognising our work helping to improve local NHS and social care. You can view </w:t>
      </w:r>
      <w:hyperlink r:id="rId58" w:history="1">
        <w:r w:rsidRPr="0060550E">
          <w:rPr>
            <w:rStyle w:val="Hyperlink"/>
          </w:rPr>
          <w:t>our video</w:t>
        </w:r>
      </w:hyperlink>
      <w:r w:rsidRPr="0060550E">
        <w:rPr>
          <w:color w:val="004F6B"/>
        </w:rPr>
        <w:t xml:space="preserve"> highlighting how feedback has enabled us to make positive changes to health and social care services.  </w:t>
      </w:r>
    </w:p>
    <w:p w14:paraId="65C65682" w14:textId="77777777" w:rsidR="00D83AEC" w:rsidRPr="0060550E" w:rsidRDefault="00D83AEC" w:rsidP="00D83AEC">
      <w:r w:rsidRPr="0060550E">
        <w:rPr>
          <w:color w:val="004F6B"/>
        </w:rPr>
        <w:t> </w:t>
      </w:r>
    </w:p>
    <w:p w14:paraId="04F19D69" w14:textId="77777777" w:rsidR="00D16D2F" w:rsidRPr="0060550E" w:rsidRDefault="00D16D2F" w:rsidP="00D16D2F">
      <w:pPr>
        <w:spacing w:line="360" w:lineRule="auto"/>
      </w:pPr>
      <w:r w:rsidRPr="0060550E">
        <w:rPr>
          <w:noProof/>
          <w:color w:val="004F6B"/>
        </w:rPr>
        <w:drawing>
          <wp:inline distT="0" distB="0" distL="0" distR="0" wp14:anchorId="1F2C63DC" wp14:editId="04FFA6B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4307300" w14:textId="77777777" w:rsidR="00D16D2F" w:rsidRPr="0060550E" w:rsidRDefault="00D16D2F" w:rsidP="00D16D2F">
      <w:r w:rsidRPr="0060550E">
        <w:rPr>
          <w:color w:val="004F6B"/>
        </w:rPr>
        <w:t xml:space="preserve">We are committed to the quality of our information. </w:t>
      </w:r>
    </w:p>
    <w:p w14:paraId="11B8A723" w14:textId="77777777" w:rsidR="00D16D2F" w:rsidRPr="0060550E" w:rsidRDefault="00D16D2F" w:rsidP="00D16D2F">
      <w:r w:rsidRPr="0060550E">
        <w:rPr>
          <w:color w:val="004F6B"/>
        </w:rPr>
        <w:t>Every three years we perform an audit so that we can be certain of this.</w:t>
      </w:r>
    </w:p>
    <w:p w14:paraId="73F09EE9" w14:textId="77777777" w:rsidR="00D16D2F" w:rsidRPr="0060550E" w:rsidRDefault="00D16D2F" w:rsidP="00D16D2F">
      <w:r w:rsidRPr="0060550E">
        <w:rPr>
          <w:color w:val="004F6B"/>
        </w:rPr>
        <w:t> </w:t>
      </w:r>
    </w:p>
    <w:p w14:paraId="710D4F7F" w14:textId="77777777" w:rsidR="00D16D2F" w:rsidRPr="0060550E" w:rsidRDefault="00D16D2F" w:rsidP="00D16D2F">
      <w:r w:rsidRPr="0060550E">
        <w:rPr>
          <w:noProof/>
          <w:color w:val="004F6B"/>
        </w:rPr>
        <w:drawing>
          <wp:inline distT="0" distB="0" distL="0" distR="0" wp14:anchorId="5EACAD39" wp14:editId="217E5A9F">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26AFA8E9" w14:textId="77777777" w:rsidR="00D16D2F" w:rsidRPr="0060550E" w:rsidRDefault="00D16D2F" w:rsidP="00D16D2F">
      <w:r w:rsidRPr="0060550E">
        <w:rPr>
          <w:color w:val="004F6B"/>
        </w:rPr>
        <w:t>The Healthwatch Surrey service is run by Luminus Insight CIC, known as Luminus.</w:t>
      </w:r>
    </w:p>
    <w:p w14:paraId="3BEFAA2B" w14:textId="77777777" w:rsidR="00D16D2F" w:rsidRPr="0060550E" w:rsidRDefault="00D16D2F" w:rsidP="00D16D2F">
      <w:r w:rsidRPr="0060550E">
        <w:rPr>
          <w:color w:val="004F6B"/>
        </w:rPr>
        <w:t>Registered office: GF21, Astolat, Coniers Way, Burpham, Surrey, GU4 7HL.</w:t>
      </w:r>
    </w:p>
    <w:p w14:paraId="745FFDF2" w14:textId="082D5912" w:rsidR="005A15FA" w:rsidRDefault="00D16D2F" w:rsidP="000C31BF">
      <w:r w:rsidRPr="0060550E">
        <w:t> </w:t>
      </w:r>
    </w:p>
    <w:sectPr w:rsidR="005A15FA" w:rsidSect="00135723">
      <w:headerReference w:type="default" r:id="rId61"/>
      <w:footerReference w:type="default" r:id="rId6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7CD3A" w14:textId="77777777" w:rsidR="00466956" w:rsidRPr="0060550E" w:rsidRDefault="00466956" w:rsidP="00810BB9">
      <w:r w:rsidRPr="0060550E">
        <w:separator/>
      </w:r>
    </w:p>
  </w:endnote>
  <w:endnote w:type="continuationSeparator" w:id="0">
    <w:p w14:paraId="26022421" w14:textId="77777777" w:rsidR="00466956" w:rsidRPr="0060550E" w:rsidRDefault="00466956" w:rsidP="00810BB9">
      <w:r w:rsidRPr="0060550E">
        <w:continuationSeparator/>
      </w:r>
    </w:p>
  </w:endnote>
  <w:endnote w:type="continuationNotice" w:id="1">
    <w:p w14:paraId="5CC29CCA" w14:textId="77777777" w:rsidR="00466956" w:rsidRPr="0060550E" w:rsidRDefault="00466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F49FD" w14:textId="77777777" w:rsidR="006E06AA" w:rsidRPr="0060550E" w:rsidRDefault="00D772B9">
    <w:pPr>
      <w:pStyle w:val="Footer"/>
      <w:jc w:val="right"/>
    </w:pPr>
    <w:r w:rsidRPr="0060550E">
      <w:rPr>
        <w:noProof/>
        <w:sz w:val="20"/>
      </w:rPr>
      <mc:AlternateContent>
        <mc:Choice Requires="wps">
          <w:drawing>
            <wp:anchor distT="45720" distB="45720" distL="114300" distR="114300" simplePos="0" relativeHeight="251658242" behindDoc="0" locked="0" layoutInCell="1" allowOverlap="1" wp14:anchorId="6FF722B9" wp14:editId="5F4BEC28">
              <wp:simplePos x="0" y="0"/>
              <wp:positionH relativeFrom="column">
                <wp:posOffset>-594360</wp:posOffset>
              </wp:positionH>
              <wp:positionV relativeFrom="paragraph">
                <wp:posOffset>257810</wp:posOffset>
              </wp:positionV>
              <wp:extent cx="505968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404620"/>
                      </a:xfrm>
                      <a:prstGeom prst="rect">
                        <a:avLst/>
                      </a:prstGeom>
                      <a:noFill/>
                      <a:ln w="9525">
                        <a:noFill/>
                        <a:miter lim="800000"/>
                        <a:headEnd/>
                        <a:tailEnd/>
                      </a:ln>
                    </wps:spPr>
                    <wps:txbx>
                      <w:txbxContent>
                        <w:p w14:paraId="3EAE5F30" w14:textId="1E26425C" w:rsidR="00425C5D" w:rsidRPr="0060550E" w:rsidRDefault="00543F9A" w:rsidP="00425C5D">
                          <w:pPr>
                            <w:rPr>
                              <w:color w:val="FFFFFF" w:themeColor="background1"/>
                            </w:rPr>
                          </w:pPr>
                          <w:r w:rsidRPr="0060550E">
                            <w:rPr>
                              <w:color w:val="FFFFFF" w:themeColor="background1"/>
                            </w:rPr>
                            <w:t xml:space="preserve">Understanding the self-funders journey to living in a care home </w:t>
                          </w:r>
                          <w:r w:rsidR="00366BF8">
                            <w:rPr>
                              <w:color w:val="FFFFFF" w:themeColor="background1"/>
                            </w:rPr>
                            <w:t xml:space="preserve">March </w:t>
                          </w:r>
                          <w:r w:rsidR="00425C5D" w:rsidRPr="0060550E">
                            <w:rPr>
                              <w:color w:val="FFFFFF" w:themeColor="background1"/>
                            </w:rPr>
                            <w:t>202</w:t>
                          </w:r>
                          <w:r w:rsidRPr="0060550E">
                            <w:rPr>
                              <w:color w:val="FFFFFF" w:themeColor="background1"/>
                            </w:rPr>
                            <w:t>5</w:t>
                          </w:r>
                          <w:r w:rsidR="00425C5D" w:rsidRPr="0060550E">
                            <w:rPr>
                              <w:color w:val="FFFFFF" w:themeColor="background1"/>
                            </w:rPr>
                            <w:t xml:space="preserve"> </w:t>
                          </w:r>
                        </w:p>
                        <w:p w14:paraId="42869B64" w14:textId="77777777" w:rsidR="00425C5D" w:rsidRPr="0060550E"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F722B9" id="_x0000_t202" coordsize="21600,21600" o:spt="202" path="m,l,21600r21600,l21600,xe">
              <v:stroke joinstyle="miter"/>
              <v:path gradientshapeok="t" o:connecttype="rect"/>
            </v:shapetype>
            <v:shape id="Text Box 217" o:spid="_x0000_s1026" type="#_x0000_t202" style="position:absolute;left:0;text-align:left;margin-left:-46.8pt;margin-top:20.3pt;width:398.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VW+gEAAM4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" filled="f" stroked="f">
              <v:textbox style="mso-fit-shape-to-text:t">
                <w:txbxContent>
                  <w:p w14:paraId="3EAE5F30" w14:textId="1E26425C" w:rsidR="00425C5D" w:rsidRPr="0060550E" w:rsidRDefault="00543F9A" w:rsidP="00425C5D">
                    <w:pPr>
                      <w:rPr>
                        <w:color w:val="FFFFFF" w:themeColor="background1"/>
                      </w:rPr>
                    </w:pPr>
                    <w:r w:rsidRPr="0060550E">
                      <w:rPr>
                        <w:color w:val="FFFFFF" w:themeColor="background1"/>
                      </w:rPr>
                      <w:t xml:space="preserve">Understanding the self-funders journey to living in a care home </w:t>
                    </w:r>
                    <w:r w:rsidR="00366BF8">
                      <w:rPr>
                        <w:color w:val="FFFFFF" w:themeColor="background1"/>
                      </w:rPr>
                      <w:t xml:space="preserve">March </w:t>
                    </w:r>
                    <w:r w:rsidR="00425C5D" w:rsidRPr="0060550E">
                      <w:rPr>
                        <w:color w:val="FFFFFF" w:themeColor="background1"/>
                      </w:rPr>
                      <w:t>202</w:t>
                    </w:r>
                    <w:r w:rsidRPr="0060550E">
                      <w:rPr>
                        <w:color w:val="FFFFFF" w:themeColor="background1"/>
                      </w:rPr>
                      <w:t>5</w:t>
                    </w:r>
                    <w:r w:rsidR="00425C5D" w:rsidRPr="0060550E">
                      <w:rPr>
                        <w:color w:val="FFFFFF" w:themeColor="background1"/>
                      </w:rPr>
                      <w:t xml:space="preserve"> </w:t>
                    </w:r>
                  </w:p>
                  <w:p w14:paraId="42869B64" w14:textId="77777777" w:rsidR="00425C5D" w:rsidRPr="0060550E" w:rsidRDefault="00425C5D" w:rsidP="00C46DF9">
                    <w:pPr>
                      <w:rPr>
                        <w:color w:val="FFFFFF" w:themeColor="background1"/>
                      </w:rPr>
                    </w:pPr>
                  </w:p>
                </w:txbxContent>
              </v:textbox>
              <w10:wrap type="square"/>
            </v:shape>
          </w:pict>
        </mc:Fallback>
      </mc:AlternateContent>
    </w:r>
    <w:r w:rsidR="00C46DF9" w:rsidRPr="0060550E">
      <w:rPr>
        <w:noProof/>
      </w:rPr>
      <w:drawing>
        <wp:anchor distT="0" distB="0" distL="114300" distR="114300" simplePos="0" relativeHeight="251658241" behindDoc="0" locked="0" layoutInCell="1" allowOverlap="1" wp14:anchorId="400B6EAF" wp14:editId="11A20A04">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645AE" w14:textId="77777777" w:rsidR="00810BB9" w:rsidRPr="0060550E" w:rsidRDefault="00C46DF9">
    <w:pPr>
      <w:pStyle w:val="Footer"/>
    </w:pPr>
    <w:r w:rsidRPr="0060550E">
      <w:rPr>
        <w:noProof/>
      </w:rPr>
      <mc:AlternateContent>
        <mc:Choice Requires="wps">
          <w:drawing>
            <wp:anchor distT="45720" distB="45720" distL="114300" distR="114300" simplePos="0" relativeHeight="251658243" behindDoc="0" locked="0" layoutInCell="1" allowOverlap="1" wp14:anchorId="1066F826" wp14:editId="594A8239">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54A0107C" w14:textId="77777777" w:rsidR="00C46DF9" w:rsidRPr="0060550E" w:rsidRDefault="00C46DF9" w:rsidP="00C46DF9">
                              <w:pPr>
                                <w:jc w:val="center"/>
                                <w:rPr>
                                  <w:color w:val="FFFFFF" w:themeColor="background1"/>
                                </w:rPr>
                              </w:pPr>
                              <w:r w:rsidRPr="0060550E">
                                <w:rPr>
                                  <w:color w:val="FFFFFF" w:themeColor="background1"/>
                                </w:rPr>
                                <w:t xml:space="preserve">Page </w:t>
                              </w:r>
                              <w:r w:rsidRPr="0060550E">
                                <w:rPr>
                                  <w:b/>
                                  <w:bCs/>
                                  <w:color w:val="FFFFFF" w:themeColor="background1"/>
                                </w:rPr>
                                <w:fldChar w:fldCharType="begin"/>
                              </w:r>
                              <w:r w:rsidRPr="0060550E">
                                <w:rPr>
                                  <w:b/>
                                  <w:bCs/>
                                  <w:color w:val="FFFFFF" w:themeColor="background1"/>
                                </w:rPr>
                                <w:instrText xml:space="preserve"> PAGE </w:instrText>
                              </w:r>
                              <w:r w:rsidRPr="0060550E">
                                <w:rPr>
                                  <w:b/>
                                  <w:bCs/>
                                  <w:color w:val="FFFFFF" w:themeColor="background1"/>
                                </w:rPr>
                                <w:fldChar w:fldCharType="separate"/>
                              </w:r>
                              <w:r w:rsidRPr="0060550E">
                                <w:rPr>
                                  <w:b/>
                                  <w:bCs/>
                                  <w:color w:val="FFFFFF" w:themeColor="background1"/>
                                </w:rPr>
                                <w:t>1</w:t>
                              </w:r>
                              <w:r w:rsidRPr="0060550E">
                                <w:rPr>
                                  <w:b/>
                                  <w:bCs/>
                                  <w:color w:val="FFFFFF" w:themeColor="background1"/>
                                </w:rPr>
                                <w:fldChar w:fldCharType="end"/>
                              </w:r>
                              <w:r w:rsidRPr="0060550E">
                                <w:rPr>
                                  <w:color w:val="FFFFFF" w:themeColor="background1"/>
                                </w:rPr>
                                <w:t xml:space="preserve"> of </w:t>
                              </w:r>
                              <w:r w:rsidRPr="0060550E">
                                <w:rPr>
                                  <w:b/>
                                  <w:bCs/>
                                  <w:color w:val="FFFFFF" w:themeColor="background1"/>
                                </w:rPr>
                                <w:fldChar w:fldCharType="begin"/>
                              </w:r>
                              <w:r w:rsidRPr="0060550E">
                                <w:rPr>
                                  <w:b/>
                                  <w:bCs/>
                                  <w:color w:val="FFFFFF" w:themeColor="background1"/>
                                </w:rPr>
                                <w:instrText xml:space="preserve"> NUMPAGES  </w:instrText>
                              </w:r>
                              <w:r w:rsidRPr="0060550E">
                                <w:rPr>
                                  <w:b/>
                                  <w:bCs/>
                                  <w:color w:val="FFFFFF" w:themeColor="background1"/>
                                </w:rPr>
                                <w:fldChar w:fldCharType="separate"/>
                              </w:r>
                              <w:r w:rsidRPr="0060550E">
                                <w:rPr>
                                  <w:b/>
                                  <w:bCs/>
                                  <w:color w:val="FFFFFF" w:themeColor="background1"/>
                                </w:rPr>
                                <w:t>8</w:t>
                              </w:r>
                              <w:r w:rsidRPr="006055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6F826"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54A0107C" w14:textId="77777777" w:rsidR="00C46DF9" w:rsidRPr="0060550E" w:rsidRDefault="00C46DF9" w:rsidP="00C46DF9">
                        <w:pPr>
                          <w:jc w:val="center"/>
                          <w:rPr>
                            <w:color w:val="FFFFFF" w:themeColor="background1"/>
                          </w:rPr>
                        </w:pPr>
                        <w:r w:rsidRPr="0060550E">
                          <w:rPr>
                            <w:color w:val="FFFFFF" w:themeColor="background1"/>
                          </w:rPr>
                          <w:t xml:space="preserve">Page </w:t>
                        </w:r>
                        <w:r w:rsidRPr="0060550E">
                          <w:rPr>
                            <w:b/>
                            <w:bCs/>
                            <w:color w:val="FFFFFF" w:themeColor="background1"/>
                          </w:rPr>
                          <w:fldChar w:fldCharType="begin"/>
                        </w:r>
                        <w:r w:rsidRPr="0060550E">
                          <w:rPr>
                            <w:b/>
                            <w:bCs/>
                            <w:color w:val="FFFFFF" w:themeColor="background1"/>
                          </w:rPr>
                          <w:instrText xml:space="preserve"> PAGE </w:instrText>
                        </w:r>
                        <w:r w:rsidRPr="0060550E">
                          <w:rPr>
                            <w:b/>
                            <w:bCs/>
                            <w:color w:val="FFFFFF" w:themeColor="background1"/>
                          </w:rPr>
                          <w:fldChar w:fldCharType="separate"/>
                        </w:r>
                        <w:r w:rsidRPr="0060550E">
                          <w:rPr>
                            <w:b/>
                            <w:bCs/>
                            <w:color w:val="FFFFFF" w:themeColor="background1"/>
                          </w:rPr>
                          <w:t>1</w:t>
                        </w:r>
                        <w:r w:rsidRPr="0060550E">
                          <w:rPr>
                            <w:b/>
                            <w:bCs/>
                            <w:color w:val="FFFFFF" w:themeColor="background1"/>
                          </w:rPr>
                          <w:fldChar w:fldCharType="end"/>
                        </w:r>
                        <w:r w:rsidRPr="0060550E">
                          <w:rPr>
                            <w:color w:val="FFFFFF" w:themeColor="background1"/>
                          </w:rPr>
                          <w:t xml:space="preserve"> of </w:t>
                        </w:r>
                        <w:r w:rsidRPr="0060550E">
                          <w:rPr>
                            <w:b/>
                            <w:bCs/>
                            <w:color w:val="FFFFFF" w:themeColor="background1"/>
                          </w:rPr>
                          <w:fldChar w:fldCharType="begin"/>
                        </w:r>
                        <w:r w:rsidRPr="0060550E">
                          <w:rPr>
                            <w:b/>
                            <w:bCs/>
                            <w:color w:val="FFFFFF" w:themeColor="background1"/>
                          </w:rPr>
                          <w:instrText xml:space="preserve"> NUMPAGES  </w:instrText>
                        </w:r>
                        <w:r w:rsidRPr="0060550E">
                          <w:rPr>
                            <w:b/>
                            <w:bCs/>
                            <w:color w:val="FFFFFF" w:themeColor="background1"/>
                          </w:rPr>
                          <w:fldChar w:fldCharType="separate"/>
                        </w:r>
                        <w:r w:rsidRPr="0060550E">
                          <w:rPr>
                            <w:b/>
                            <w:bCs/>
                            <w:color w:val="FFFFFF" w:themeColor="background1"/>
                          </w:rPr>
                          <w:t>8</w:t>
                        </w:r>
                        <w:r w:rsidRPr="0060550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7F001" w14:textId="77777777" w:rsidR="00466956" w:rsidRPr="0060550E" w:rsidRDefault="00466956" w:rsidP="00810BB9">
      <w:r w:rsidRPr="0060550E">
        <w:separator/>
      </w:r>
    </w:p>
  </w:footnote>
  <w:footnote w:type="continuationSeparator" w:id="0">
    <w:p w14:paraId="43F94CE1" w14:textId="77777777" w:rsidR="00466956" w:rsidRPr="0060550E" w:rsidRDefault="00466956" w:rsidP="00810BB9">
      <w:r w:rsidRPr="0060550E">
        <w:continuationSeparator/>
      </w:r>
    </w:p>
  </w:footnote>
  <w:footnote w:type="continuationNotice" w:id="1">
    <w:p w14:paraId="02868E4C" w14:textId="77777777" w:rsidR="00466956" w:rsidRPr="0060550E" w:rsidRDefault="00466956"/>
  </w:footnote>
  <w:footnote w:id="2">
    <w:p w14:paraId="50005637" w14:textId="4AE84ECD" w:rsidR="00DA2400" w:rsidRDefault="00DA2400">
      <w:pPr>
        <w:pStyle w:val="FootnoteText"/>
      </w:pPr>
      <w:r>
        <w:rPr>
          <w:rStyle w:val="FootnoteReference"/>
        </w:rPr>
        <w:footnoteRef/>
      </w:r>
      <w:r>
        <w:t xml:space="preserve"> The sample size of those who had not made adaptations to their home is 2</w:t>
      </w:r>
      <w:r w:rsidR="00C177F8">
        <w:t>8</w:t>
      </w:r>
      <w:r>
        <w:t xml:space="preserve"> – vs 6</w:t>
      </w:r>
      <w:r w:rsidR="00C177F8">
        <w:t>3</w:t>
      </w:r>
      <w:r>
        <w:t xml:space="preserve"> who had made adaptations. </w:t>
      </w:r>
      <w:r w:rsidR="00947498">
        <w:t>Therefore</w:t>
      </w:r>
      <w:r w:rsidR="00BD0CEE">
        <w:t>,</w:t>
      </w:r>
      <w:r>
        <w:t xml:space="preserve"> th</w:t>
      </w:r>
      <w:r w:rsidR="00761F08">
        <w:t xml:space="preserve">is analysis should be viewed as qualitative rather than quantitative. </w:t>
      </w:r>
    </w:p>
  </w:footnote>
  <w:footnote w:id="3">
    <w:p w14:paraId="356928FA" w14:textId="02126B0A" w:rsidR="00C463F3" w:rsidRDefault="00C463F3">
      <w:pPr>
        <w:pStyle w:val="FootnoteText"/>
      </w:pPr>
      <w:r>
        <w:rPr>
          <w:rStyle w:val="FootnoteReference"/>
        </w:rPr>
        <w:footnoteRef/>
      </w:r>
      <w:r>
        <w:t xml:space="preserve"> Care UK, Anchor, Barchester, CHD, Bupa, Signature. </w:t>
      </w:r>
    </w:p>
  </w:footnote>
  <w:footnote w:id="4">
    <w:p w14:paraId="1EC6BB3B" w14:textId="4B41D8FA" w:rsidR="00344829" w:rsidRDefault="00344829">
      <w:pPr>
        <w:pStyle w:val="FootnoteText"/>
      </w:pPr>
      <w:r>
        <w:rPr>
          <w:rStyle w:val="FootnoteReference"/>
        </w:rPr>
        <w:footnoteRef/>
      </w:r>
      <w:r>
        <w:t xml:space="preserve"> </w:t>
      </w:r>
      <w:r w:rsidR="00CC237E">
        <w:t xml:space="preserve">From SCC website: </w:t>
      </w:r>
      <w:r>
        <w:rPr>
          <w:rFonts w:ascii="Open Sans" w:hAnsi="Open Sans" w:cs="Open Sans"/>
          <w:color w:val="222222"/>
          <w:shd w:val="clear" w:color="auto" w:fill="FFFFFF"/>
        </w:rPr>
        <w:t xml:space="preserve">The deferred payment scheme is designed to help if you have been assessed to pay the full cost of your care home </w:t>
      </w:r>
      <w:r w:rsidR="00296FFD">
        <w:rPr>
          <w:rFonts w:ascii="Open Sans" w:hAnsi="Open Sans" w:cs="Open Sans"/>
          <w:color w:val="222222"/>
          <w:shd w:val="clear" w:color="auto" w:fill="FFFFFF"/>
        </w:rPr>
        <w:t>fees but</w:t>
      </w:r>
      <w:r>
        <w:rPr>
          <w:rFonts w:ascii="Open Sans" w:hAnsi="Open Sans" w:cs="Open Sans"/>
          <w:color w:val="222222"/>
          <w:shd w:val="clear" w:color="auto" w:fill="FFFFFF"/>
        </w:rPr>
        <w:t xml:space="preserve"> cannot afford to pay the full cost immediately because your capital is tied up in your home.</w:t>
      </w:r>
    </w:p>
  </w:footnote>
  <w:footnote w:id="5">
    <w:p w14:paraId="5717B68C" w14:textId="68B9B065" w:rsidR="00827E58" w:rsidRPr="0049150E" w:rsidRDefault="00327BEB">
      <w:pPr>
        <w:pStyle w:val="FootnoteText"/>
        <w:rPr>
          <w:szCs w:val="18"/>
        </w:rPr>
      </w:pPr>
      <w:r>
        <w:rPr>
          <w:rStyle w:val="FootnoteReference"/>
        </w:rPr>
        <w:footnoteRef/>
      </w:r>
      <w:r>
        <w:t xml:space="preserve"> </w:t>
      </w:r>
      <w:r w:rsidR="00CA2BC5">
        <w:rPr>
          <w:rFonts w:ascii="Open Sans" w:hAnsi="Open Sans" w:cs="Open Sans"/>
          <w:color w:val="222222"/>
          <w:shd w:val="clear" w:color="auto" w:fill="FFFFFF"/>
        </w:rPr>
        <w:t xml:space="preserve">If we take your home into </w:t>
      </w:r>
      <w:r w:rsidR="00033903">
        <w:rPr>
          <w:rFonts w:ascii="Open Sans" w:hAnsi="Open Sans" w:cs="Open Sans"/>
          <w:color w:val="222222"/>
          <w:shd w:val="clear" w:color="auto" w:fill="FFFFFF"/>
        </w:rPr>
        <w:t>account,</w:t>
      </w:r>
      <w:r w:rsidR="00CA2BC5">
        <w:rPr>
          <w:rFonts w:ascii="Open Sans" w:hAnsi="Open Sans" w:cs="Open Sans"/>
          <w:color w:val="222222"/>
          <w:shd w:val="clear" w:color="auto" w:fill="FFFFFF"/>
        </w:rPr>
        <w:t xml:space="preserve"> we will ignore its value for up to 12 weeks, starting from the date you first became a permanent resident. We call this the '</w:t>
      </w:r>
      <w:r w:rsidR="00033903">
        <w:rPr>
          <w:rFonts w:ascii="Open Sans" w:hAnsi="Open Sans" w:cs="Open Sans"/>
          <w:color w:val="222222"/>
          <w:shd w:val="clear" w:color="auto" w:fill="FFFFFF"/>
        </w:rPr>
        <w:t>12-week</w:t>
      </w:r>
      <w:r w:rsidR="00CA2BC5">
        <w:rPr>
          <w:rFonts w:ascii="Open Sans" w:hAnsi="Open Sans" w:cs="Open Sans"/>
          <w:color w:val="222222"/>
          <w:shd w:val="clear" w:color="auto" w:fill="FFFFFF"/>
        </w:rPr>
        <w:t xml:space="preserve"> property disregard'. You will have to contribute towards your care costs during this period from income and other capital. You will also have to continue to maintain the property and meet any ongoing costs that arise.</w:t>
      </w:r>
    </w:p>
  </w:footnote>
  <w:footnote w:id="6">
    <w:p w14:paraId="1C7D1A69" w14:textId="17FF5EB0" w:rsidR="0049150E" w:rsidRDefault="0049150E">
      <w:pPr>
        <w:pStyle w:val="FootnoteText"/>
      </w:pPr>
      <w:r w:rsidRPr="0049150E">
        <w:rPr>
          <w:rStyle w:val="FootnoteReference"/>
          <w:sz w:val="16"/>
          <w:szCs w:val="16"/>
        </w:rPr>
        <w:footnoteRef/>
      </w:r>
      <w:r w:rsidRPr="0049150E">
        <w:rPr>
          <w:sz w:val="16"/>
          <w:szCs w:val="16"/>
        </w:rPr>
        <w:t xml:space="preserve"> </w:t>
      </w:r>
      <w:hyperlink r:id="rId1" w:anchor="money" w:history="1">
        <w:r w:rsidR="00033903" w:rsidRPr="00033903">
          <w:t>If</w:t>
        </w:r>
      </w:hyperlink>
      <w:r w:rsidR="007741B3">
        <w:rPr>
          <w:rFonts w:ascii="Open Sans" w:hAnsi="Open Sans" w:cs="Open Sans"/>
          <w:color w:val="222222"/>
          <w:shd w:val="clear" w:color="auto" w:fill="FFFFFF"/>
        </w:rPr>
        <w:t xml:space="preserve"> you choose a home that charges more than we usually expect to pay you will have to make arrangements to pay a top-up. A top-up is the difference between what we will pay and the cost of the home you choose. Family or friends can pay it on your behalf or, if you can afford to, you can pay it yourself.</w:t>
      </w:r>
      <w:r w:rsidR="005C1FC0">
        <w:rPr>
          <w:rFonts w:ascii="Open Sans" w:hAnsi="Open Sans" w:cs="Open Sans"/>
          <w:color w:val="222222"/>
          <w:shd w:val="clear" w:color="auto" w:fill="FFFFFF"/>
        </w:rPr>
        <w:t xml:space="preserve"> (source for all footnotes: Surrey County Council website – links at end of report). </w:t>
      </w:r>
    </w:p>
  </w:footnote>
  <w:footnote w:id="7">
    <w:p w14:paraId="0371EFB0" w14:textId="128AA1E7" w:rsidR="009C5D7E" w:rsidRPr="001E1B30" w:rsidRDefault="009C5D7E" w:rsidP="00C73012">
      <w:pPr>
        <w:rPr>
          <w:color w:val="FF0000"/>
          <w:sz w:val="22"/>
        </w:rPr>
      </w:pPr>
      <w:r w:rsidRPr="001E1B30">
        <w:rPr>
          <w:rStyle w:val="FootnoteReference"/>
          <w:sz w:val="22"/>
          <w:szCs w:val="20"/>
        </w:rPr>
        <w:footnoteRef/>
      </w:r>
      <w:r w:rsidRPr="001E1B30">
        <w:rPr>
          <w:sz w:val="22"/>
          <w:szCs w:val="20"/>
        </w:rPr>
        <w:t xml:space="preserve"> </w:t>
      </w:r>
      <w:r w:rsidRPr="001E1B30">
        <w:rPr>
          <w:rFonts w:ascii="Open Sans" w:hAnsi="Open Sans" w:cs="Open Sans"/>
          <w:color w:val="4A4A4A"/>
          <w:sz w:val="22"/>
          <w:szCs w:val="20"/>
          <w:shd w:val="clear" w:color="auto" w:fill="FFFFFF"/>
        </w:rPr>
        <w:t>The proportion of people aged 65 and over who feel they belong has fallen to below pre-pandemic levels</w:t>
      </w:r>
      <w:hyperlink r:id="rId2" w:anchor="ref_73" w:history="1">
        <w:r w:rsidRPr="001E1B30">
          <w:rPr>
            <w:rFonts w:ascii="Open Sans" w:hAnsi="Open Sans" w:cs="Open Sans"/>
            <w:color w:val="008066"/>
            <w:sz w:val="22"/>
            <w:szCs w:val="20"/>
            <w:u w:val="single"/>
            <w:shd w:val="clear" w:color="auto" w:fill="FFFFFF"/>
          </w:rPr>
          <w:t>[73]</w:t>
        </w:r>
      </w:hyperlink>
      <w:r w:rsidRPr="001E1B30">
        <w:rPr>
          <w:rFonts w:ascii="Open Sans" w:hAnsi="Open Sans" w:cs="Open Sans"/>
          <w:color w:val="4A4A4A"/>
          <w:sz w:val="22"/>
          <w:szCs w:val="20"/>
          <w:shd w:val="clear" w:color="auto" w:fill="FFFFFF"/>
        </w:rPr>
        <w:t>. Age UK predict that if loneliness in older people is not addressed, by 2026 two million people aged 50+ in England will often feel lonely</w:t>
      </w:r>
      <w:hyperlink r:id="rId3" w:anchor="ref_74" w:history="1">
        <w:r w:rsidRPr="001E1B30">
          <w:rPr>
            <w:rFonts w:ascii="Open Sans" w:hAnsi="Open Sans" w:cs="Open Sans"/>
            <w:color w:val="008066"/>
            <w:sz w:val="22"/>
            <w:szCs w:val="20"/>
            <w:u w:val="single"/>
            <w:shd w:val="clear" w:color="auto" w:fill="FFFFFF"/>
          </w:rPr>
          <w:t>[74]</w:t>
        </w:r>
      </w:hyperlink>
      <w:r w:rsidRPr="001E1B30">
        <w:rPr>
          <w:rFonts w:ascii="Open Sans" w:hAnsi="Open Sans" w:cs="Open Sans"/>
          <w:color w:val="4A4A4A"/>
          <w:sz w:val="22"/>
          <w:szCs w:val="20"/>
          <w:shd w:val="clear" w:color="auto" w:fill="FFFFFF"/>
        </w:rPr>
        <w:t>. This will adversely affect the health and wellbeing of those individuals. It will also have serious implications for health and care services. Older people living alone are 50% more likely to access emergency care services, and 40% more likely to have more than 12 GP appointments over a year</w:t>
      </w:r>
      <w:hyperlink r:id="rId4" w:anchor="ref_75" w:history="1">
        <w:r w:rsidRPr="001E1B30">
          <w:rPr>
            <w:rFonts w:ascii="Open Sans" w:hAnsi="Open Sans" w:cs="Open Sans"/>
            <w:color w:val="008066"/>
            <w:sz w:val="22"/>
            <w:szCs w:val="20"/>
            <w:u w:val="single"/>
            <w:shd w:val="clear" w:color="auto" w:fill="FFFFFF"/>
          </w:rPr>
          <w:t>[75]</w:t>
        </w:r>
      </w:hyperlink>
      <w:r w:rsidRPr="001E1B30">
        <w:rPr>
          <w:rFonts w:ascii="Open Sans" w:hAnsi="Open Sans" w:cs="Open Sans"/>
          <w:color w:val="4A4A4A"/>
          <w:sz w:val="22"/>
          <w:szCs w:val="20"/>
          <w:shd w:val="clear" w:color="auto" w:fill="FFFFFF"/>
        </w:rPr>
        <w:t>. Loneliness is also a risk factor for care home admission</w:t>
      </w:r>
      <w:hyperlink r:id="rId5" w:anchor="ref_76" w:history="1">
        <w:r w:rsidRPr="001E1B30">
          <w:rPr>
            <w:rFonts w:ascii="Open Sans" w:hAnsi="Open Sans" w:cs="Open Sans"/>
            <w:color w:val="008066"/>
            <w:sz w:val="22"/>
            <w:szCs w:val="20"/>
            <w:u w:val="single"/>
            <w:shd w:val="clear" w:color="auto" w:fill="FFFFFF"/>
          </w:rPr>
          <w:t>[76]</w:t>
        </w:r>
      </w:hyperlink>
      <w:r w:rsidRPr="001E1B30">
        <w:rPr>
          <w:rFonts w:ascii="Open Sans" w:hAnsi="Open Sans" w:cs="Open Sans"/>
          <w:color w:val="4A4A4A"/>
          <w:sz w:val="22"/>
          <w:szCs w:val="20"/>
          <w:shd w:val="clear" w:color="auto" w:fill="FFFFFF"/>
        </w:rPr>
        <w:t>. Tackling loneliness amongst older adults is therefore a way of enhancing personal wellbeing and delaying or reducing the demand for institutional care.</w:t>
      </w:r>
    </w:p>
    <w:p w14:paraId="55AE4B55" w14:textId="68414BAA" w:rsidR="009C5D7E" w:rsidRDefault="009C5D7E">
      <w:pPr>
        <w:pStyle w:val="FootnoteText"/>
      </w:pPr>
    </w:p>
  </w:footnote>
  <w:footnote w:id="8">
    <w:p w14:paraId="3964E8F4" w14:textId="6E1CBF0A" w:rsidR="003B081B" w:rsidRDefault="003B081B" w:rsidP="003B081B">
      <w:pPr>
        <w:pStyle w:val="FootnoteText"/>
      </w:pPr>
      <w:r>
        <w:rPr>
          <w:rStyle w:val="FootnoteReference"/>
        </w:rPr>
        <w:footnoteRef/>
      </w:r>
      <w:r>
        <w:t xml:space="preserve"> The sample size of those who had not made adaptations to their home is 28 – vs 63 who had made adaptations. Therefore</w:t>
      </w:r>
      <w:r w:rsidR="003426D4">
        <w:t>,</w:t>
      </w:r>
      <w:r>
        <w:t xml:space="preserve"> this analysis should be viewed as qualitative rather than quantitative.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1D5B" w14:textId="77777777" w:rsidR="0009774D" w:rsidRPr="0060550E" w:rsidRDefault="00D82729" w:rsidP="0009774D">
    <w:pPr>
      <w:pStyle w:val="Header"/>
      <w:jc w:val="right"/>
    </w:pPr>
    <w:r w:rsidRPr="0060550E">
      <w:rPr>
        <w:noProof/>
      </w:rPr>
      <mc:AlternateContent>
        <mc:Choice Requires="wps">
          <w:drawing>
            <wp:anchor distT="0" distB="0" distL="114300" distR="114300" simplePos="0" relativeHeight="251658240" behindDoc="0" locked="0" layoutInCell="1" allowOverlap="1" wp14:anchorId="2E4ACB79" wp14:editId="066CA39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B9AC"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60550E">
      <w:rPr>
        <w:noProof/>
      </w:rPr>
      <w:drawing>
        <wp:inline distT="0" distB="0" distL="0" distR="0" wp14:anchorId="10CBDDE0" wp14:editId="780B98F0">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4000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AD0067"/>
    <w:multiLevelType w:val="hybridMultilevel"/>
    <w:tmpl w:val="1F96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A3076"/>
    <w:multiLevelType w:val="hybridMultilevel"/>
    <w:tmpl w:val="64742956"/>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DE3056"/>
    <w:multiLevelType w:val="hybridMultilevel"/>
    <w:tmpl w:val="3160A0EC"/>
    <w:lvl w:ilvl="0" w:tplc="BC2A454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150E2C"/>
    <w:multiLevelType w:val="hybridMultilevel"/>
    <w:tmpl w:val="5AB2B2D2"/>
    <w:lvl w:ilvl="0" w:tplc="BC2A4544">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6A528AC"/>
    <w:multiLevelType w:val="hybridMultilevel"/>
    <w:tmpl w:val="28269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37E7DDB"/>
    <w:multiLevelType w:val="hybridMultilevel"/>
    <w:tmpl w:val="76506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C106AF"/>
    <w:multiLevelType w:val="hybridMultilevel"/>
    <w:tmpl w:val="014E6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D211239"/>
    <w:multiLevelType w:val="hybridMultilevel"/>
    <w:tmpl w:val="914C99CC"/>
    <w:lvl w:ilvl="0" w:tplc="C2FA7C54">
      <w:start w:val="1"/>
      <w:numFmt w:val="bullet"/>
      <w:lvlText w:val=""/>
      <w:lvlJc w:val="left"/>
      <w:pPr>
        <w:ind w:left="1080" w:hanging="360"/>
      </w:pPr>
      <w:rPr>
        <w:rFonts w:ascii="Symbol" w:hAnsi="Symbol"/>
      </w:rPr>
    </w:lvl>
    <w:lvl w:ilvl="1" w:tplc="38A2F17E">
      <w:start w:val="1"/>
      <w:numFmt w:val="bullet"/>
      <w:lvlText w:val=""/>
      <w:lvlJc w:val="left"/>
      <w:pPr>
        <w:ind w:left="1080" w:hanging="360"/>
      </w:pPr>
      <w:rPr>
        <w:rFonts w:ascii="Symbol" w:hAnsi="Symbol"/>
      </w:rPr>
    </w:lvl>
    <w:lvl w:ilvl="2" w:tplc="20A4B7C0">
      <w:start w:val="1"/>
      <w:numFmt w:val="bullet"/>
      <w:lvlText w:val=""/>
      <w:lvlJc w:val="left"/>
      <w:pPr>
        <w:ind w:left="1080" w:hanging="360"/>
      </w:pPr>
      <w:rPr>
        <w:rFonts w:ascii="Symbol" w:hAnsi="Symbol"/>
      </w:rPr>
    </w:lvl>
    <w:lvl w:ilvl="3" w:tplc="EAFA0590">
      <w:start w:val="1"/>
      <w:numFmt w:val="bullet"/>
      <w:lvlText w:val=""/>
      <w:lvlJc w:val="left"/>
      <w:pPr>
        <w:ind w:left="1080" w:hanging="360"/>
      </w:pPr>
      <w:rPr>
        <w:rFonts w:ascii="Symbol" w:hAnsi="Symbol"/>
      </w:rPr>
    </w:lvl>
    <w:lvl w:ilvl="4" w:tplc="A2A8831A">
      <w:start w:val="1"/>
      <w:numFmt w:val="bullet"/>
      <w:lvlText w:val=""/>
      <w:lvlJc w:val="left"/>
      <w:pPr>
        <w:ind w:left="1080" w:hanging="360"/>
      </w:pPr>
      <w:rPr>
        <w:rFonts w:ascii="Symbol" w:hAnsi="Symbol"/>
      </w:rPr>
    </w:lvl>
    <w:lvl w:ilvl="5" w:tplc="159A04C6">
      <w:start w:val="1"/>
      <w:numFmt w:val="bullet"/>
      <w:lvlText w:val=""/>
      <w:lvlJc w:val="left"/>
      <w:pPr>
        <w:ind w:left="1080" w:hanging="360"/>
      </w:pPr>
      <w:rPr>
        <w:rFonts w:ascii="Symbol" w:hAnsi="Symbol"/>
      </w:rPr>
    </w:lvl>
    <w:lvl w:ilvl="6" w:tplc="90ACB376">
      <w:start w:val="1"/>
      <w:numFmt w:val="bullet"/>
      <w:lvlText w:val=""/>
      <w:lvlJc w:val="left"/>
      <w:pPr>
        <w:ind w:left="1080" w:hanging="360"/>
      </w:pPr>
      <w:rPr>
        <w:rFonts w:ascii="Symbol" w:hAnsi="Symbol"/>
      </w:rPr>
    </w:lvl>
    <w:lvl w:ilvl="7" w:tplc="53BE1FEC">
      <w:start w:val="1"/>
      <w:numFmt w:val="bullet"/>
      <w:lvlText w:val=""/>
      <w:lvlJc w:val="left"/>
      <w:pPr>
        <w:ind w:left="1080" w:hanging="360"/>
      </w:pPr>
      <w:rPr>
        <w:rFonts w:ascii="Symbol" w:hAnsi="Symbol"/>
      </w:rPr>
    </w:lvl>
    <w:lvl w:ilvl="8" w:tplc="EE6091E4">
      <w:start w:val="1"/>
      <w:numFmt w:val="bullet"/>
      <w:lvlText w:val=""/>
      <w:lvlJc w:val="left"/>
      <w:pPr>
        <w:ind w:left="1080" w:hanging="360"/>
      </w:pPr>
      <w:rPr>
        <w:rFonts w:ascii="Symbol" w:hAnsi="Symbol"/>
      </w:rPr>
    </w:lvl>
  </w:abstractNum>
  <w:abstractNum w:abstractNumId="17" w15:restartNumberingAfterBreak="0">
    <w:nsid w:val="6114063E"/>
    <w:multiLevelType w:val="hybridMultilevel"/>
    <w:tmpl w:val="344CA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56E7DB5"/>
    <w:multiLevelType w:val="hybridMultilevel"/>
    <w:tmpl w:val="AE36E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84B6094"/>
    <w:multiLevelType w:val="hybridMultilevel"/>
    <w:tmpl w:val="C1546D9E"/>
    <w:lvl w:ilvl="0" w:tplc="BC2A454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997E37"/>
    <w:multiLevelType w:val="hybridMultilevel"/>
    <w:tmpl w:val="C1103708"/>
    <w:lvl w:ilvl="0" w:tplc="79FE7E90">
      <w:start w:val="1"/>
      <w:numFmt w:val="bullet"/>
      <w:lvlText w:val=""/>
      <w:lvlJc w:val="left"/>
      <w:pPr>
        <w:ind w:left="1440" w:hanging="360"/>
      </w:pPr>
      <w:rPr>
        <w:rFonts w:ascii="Symbol" w:hAnsi="Symbol"/>
      </w:rPr>
    </w:lvl>
    <w:lvl w:ilvl="1" w:tplc="F244A554">
      <w:start w:val="1"/>
      <w:numFmt w:val="bullet"/>
      <w:lvlText w:val=""/>
      <w:lvlJc w:val="left"/>
      <w:pPr>
        <w:ind w:left="1440" w:hanging="360"/>
      </w:pPr>
      <w:rPr>
        <w:rFonts w:ascii="Symbol" w:hAnsi="Symbol"/>
      </w:rPr>
    </w:lvl>
    <w:lvl w:ilvl="2" w:tplc="3050C8BA">
      <w:start w:val="1"/>
      <w:numFmt w:val="bullet"/>
      <w:lvlText w:val=""/>
      <w:lvlJc w:val="left"/>
      <w:pPr>
        <w:ind w:left="1440" w:hanging="360"/>
      </w:pPr>
      <w:rPr>
        <w:rFonts w:ascii="Symbol" w:hAnsi="Symbol"/>
      </w:rPr>
    </w:lvl>
    <w:lvl w:ilvl="3" w:tplc="051096D4">
      <w:start w:val="1"/>
      <w:numFmt w:val="bullet"/>
      <w:lvlText w:val=""/>
      <w:lvlJc w:val="left"/>
      <w:pPr>
        <w:ind w:left="1440" w:hanging="360"/>
      </w:pPr>
      <w:rPr>
        <w:rFonts w:ascii="Symbol" w:hAnsi="Symbol"/>
      </w:rPr>
    </w:lvl>
    <w:lvl w:ilvl="4" w:tplc="B48CEFF2">
      <w:start w:val="1"/>
      <w:numFmt w:val="bullet"/>
      <w:lvlText w:val=""/>
      <w:lvlJc w:val="left"/>
      <w:pPr>
        <w:ind w:left="1440" w:hanging="360"/>
      </w:pPr>
      <w:rPr>
        <w:rFonts w:ascii="Symbol" w:hAnsi="Symbol"/>
      </w:rPr>
    </w:lvl>
    <w:lvl w:ilvl="5" w:tplc="9A76316E">
      <w:start w:val="1"/>
      <w:numFmt w:val="bullet"/>
      <w:lvlText w:val=""/>
      <w:lvlJc w:val="left"/>
      <w:pPr>
        <w:ind w:left="1440" w:hanging="360"/>
      </w:pPr>
      <w:rPr>
        <w:rFonts w:ascii="Symbol" w:hAnsi="Symbol"/>
      </w:rPr>
    </w:lvl>
    <w:lvl w:ilvl="6" w:tplc="B1CA2264">
      <w:start w:val="1"/>
      <w:numFmt w:val="bullet"/>
      <w:lvlText w:val=""/>
      <w:lvlJc w:val="left"/>
      <w:pPr>
        <w:ind w:left="1440" w:hanging="360"/>
      </w:pPr>
      <w:rPr>
        <w:rFonts w:ascii="Symbol" w:hAnsi="Symbol"/>
      </w:rPr>
    </w:lvl>
    <w:lvl w:ilvl="7" w:tplc="A592582A">
      <w:start w:val="1"/>
      <w:numFmt w:val="bullet"/>
      <w:lvlText w:val=""/>
      <w:lvlJc w:val="left"/>
      <w:pPr>
        <w:ind w:left="1440" w:hanging="360"/>
      </w:pPr>
      <w:rPr>
        <w:rFonts w:ascii="Symbol" w:hAnsi="Symbol"/>
      </w:rPr>
    </w:lvl>
    <w:lvl w:ilvl="8" w:tplc="C1100F96">
      <w:start w:val="1"/>
      <w:numFmt w:val="bullet"/>
      <w:lvlText w:val=""/>
      <w:lvlJc w:val="left"/>
      <w:pPr>
        <w:ind w:left="1440" w:hanging="360"/>
      </w:pPr>
      <w:rPr>
        <w:rFonts w:ascii="Symbol" w:hAnsi="Symbol"/>
      </w:rPr>
    </w:lvl>
  </w:abstractNum>
  <w:abstractNum w:abstractNumId="21" w15:restartNumberingAfterBreak="0">
    <w:nsid w:val="6F487E4D"/>
    <w:multiLevelType w:val="hybridMultilevel"/>
    <w:tmpl w:val="4358D1B8"/>
    <w:lvl w:ilvl="0" w:tplc="00AE52FA">
      <w:start w:val="1"/>
      <w:numFmt w:val="bullet"/>
      <w:lvlText w:val=""/>
      <w:lvlJc w:val="left"/>
      <w:pPr>
        <w:ind w:left="1080" w:hanging="360"/>
      </w:pPr>
      <w:rPr>
        <w:rFonts w:ascii="Symbol" w:hAnsi="Symbol"/>
      </w:rPr>
    </w:lvl>
    <w:lvl w:ilvl="1" w:tplc="CF14CDE4">
      <w:start w:val="1"/>
      <w:numFmt w:val="bullet"/>
      <w:lvlText w:val=""/>
      <w:lvlJc w:val="left"/>
      <w:pPr>
        <w:ind w:left="1080" w:hanging="360"/>
      </w:pPr>
      <w:rPr>
        <w:rFonts w:ascii="Symbol" w:hAnsi="Symbol"/>
      </w:rPr>
    </w:lvl>
    <w:lvl w:ilvl="2" w:tplc="56E637CA">
      <w:start w:val="1"/>
      <w:numFmt w:val="bullet"/>
      <w:lvlText w:val=""/>
      <w:lvlJc w:val="left"/>
      <w:pPr>
        <w:ind w:left="1080" w:hanging="360"/>
      </w:pPr>
      <w:rPr>
        <w:rFonts w:ascii="Symbol" w:hAnsi="Symbol"/>
      </w:rPr>
    </w:lvl>
    <w:lvl w:ilvl="3" w:tplc="C382EC7E">
      <w:start w:val="1"/>
      <w:numFmt w:val="bullet"/>
      <w:lvlText w:val=""/>
      <w:lvlJc w:val="left"/>
      <w:pPr>
        <w:ind w:left="1080" w:hanging="360"/>
      </w:pPr>
      <w:rPr>
        <w:rFonts w:ascii="Symbol" w:hAnsi="Symbol"/>
      </w:rPr>
    </w:lvl>
    <w:lvl w:ilvl="4" w:tplc="52340738">
      <w:start w:val="1"/>
      <w:numFmt w:val="bullet"/>
      <w:lvlText w:val=""/>
      <w:lvlJc w:val="left"/>
      <w:pPr>
        <w:ind w:left="1080" w:hanging="360"/>
      </w:pPr>
      <w:rPr>
        <w:rFonts w:ascii="Symbol" w:hAnsi="Symbol"/>
      </w:rPr>
    </w:lvl>
    <w:lvl w:ilvl="5" w:tplc="4ED22988">
      <w:start w:val="1"/>
      <w:numFmt w:val="bullet"/>
      <w:lvlText w:val=""/>
      <w:lvlJc w:val="left"/>
      <w:pPr>
        <w:ind w:left="1080" w:hanging="360"/>
      </w:pPr>
      <w:rPr>
        <w:rFonts w:ascii="Symbol" w:hAnsi="Symbol"/>
      </w:rPr>
    </w:lvl>
    <w:lvl w:ilvl="6" w:tplc="CB9A8B9A">
      <w:start w:val="1"/>
      <w:numFmt w:val="bullet"/>
      <w:lvlText w:val=""/>
      <w:lvlJc w:val="left"/>
      <w:pPr>
        <w:ind w:left="1080" w:hanging="360"/>
      </w:pPr>
      <w:rPr>
        <w:rFonts w:ascii="Symbol" w:hAnsi="Symbol"/>
      </w:rPr>
    </w:lvl>
    <w:lvl w:ilvl="7" w:tplc="F51A90B2">
      <w:start w:val="1"/>
      <w:numFmt w:val="bullet"/>
      <w:lvlText w:val=""/>
      <w:lvlJc w:val="left"/>
      <w:pPr>
        <w:ind w:left="1080" w:hanging="360"/>
      </w:pPr>
      <w:rPr>
        <w:rFonts w:ascii="Symbol" w:hAnsi="Symbol"/>
      </w:rPr>
    </w:lvl>
    <w:lvl w:ilvl="8" w:tplc="6B562F70">
      <w:start w:val="1"/>
      <w:numFmt w:val="bullet"/>
      <w:lvlText w:val=""/>
      <w:lvlJc w:val="left"/>
      <w:pPr>
        <w:ind w:left="1080" w:hanging="360"/>
      </w:pPr>
      <w:rPr>
        <w:rFonts w:ascii="Symbol" w:hAnsi="Symbol"/>
      </w:rPr>
    </w:lvl>
  </w:abstractNum>
  <w:abstractNum w:abstractNumId="22" w15:restartNumberingAfterBreak="0">
    <w:nsid w:val="7D904CA9"/>
    <w:multiLevelType w:val="hybridMultilevel"/>
    <w:tmpl w:val="623AEA86"/>
    <w:lvl w:ilvl="0" w:tplc="C8B0A9B6">
      <w:start w:val="1"/>
      <w:numFmt w:val="bullet"/>
      <w:lvlText w:val=""/>
      <w:lvlJc w:val="left"/>
      <w:pPr>
        <w:ind w:left="720" w:hanging="360"/>
      </w:pPr>
      <w:rPr>
        <w:rFonts w:ascii="Symbol" w:hAnsi="Symbol"/>
      </w:rPr>
    </w:lvl>
    <w:lvl w:ilvl="1" w:tplc="6032FAFA">
      <w:start w:val="1"/>
      <w:numFmt w:val="bullet"/>
      <w:lvlText w:val=""/>
      <w:lvlJc w:val="left"/>
      <w:pPr>
        <w:ind w:left="720" w:hanging="360"/>
      </w:pPr>
      <w:rPr>
        <w:rFonts w:ascii="Symbol" w:hAnsi="Symbol"/>
      </w:rPr>
    </w:lvl>
    <w:lvl w:ilvl="2" w:tplc="F7C6FBAC">
      <w:start w:val="1"/>
      <w:numFmt w:val="bullet"/>
      <w:lvlText w:val=""/>
      <w:lvlJc w:val="left"/>
      <w:pPr>
        <w:ind w:left="720" w:hanging="360"/>
      </w:pPr>
      <w:rPr>
        <w:rFonts w:ascii="Symbol" w:hAnsi="Symbol"/>
      </w:rPr>
    </w:lvl>
    <w:lvl w:ilvl="3" w:tplc="AD10E776">
      <w:start w:val="1"/>
      <w:numFmt w:val="bullet"/>
      <w:lvlText w:val=""/>
      <w:lvlJc w:val="left"/>
      <w:pPr>
        <w:ind w:left="720" w:hanging="360"/>
      </w:pPr>
      <w:rPr>
        <w:rFonts w:ascii="Symbol" w:hAnsi="Symbol"/>
      </w:rPr>
    </w:lvl>
    <w:lvl w:ilvl="4" w:tplc="25940640">
      <w:start w:val="1"/>
      <w:numFmt w:val="bullet"/>
      <w:lvlText w:val=""/>
      <w:lvlJc w:val="left"/>
      <w:pPr>
        <w:ind w:left="720" w:hanging="360"/>
      </w:pPr>
      <w:rPr>
        <w:rFonts w:ascii="Symbol" w:hAnsi="Symbol"/>
      </w:rPr>
    </w:lvl>
    <w:lvl w:ilvl="5" w:tplc="0876E418">
      <w:start w:val="1"/>
      <w:numFmt w:val="bullet"/>
      <w:lvlText w:val=""/>
      <w:lvlJc w:val="left"/>
      <w:pPr>
        <w:ind w:left="720" w:hanging="360"/>
      </w:pPr>
      <w:rPr>
        <w:rFonts w:ascii="Symbol" w:hAnsi="Symbol"/>
      </w:rPr>
    </w:lvl>
    <w:lvl w:ilvl="6" w:tplc="15B2CA84">
      <w:start w:val="1"/>
      <w:numFmt w:val="bullet"/>
      <w:lvlText w:val=""/>
      <w:lvlJc w:val="left"/>
      <w:pPr>
        <w:ind w:left="720" w:hanging="360"/>
      </w:pPr>
      <w:rPr>
        <w:rFonts w:ascii="Symbol" w:hAnsi="Symbol"/>
      </w:rPr>
    </w:lvl>
    <w:lvl w:ilvl="7" w:tplc="DCDC7570">
      <w:start w:val="1"/>
      <w:numFmt w:val="bullet"/>
      <w:lvlText w:val=""/>
      <w:lvlJc w:val="left"/>
      <w:pPr>
        <w:ind w:left="720" w:hanging="360"/>
      </w:pPr>
      <w:rPr>
        <w:rFonts w:ascii="Symbol" w:hAnsi="Symbol"/>
      </w:rPr>
    </w:lvl>
    <w:lvl w:ilvl="8" w:tplc="EBAA6094">
      <w:start w:val="1"/>
      <w:numFmt w:val="bullet"/>
      <w:lvlText w:val=""/>
      <w:lvlJc w:val="left"/>
      <w:pPr>
        <w:ind w:left="720" w:hanging="360"/>
      </w:pPr>
      <w:rPr>
        <w:rFonts w:ascii="Symbol" w:hAnsi="Symbol"/>
      </w:rPr>
    </w:lvl>
  </w:abstractNum>
  <w:num w:numId="1" w16cid:durableId="721293284">
    <w:abstractNumId w:val="12"/>
  </w:num>
  <w:num w:numId="2" w16cid:durableId="697319535">
    <w:abstractNumId w:val="4"/>
  </w:num>
  <w:num w:numId="3" w16cid:durableId="1783838624">
    <w:abstractNumId w:val="0"/>
  </w:num>
  <w:num w:numId="4" w16cid:durableId="2102337394">
    <w:abstractNumId w:val="5"/>
  </w:num>
  <w:num w:numId="5" w16cid:durableId="1365671041">
    <w:abstractNumId w:val="6"/>
  </w:num>
  <w:num w:numId="6" w16cid:durableId="1801415518">
    <w:abstractNumId w:val="10"/>
  </w:num>
  <w:num w:numId="7" w16cid:durableId="2086368463">
    <w:abstractNumId w:val="15"/>
  </w:num>
  <w:num w:numId="8" w16cid:durableId="1221747256">
    <w:abstractNumId w:val="13"/>
  </w:num>
  <w:num w:numId="9" w16cid:durableId="1740979858">
    <w:abstractNumId w:val="3"/>
  </w:num>
  <w:num w:numId="10" w16cid:durableId="1925528743">
    <w:abstractNumId w:val="1"/>
  </w:num>
  <w:num w:numId="11" w16cid:durableId="234974783">
    <w:abstractNumId w:val="11"/>
  </w:num>
  <w:num w:numId="12" w16cid:durableId="1262570586">
    <w:abstractNumId w:val="18"/>
  </w:num>
  <w:num w:numId="13" w16cid:durableId="662314228">
    <w:abstractNumId w:val="17"/>
  </w:num>
  <w:num w:numId="14" w16cid:durableId="262500109">
    <w:abstractNumId w:val="9"/>
  </w:num>
  <w:num w:numId="15" w16cid:durableId="878974978">
    <w:abstractNumId w:val="22"/>
  </w:num>
  <w:num w:numId="16" w16cid:durableId="631785833">
    <w:abstractNumId w:val="2"/>
  </w:num>
  <w:num w:numId="17" w16cid:durableId="8340311">
    <w:abstractNumId w:val="6"/>
  </w:num>
  <w:num w:numId="18" w16cid:durableId="51083817">
    <w:abstractNumId w:val="6"/>
  </w:num>
  <w:num w:numId="19" w16cid:durableId="594168484">
    <w:abstractNumId w:val="21"/>
  </w:num>
  <w:num w:numId="20" w16cid:durableId="595600648">
    <w:abstractNumId w:val="16"/>
  </w:num>
  <w:num w:numId="21" w16cid:durableId="504323354">
    <w:abstractNumId w:val="6"/>
  </w:num>
  <w:num w:numId="22" w16cid:durableId="834760386">
    <w:abstractNumId w:val="6"/>
  </w:num>
  <w:num w:numId="23" w16cid:durableId="686712237">
    <w:abstractNumId w:val="20"/>
  </w:num>
  <w:num w:numId="24" w16cid:durableId="289556540">
    <w:abstractNumId w:val="19"/>
  </w:num>
  <w:num w:numId="25" w16cid:durableId="2079204588">
    <w:abstractNumId w:val="7"/>
  </w:num>
  <w:num w:numId="26" w16cid:durableId="1604799930">
    <w:abstractNumId w:val="8"/>
  </w:num>
  <w:num w:numId="27" w16cid:durableId="9080758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135"/>
    <w:rsid w:val="00000083"/>
    <w:rsid w:val="00000A07"/>
    <w:rsid w:val="00002479"/>
    <w:rsid w:val="00002706"/>
    <w:rsid w:val="00003BF7"/>
    <w:rsid w:val="00003CC6"/>
    <w:rsid w:val="00003D1E"/>
    <w:rsid w:val="00003DB8"/>
    <w:rsid w:val="00004307"/>
    <w:rsid w:val="00006EB5"/>
    <w:rsid w:val="00006F09"/>
    <w:rsid w:val="00007DE8"/>
    <w:rsid w:val="00010EB0"/>
    <w:rsid w:val="000111F3"/>
    <w:rsid w:val="000118C2"/>
    <w:rsid w:val="000129BB"/>
    <w:rsid w:val="00013D0D"/>
    <w:rsid w:val="00014B1F"/>
    <w:rsid w:val="0001500B"/>
    <w:rsid w:val="00015727"/>
    <w:rsid w:val="00016F0E"/>
    <w:rsid w:val="0002082F"/>
    <w:rsid w:val="000209D9"/>
    <w:rsid w:val="0002102B"/>
    <w:rsid w:val="000213C8"/>
    <w:rsid w:val="00022E03"/>
    <w:rsid w:val="000236CB"/>
    <w:rsid w:val="00030A3C"/>
    <w:rsid w:val="000317A9"/>
    <w:rsid w:val="00032ADC"/>
    <w:rsid w:val="00032B37"/>
    <w:rsid w:val="00032F3B"/>
    <w:rsid w:val="00033498"/>
    <w:rsid w:val="00033903"/>
    <w:rsid w:val="00034279"/>
    <w:rsid w:val="0003519F"/>
    <w:rsid w:val="00036820"/>
    <w:rsid w:val="000369B3"/>
    <w:rsid w:val="0003746C"/>
    <w:rsid w:val="00037540"/>
    <w:rsid w:val="0004087D"/>
    <w:rsid w:val="000416D6"/>
    <w:rsid w:val="0004372C"/>
    <w:rsid w:val="000438B1"/>
    <w:rsid w:val="0004489A"/>
    <w:rsid w:val="000455F0"/>
    <w:rsid w:val="00045A3D"/>
    <w:rsid w:val="000528BF"/>
    <w:rsid w:val="0005329D"/>
    <w:rsid w:val="0005356C"/>
    <w:rsid w:val="00053592"/>
    <w:rsid w:val="00053754"/>
    <w:rsid w:val="00053EE3"/>
    <w:rsid w:val="0005480C"/>
    <w:rsid w:val="000548C8"/>
    <w:rsid w:val="000549FA"/>
    <w:rsid w:val="00055442"/>
    <w:rsid w:val="000615A1"/>
    <w:rsid w:val="0006166E"/>
    <w:rsid w:val="00062CB8"/>
    <w:rsid w:val="00063252"/>
    <w:rsid w:val="00063B13"/>
    <w:rsid w:val="000645B5"/>
    <w:rsid w:val="00065649"/>
    <w:rsid w:val="000658F8"/>
    <w:rsid w:val="000659AF"/>
    <w:rsid w:val="000663FF"/>
    <w:rsid w:val="00066CD1"/>
    <w:rsid w:val="00066EB6"/>
    <w:rsid w:val="0006746D"/>
    <w:rsid w:val="00070B4E"/>
    <w:rsid w:val="0007114E"/>
    <w:rsid w:val="00071DF6"/>
    <w:rsid w:val="00072066"/>
    <w:rsid w:val="0007657D"/>
    <w:rsid w:val="000800DE"/>
    <w:rsid w:val="00080660"/>
    <w:rsid w:val="00081FEA"/>
    <w:rsid w:val="00082C6A"/>
    <w:rsid w:val="00084115"/>
    <w:rsid w:val="0008606B"/>
    <w:rsid w:val="00087669"/>
    <w:rsid w:val="000903AE"/>
    <w:rsid w:val="000913AA"/>
    <w:rsid w:val="000932CC"/>
    <w:rsid w:val="00093447"/>
    <w:rsid w:val="00094677"/>
    <w:rsid w:val="00095222"/>
    <w:rsid w:val="00096A6A"/>
    <w:rsid w:val="000972CF"/>
    <w:rsid w:val="0009774D"/>
    <w:rsid w:val="00097AAD"/>
    <w:rsid w:val="00097E05"/>
    <w:rsid w:val="000A1739"/>
    <w:rsid w:val="000A1AA3"/>
    <w:rsid w:val="000A2FE3"/>
    <w:rsid w:val="000A3969"/>
    <w:rsid w:val="000A4124"/>
    <w:rsid w:val="000A4FF9"/>
    <w:rsid w:val="000A5124"/>
    <w:rsid w:val="000A533C"/>
    <w:rsid w:val="000A6BE5"/>
    <w:rsid w:val="000A6C5A"/>
    <w:rsid w:val="000A7435"/>
    <w:rsid w:val="000A74F4"/>
    <w:rsid w:val="000A79B2"/>
    <w:rsid w:val="000A7C5F"/>
    <w:rsid w:val="000B2564"/>
    <w:rsid w:val="000B2A34"/>
    <w:rsid w:val="000B3BBC"/>
    <w:rsid w:val="000B5B17"/>
    <w:rsid w:val="000B5D41"/>
    <w:rsid w:val="000B6365"/>
    <w:rsid w:val="000B6757"/>
    <w:rsid w:val="000B6AC1"/>
    <w:rsid w:val="000B6ECC"/>
    <w:rsid w:val="000B767D"/>
    <w:rsid w:val="000C110F"/>
    <w:rsid w:val="000C190A"/>
    <w:rsid w:val="000C1986"/>
    <w:rsid w:val="000C2C60"/>
    <w:rsid w:val="000C31BF"/>
    <w:rsid w:val="000C3873"/>
    <w:rsid w:val="000C3DF5"/>
    <w:rsid w:val="000C3E26"/>
    <w:rsid w:val="000C4260"/>
    <w:rsid w:val="000D06C3"/>
    <w:rsid w:val="000D0FEB"/>
    <w:rsid w:val="000D142A"/>
    <w:rsid w:val="000D3CC7"/>
    <w:rsid w:val="000D5259"/>
    <w:rsid w:val="000D7342"/>
    <w:rsid w:val="000E15BB"/>
    <w:rsid w:val="000E22E6"/>
    <w:rsid w:val="000E2525"/>
    <w:rsid w:val="000E2E13"/>
    <w:rsid w:val="000E2F18"/>
    <w:rsid w:val="000E31A3"/>
    <w:rsid w:val="000E32F9"/>
    <w:rsid w:val="000E3D6C"/>
    <w:rsid w:val="000E561C"/>
    <w:rsid w:val="000E7309"/>
    <w:rsid w:val="000F0390"/>
    <w:rsid w:val="000F0BFA"/>
    <w:rsid w:val="000F0DF5"/>
    <w:rsid w:val="000F161B"/>
    <w:rsid w:val="000F2471"/>
    <w:rsid w:val="000F45A5"/>
    <w:rsid w:val="000F48F1"/>
    <w:rsid w:val="000F606B"/>
    <w:rsid w:val="00100172"/>
    <w:rsid w:val="00101072"/>
    <w:rsid w:val="001022CD"/>
    <w:rsid w:val="001060EF"/>
    <w:rsid w:val="001076E4"/>
    <w:rsid w:val="00110333"/>
    <w:rsid w:val="00110FB2"/>
    <w:rsid w:val="00111721"/>
    <w:rsid w:val="001121E7"/>
    <w:rsid w:val="00112262"/>
    <w:rsid w:val="00112A47"/>
    <w:rsid w:val="00112C56"/>
    <w:rsid w:val="00113261"/>
    <w:rsid w:val="00113E1E"/>
    <w:rsid w:val="00113EE1"/>
    <w:rsid w:val="00114C1F"/>
    <w:rsid w:val="00114EFC"/>
    <w:rsid w:val="001160E6"/>
    <w:rsid w:val="0011636F"/>
    <w:rsid w:val="00116DBA"/>
    <w:rsid w:val="00121100"/>
    <w:rsid w:val="00123203"/>
    <w:rsid w:val="001236E2"/>
    <w:rsid w:val="00123B8E"/>
    <w:rsid w:val="00124450"/>
    <w:rsid w:val="0012464D"/>
    <w:rsid w:val="00124B3E"/>
    <w:rsid w:val="00124F07"/>
    <w:rsid w:val="001251BF"/>
    <w:rsid w:val="001256D9"/>
    <w:rsid w:val="00126587"/>
    <w:rsid w:val="001268F0"/>
    <w:rsid w:val="00127252"/>
    <w:rsid w:val="00130192"/>
    <w:rsid w:val="00130EC6"/>
    <w:rsid w:val="0013194B"/>
    <w:rsid w:val="00131A9B"/>
    <w:rsid w:val="001325D2"/>
    <w:rsid w:val="001341EC"/>
    <w:rsid w:val="00134DB5"/>
    <w:rsid w:val="00135723"/>
    <w:rsid w:val="001357B1"/>
    <w:rsid w:val="00135E29"/>
    <w:rsid w:val="001363EA"/>
    <w:rsid w:val="001366A4"/>
    <w:rsid w:val="00136C33"/>
    <w:rsid w:val="00137257"/>
    <w:rsid w:val="00140670"/>
    <w:rsid w:val="0014190A"/>
    <w:rsid w:val="00141EB9"/>
    <w:rsid w:val="00141F44"/>
    <w:rsid w:val="0014226E"/>
    <w:rsid w:val="00143A6D"/>
    <w:rsid w:val="00144E01"/>
    <w:rsid w:val="001459CD"/>
    <w:rsid w:val="00145F2D"/>
    <w:rsid w:val="001461A1"/>
    <w:rsid w:val="001472FF"/>
    <w:rsid w:val="001475DA"/>
    <w:rsid w:val="001478D4"/>
    <w:rsid w:val="00152347"/>
    <w:rsid w:val="0015330C"/>
    <w:rsid w:val="00153CE9"/>
    <w:rsid w:val="0015451C"/>
    <w:rsid w:val="00155691"/>
    <w:rsid w:val="001559CE"/>
    <w:rsid w:val="00155A7D"/>
    <w:rsid w:val="00155BFC"/>
    <w:rsid w:val="0015710D"/>
    <w:rsid w:val="001603DA"/>
    <w:rsid w:val="00162419"/>
    <w:rsid w:val="00162902"/>
    <w:rsid w:val="00162AF4"/>
    <w:rsid w:val="00163AC1"/>
    <w:rsid w:val="00164231"/>
    <w:rsid w:val="001644D6"/>
    <w:rsid w:val="00165419"/>
    <w:rsid w:val="00166CB5"/>
    <w:rsid w:val="001670D8"/>
    <w:rsid w:val="00171AB5"/>
    <w:rsid w:val="00173857"/>
    <w:rsid w:val="00173A66"/>
    <w:rsid w:val="00173D72"/>
    <w:rsid w:val="00174A23"/>
    <w:rsid w:val="00174F64"/>
    <w:rsid w:val="001758A0"/>
    <w:rsid w:val="00177704"/>
    <w:rsid w:val="00177711"/>
    <w:rsid w:val="00177906"/>
    <w:rsid w:val="00177D49"/>
    <w:rsid w:val="00177F6D"/>
    <w:rsid w:val="00180401"/>
    <w:rsid w:val="001807E5"/>
    <w:rsid w:val="0018136C"/>
    <w:rsid w:val="001820BF"/>
    <w:rsid w:val="0018322E"/>
    <w:rsid w:val="00183740"/>
    <w:rsid w:val="001846C9"/>
    <w:rsid w:val="00184F1B"/>
    <w:rsid w:val="001856DF"/>
    <w:rsid w:val="00185BEE"/>
    <w:rsid w:val="00186294"/>
    <w:rsid w:val="00186720"/>
    <w:rsid w:val="001901BC"/>
    <w:rsid w:val="00192028"/>
    <w:rsid w:val="00192FBA"/>
    <w:rsid w:val="00193139"/>
    <w:rsid w:val="001933D4"/>
    <w:rsid w:val="0019418C"/>
    <w:rsid w:val="001953CE"/>
    <w:rsid w:val="00196493"/>
    <w:rsid w:val="00196F9C"/>
    <w:rsid w:val="0019720C"/>
    <w:rsid w:val="00197377"/>
    <w:rsid w:val="001A31C6"/>
    <w:rsid w:val="001A3778"/>
    <w:rsid w:val="001A3A20"/>
    <w:rsid w:val="001A4823"/>
    <w:rsid w:val="001A5CD5"/>
    <w:rsid w:val="001A638B"/>
    <w:rsid w:val="001A6E0C"/>
    <w:rsid w:val="001A70AE"/>
    <w:rsid w:val="001A7A7A"/>
    <w:rsid w:val="001A7EDC"/>
    <w:rsid w:val="001B0113"/>
    <w:rsid w:val="001B0AD2"/>
    <w:rsid w:val="001B1300"/>
    <w:rsid w:val="001B18E1"/>
    <w:rsid w:val="001B2640"/>
    <w:rsid w:val="001B2D94"/>
    <w:rsid w:val="001B332D"/>
    <w:rsid w:val="001B4055"/>
    <w:rsid w:val="001B418D"/>
    <w:rsid w:val="001B41AF"/>
    <w:rsid w:val="001B4AFF"/>
    <w:rsid w:val="001B4F45"/>
    <w:rsid w:val="001B6701"/>
    <w:rsid w:val="001B6C29"/>
    <w:rsid w:val="001B74D6"/>
    <w:rsid w:val="001B75FF"/>
    <w:rsid w:val="001C02B7"/>
    <w:rsid w:val="001C15E0"/>
    <w:rsid w:val="001C41B0"/>
    <w:rsid w:val="001C4D7D"/>
    <w:rsid w:val="001C6AE8"/>
    <w:rsid w:val="001C7591"/>
    <w:rsid w:val="001D03D3"/>
    <w:rsid w:val="001D0575"/>
    <w:rsid w:val="001D0DAD"/>
    <w:rsid w:val="001D2191"/>
    <w:rsid w:val="001D27AB"/>
    <w:rsid w:val="001D3DEE"/>
    <w:rsid w:val="001D451F"/>
    <w:rsid w:val="001D4848"/>
    <w:rsid w:val="001D5268"/>
    <w:rsid w:val="001D666C"/>
    <w:rsid w:val="001D7ACD"/>
    <w:rsid w:val="001D7F34"/>
    <w:rsid w:val="001E09B5"/>
    <w:rsid w:val="001E1B30"/>
    <w:rsid w:val="001E1D0D"/>
    <w:rsid w:val="001E1ED7"/>
    <w:rsid w:val="001E221E"/>
    <w:rsid w:val="001E2A2F"/>
    <w:rsid w:val="001E2A50"/>
    <w:rsid w:val="001E2BA8"/>
    <w:rsid w:val="001E371C"/>
    <w:rsid w:val="001E3F6B"/>
    <w:rsid w:val="001E45CD"/>
    <w:rsid w:val="001E471F"/>
    <w:rsid w:val="001E54D8"/>
    <w:rsid w:val="001E5BF1"/>
    <w:rsid w:val="001E71BD"/>
    <w:rsid w:val="001E7939"/>
    <w:rsid w:val="001E799E"/>
    <w:rsid w:val="001F1908"/>
    <w:rsid w:val="001F1A9B"/>
    <w:rsid w:val="001F1AB0"/>
    <w:rsid w:val="001F266D"/>
    <w:rsid w:val="001F290F"/>
    <w:rsid w:val="001F3948"/>
    <w:rsid w:val="001F45A8"/>
    <w:rsid w:val="001F5255"/>
    <w:rsid w:val="001F6426"/>
    <w:rsid w:val="001F7D3A"/>
    <w:rsid w:val="00200522"/>
    <w:rsid w:val="00200B4A"/>
    <w:rsid w:val="00200CBC"/>
    <w:rsid w:val="00201280"/>
    <w:rsid w:val="00202D0C"/>
    <w:rsid w:val="0020377A"/>
    <w:rsid w:val="00203EF6"/>
    <w:rsid w:val="00204183"/>
    <w:rsid w:val="002047EC"/>
    <w:rsid w:val="00204FA0"/>
    <w:rsid w:val="00206D00"/>
    <w:rsid w:val="00207B26"/>
    <w:rsid w:val="00210AB8"/>
    <w:rsid w:val="00211611"/>
    <w:rsid w:val="00213466"/>
    <w:rsid w:val="002136F9"/>
    <w:rsid w:val="00213FAA"/>
    <w:rsid w:val="00214068"/>
    <w:rsid w:val="002140B1"/>
    <w:rsid w:val="00215E49"/>
    <w:rsid w:val="00215EEA"/>
    <w:rsid w:val="002220CD"/>
    <w:rsid w:val="002223D2"/>
    <w:rsid w:val="002224AA"/>
    <w:rsid w:val="00222B84"/>
    <w:rsid w:val="00222D12"/>
    <w:rsid w:val="00222DC2"/>
    <w:rsid w:val="00223B97"/>
    <w:rsid w:val="00223D58"/>
    <w:rsid w:val="00224A2F"/>
    <w:rsid w:val="00225785"/>
    <w:rsid w:val="00226112"/>
    <w:rsid w:val="00227D83"/>
    <w:rsid w:val="00231A9B"/>
    <w:rsid w:val="002326C8"/>
    <w:rsid w:val="0023445F"/>
    <w:rsid w:val="0023534E"/>
    <w:rsid w:val="00235B3D"/>
    <w:rsid w:val="00236625"/>
    <w:rsid w:val="00236E69"/>
    <w:rsid w:val="002372F6"/>
    <w:rsid w:val="00237F93"/>
    <w:rsid w:val="00237FEF"/>
    <w:rsid w:val="002408FE"/>
    <w:rsid w:val="00240CE3"/>
    <w:rsid w:val="0024234D"/>
    <w:rsid w:val="00243102"/>
    <w:rsid w:val="00244E9E"/>
    <w:rsid w:val="0024685A"/>
    <w:rsid w:val="0024713C"/>
    <w:rsid w:val="00250CBD"/>
    <w:rsid w:val="00250ED9"/>
    <w:rsid w:val="002539D4"/>
    <w:rsid w:val="00253B35"/>
    <w:rsid w:val="00254848"/>
    <w:rsid w:val="00254CB6"/>
    <w:rsid w:val="00255A4A"/>
    <w:rsid w:val="00255C11"/>
    <w:rsid w:val="00256425"/>
    <w:rsid w:val="00256D5E"/>
    <w:rsid w:val="00256ED7"/>
    <w:rsid w:val="00257B76"/>
    <w:rsid w:val="002610D3"/>
    <w:rsid w:val="00261ED1"/>
    <w:rsid w:val="0026298E"/>
    <w:rsid w:val="00263547"/>
    <w:rsid w:val="00263657"/>
    <w:rsid w:val="00263DFC"/>
    <w:rsid w:val="0026480A"/>
    <w:rsid w:val="00264A07"/>
    <w:rsid w:val="00265B45"/>
    <w:rsid w:val="00266922"/>
    <w:rsid w:val="002669F5"/>
    <w:rsid w:val="002705AD"/>
    <w:rsid w:val="0027070D"/>
    <w:rsid w:val="00270827"/>
    <w:rsid w:val="00270D76"/>
    <w:rsid w:val="002715C1"/>
    <w:rsid w:val="00273001"/>
    <w:rsid w:val="00273718"/>
    <w:rsid w:val="00273DC8"/>
    <w:rsid w:val="0027470A"/>
    <w:rsid w:val="002748D7"/>
    <w:rsid w:val="00275AE5"/>
    <w:rsid w:val="002779F5"/>
    <w:rsid w:val="00277B6B"/>
    <w:rsid w:val="0028033B"/>
    <w:rsid w:val="00280FAF"/>
    <w:rsid w:val="0028111A"/>
    <w:rsid w:val="00281366"/>
    <w:rsid w:val="002823CE"/>
    <w:rsid w:val="00282C0E"/>
    <w:rsid w:val="00282E65"/>
    <w:rsid w:val="00284746"/>
    <w:rsid w:val="00284DF9"/>
    <w:rsid w:val="00285143"/>
    <w:rsid w:val="00286617"/>
    <w:rsid w:val="00286C8B"/>
    <w:rsid w:val="00287538"/>
    <w:rsid w:val="00287876"/>
    <w:rsid w:val="00291BC9"/>
    <w:rsid w:val="00292CD9"/>
    <w:rsid w:val="00294605"/>
    <w:rsid w:val="00295673"/>
    <w:rsid w:val="00295D71"/>
    <w:rsid w:val="002962DF"/>
    <w:rsid w:val="002965EE"/>
    <w:rsid w:val="00296FFD"/>
    <w:rsid w:val="002A04BF"/>
    <w:rsid w:val="002A0EB1"/>
    <w:rsid w:val="002A13FE"/>
    <w:rsid w:val="002A275D"/>
    <w:rsid w:val="002A2C65"/>
    <w:rsid w:val="002A3332"/>
    <w:rsid w:val="002A33EB"/>
    <w:rsid w:val="002A4A9E"/>
    <w:rsid w:val="002A4CB0"/>
    <w:rsid w:val="002A659C"/>
    <w:rsid w:val="002B203B"/>
    <w:rsid w:val="002B274E"/>
    <w:rsid w:val="002B3C44"/>
    <w:rsid w:val="002B5954"/>
    <w:rsid w:val="002B7902"/>
    <w:rsid w:val="002B7F7B"/>
    <w:rsid w:val="002C0679"/>
    <w:rsid w:val="002C18B9"/>
    <w:rsid w:val="002C234E"/>
    <w:rsid w:val="002C470C"/>
    <w:rsid w:val="002C4D6A"/>
    <w:rsid w:val="002C6045"/>
    <w:rsid w:val="002D0102"/>
    <w:rsid w:val="002D067E"/>
    <w:rsid w:val="002D0C95"/>
    <w:rsid w:val="002D124A"/>
    <w:rsid w:val="002D1B8C"/>
    <w:rsid w:val="002D1DBC"/>
    <w:rsid w:val="002D34DB"/>
    <w:rsid w:val="002D3AE5"/>
    <w:rsid w:val="002D4491"/>
    <w:rsid w:val="002D4582"/>
    <w:rsid w:val="002D4950"/>
    <w:rsid w:val="002D4F33"/>
    <w:rsid w:val="002D588D"/>
    <w:rsid w:val="002D5DFF"/>
    <w:rsid w:val="002E011D"/>
    <w:rsid w:val="002E0E0E"/>
    <w:rsid w:val="002E1487"/>
    <w:rsid w:val="002E1C31"/>
    <w:rsid w:val="002E1FF9"/>
    <w:rsid w:val="002E2E58"/>
    <w:rsid w:val="002E386B"/>
    <w:rsid w:val="002E4A9A"/>
    <w:rsid w:val="002E554C"/>
    <w:rsid w:val="002E672C"/>
    <w:rsid w:val="002E6882"/>
    <w:rsid w:val="002E7914"/>
    <w:rsid w:val="002F04F4"/>
    <w:rsid w:val="002F136B"/>
    <w:rsid w:val="002F21DA"/>
    <w:rsid w:val="002F2510"/>
    <w:rsid w:val="002F36C6"/>
    <w:rsid w:val="002F43BB"/>
    <w:rsid w:val="002F4F3E"/>
    <w:rsid w:val="002F4FE7"/>
    <w:rsid w:val="002F6515"/>
    <w:rsid w:val="002F6C57"/>
    <w:rsid w:val="00301537"/>
    <w:rsid w:val="003018FA"/>
    <w:rsid w:val="00301A1E"/>
    <w:rsid w:val="00304A08"/>
    <w:rsid w:val="00305718"/>
    <w:rsid w:val="0031050A"/>
    <w:rsid w:val="00311C45"/>
    <w:rsid w:val="00313F9C"/>
    <w:rsid w:val="003144A9"/>
    <w:rsid w:val="00314C2C"/>
    <w:rsid w:val="00315C97"/>
    <w:rsid w:val="003162EE"/>
    <w:rsid w:val="00316867"/>
    <w:rsid w:val="00316AC9"/>
    <w:rsid w:val="00317D02"/>
    <w:rsid w:val="00321AFC"/>
    <w:rsid w:val="003222BF"/>
    <w:rsid w:val="00322E78"/>
    <w:rsid w:val="003230D2"/>
    <w:rsid w:val="00323D4B"/>
    <w:rsid w:val="00324DEA"/>
    <w:rsid w:val="0032511C"/>
    <w:rsid w:val="003260AE"/>
    <w:rsid w:val="00327822"/>
    <w:rsid w:val="00327BEB"/>
    <w:rsid w:val="0033074D"/>
    <w:rsid w:val="00331856"/>
    <w:rsid w:val="003318C0"/>
    <w:rsid w:val="00331983"/>
    <w:rsid w:val="003324BA"/>
    <w:rsid w:val="00332973"/>
    <w:rsid w:val="0033425F"/>
    <w:rsid w:val="00334BA5"/>
    <w:rsid w:val="00335771"/>
    <w:rsid w:val="00340D7F"/>
    <w:rsid w:val="00341292"/>
    <w:rsid w:val="003426D4"/>
    <w:rsid w:val="00343E69"/>
    <w:rsid w:val="00344829"/>
    <w:rsid w:val="00346D43"/>
    <w:rsid w:val="0034766D"/>
    <w:rsid w:val="00347FEB"/>
    <w:rsid w:val="0035049B"/>
    <w:rsid w:val="003505A1"/>
    <w:rsid w:val="003509C7"/>
    <w:rsid w:val="003511E8"/>
    <w:rsid w:val="00353D9B"/>
    <w:rsid w:val="003547DB"/>
    <w:rsid w:val="00355147"/>
    <w:rsid w:val="003554C2"/>
    <w:rsid w:val="003556DF"/>
    <w:rsid w:val="00356917"/>
    <w:rsid w:val="00357285"/>
    <w:rsid w:val="00357445"/>
    <w:rsid w:val="003614A4"/>
    <w:rsid w:val="00361F51"/>
    <w:rsid w:val="00362161"/>
    <w:rsid w:val="003634F0"/>
    <w:rsid w:val="003637B4"/>
    <w:rsid w:val="00364DE4"/>
    <w:rsid w:val="00364F43"/>
    <w:rsid w:val="0036586B"/>
    <w:rsid w:val="003667E3"/>
    <w:rsid w:val="0036684C"/>
    <w:rsid w:val="0036684D"/>
    <w:rsid w:val="00366BF8"/>
    <w:rsid w:val="00366D9F"/>
    <w:rsid w:val="00366DE5"/>
    <w:rsid w:val="003678F9"/>
    <w:rsid w:val="003703DD"/>
    <w:rsid w:val="00370FB0"/>
    <w:rsid w:val="0037208D"/>
    <w:rsid w:val="00373E21"/>
    <w:rsid w:val="003744E5"/>
    <w:rsid w:val="003749B7"/>
    <w:rsid w:val="00374B91"/>
    <w:rsid w:val="00375435"/>
    <w:rsid w:val="00376A57"/>
    <w:rsid w:val="00376EA8"/>
    <w:rsid w:val="003774A3"/>
    <w:rsid w:val="003818BC"/>
    <w:rsid w:val="003840AD"/>
    <w:rsid w:val="003864A9"/>
    <w:rsid w:val="003871BA"/>
    <w:rsid w:val="00390699"/>
    <w:rsid w:val="003913A4"/>
    <w:rsid w:val="00392A23"/>
    <w:rsid w:val="003936AD"/>
    <w:rsid w:val="00396463"/>
    <w:rsid w:val="00397F59"/>
    <w:rsid w:val="003A02A7"/>
    <w:rsid w:val="003A1E64"/>
    <w:rsid w:val="003A2023"/>
    <w:rsid w:val="003A2762"/>
    <w:rsid w:val="003A2B37"/>
    <w:rsid w:val="003A50EE"/>
    <w:rsid w:val="003A7416"/>
    <w:rsid w:val="003B02E7"/>
    <w:rsid w:val="003B03B2"/>
    <w:rsid w:val="003B049F"/>
    <w:rsid w:val="003B081B"/>
    <w:rsid w:val="003B14CE"/>
    <w:rsid w:val="003B179A"/>
    <w:rsid w:val="003B3DD7"/>
    <w:rsid w:val="003B4CF7"/>
    <w:rsid w:val="003B553A"/>
    <w:rsid w:val="003C02B9"/>
    <w:rsid w:val="003C15BC"/>
    <w:rsid w:val="003C2F25"/>
    <w:rsid w:val="003C3296"/>
    <w:rsid w:val="003C39F1"/>
    <w:rsid w:val="003C3ACC"/>
    <w:rsid w:val="003C3CE2"/>
    <w:rsid w:val="003C4D84"/>
    <w:rsid w:val="003C57B7"/>
    <w:rsid w:val="003C61D0"/>
    <w:rsid w:val="003C6EA6"/>
    <w:rsid w:val="003C74B7"/>
    <w:rsid w:val="003D15D8"/>
    <w:rsid w:val="003D17CC"/>
    <w:rsid w:val="003D210B"/>
    <w:rsid w:val="003D2127"/>
    <w:rsid w:val="003D31E2"/>
    <w:rsid w:val="003D45A9"/>
    <w:rsid w:val="003D45B1"/>
    <w:rsid w:val="003D672C"/>
    <w:rsid w:val="003D6835"/>
    <w:rsid w:val="003D6BA7"/>
    <w:rsid w:val="003D7054"/>
    <w:rsid w:val="003D7DED"/>
    <w:rsid w:val="003E05D9"/>
    <w:rsid w:val="003E0ED3"/>
    <w:rsid w:val="003E1A12"/>
    <w:rsid w:val="003E1FE2"/>
    <w:rsid w:val="003E51C1"/>
    <w:rsid w:val="003E6B2A"/>
    <w:rsid w:val="003E6C2A"/>
    <w:rsid w:val="003E7337"/>
    <w:rsid w:val="003F112E"/>
    <w:rsid w:val="003F192C"/>
    <w:rsid w:val="003F1AD0"/>
    <w:rsid w:val="003F1F33"/>
    <w:rsid w:val="003F35AE"/>
    <w:rsid w:val="003F37B2"/>
    <w:rsid w:val="003F389B"/>
    <w:rsid w:val="003F3F68"/>
    <w:rsid w:val="003F570C"/>
    <w:rsid w:val="003F5DF7"/>
    <w:rsid w:val="003F6436"/>
    <w:rsid w:val="003F76CC"/>
    <w:rsid w:val="0040007A"/>
    <w:rsid w:val="00400163"/>
    <w:rsid w:val="00400359"/>
    <w:rsid w:val="00401D9A"/>
    <w:rsid w:val="00401E1E"/>
    <w:rsid w:val="00402283"/>
    <w:rsid w:val="0040516C"/>
    <w:rsid w:val="0040681D"/>
    <w:rsid w:val="004113A7"/>
    <w:rsid w:val="00411BE4"/>
    <w:rsid w:val="00413575"/>
    <w:rsid w:val="00413D57"/>
    <w:rsid w:val="004148F4"/>
    <w:rsid w:val="00415DEB"/>
    <w:rsid w:val="00416997"/>
    <w:rsid w:val="004210D9"/>
    <w:rsid w:val="0042223D"/>
    <w:rsid w:val="00422D67"/>
    <w:rsid w:val="00423AE5"/>
    <w:rsid w:val="0042421C"/>
    <w:rsid w:val="00425A90"/>
    <w:rsid w:val="00425B14"/>
    <w:rsid w:val="00425C5D"/>
    <w:rsid w:val="00426C9C"/>
    <w:rsid w:val="00427CCE"/>
    <w:rsid w:val="00430FCB"/>
    <w:rsid w:val="0043233E"/>
    <w:rsid w:val="00432B52"/>
    <w:rsid w:val="00432D05"/>
    <w:rsid w:val="004343DC"/>
    <w:rsid w:val="00434877"/>
    <w:rsid w:val="00434FCC"/>
    <w:rsid w:val="00435453"/>
    <w:rsid w:val="004356B5"/>
    <w:rsid w:val="00440945"/>
    <w:rsid w:val="00440B42"/>
    <w:rsid w:val="00440D06"/>
    <w:rsid w:val="0044222E"/>
    <w:rsid w:val="00443807"/>
    <w:rsid w:val="00444B7C"/>
    <w:rsid w:val="0044573F"/>
    <w:rsid w:val="0044645E"/>
    <w:rsid w:val="00446763"/>
    <w:rsid w:val="0044680A"/>
    <w:rsid w:val="004475AE"/>
    <w:rsid w:val="0044766D"/>
    <w:rsid w:val="004512B2"/>
    <w:rsid w:val="004521D6"/>
    <w:rsid w:val="004532A9"/>
    <w:rsid w:val="0045380B"/>
    <w:rsid w:val="00455FFC"/>
    <w:rsid w:val="0045654C"/>
    <w:rsid w:val="00456D71"/>
    <w:rsid w:val="0046055C"/>
    <w:rsid w:val="0046287C"/>
    <w:rsid w:val="00463C86"/>
    <w:rsid w:val="004640CB"/>
    <w:rsid w:val="004646F3"/>
    <w:rsid w:val="00464C53"/>
    <w:rsid w:val="00465025"/>
    <w:rsid w:val="004656D2"/>
    <w:rsid w:val="00466879"/>
    <w:rsid w:val="00466956"/>
    <w:rsid w:val="0046702C"/>
    <w:rsid w:val="0046731D"/>
    <w:rsid w:val="00470317"/>
    <w:rsid w:val="00470911"/>
    <w:rsid w:val="0047114C"/>
    <w:rsid w:val="004729B0"/>
    <w:rsid w:val="00473BFA"/>
    <w:rsid w:val="004749F9"/>
    <w:rsid w:val="00475A94"/>
    <w:rsid w:val="00476386"/>
    <w:rsid w:val="004805F2"/>
    <w:rsid w:val="00481542"/>
    <w:rsid w:val="0048233F"/>
    <w:rsid w:val="00484196"/>
    <w:rsid w:val="0048423E"/>
    <w:rsid w:val="004843FF"/>
    <w:rsid w:val="00486C09"/>
    <w:rsid w:val="00490C3F"/>
    <w:rsid w:val="004910D2"/>
    <w:rsid w:val="0049148C"/>
    <w:rsid w:val="0049150E"/>
    <w:rsid w:val="004933AE"/>
    <w:rsid w:val="00493EF3"/>
    <w:rsid w:val="00494EA4"/>
    <w:rsid w:val="0049526C"/>
    <w:rsid w:val="00495648"/>
    <w:rsid w:val="00496078"/>
    <w:rsid w:val="00496110"/>
    <w:rsid w:val="00496A30"/>
    <w:rsid w:val="004A357D"/>
    <w:rsid w:val="004A4796"/>
    <w:rsid w:val="004A4890"/>
    <w:rsid w:val="004A4B68"/>
    <w:rsid w:val="004A4C43"/>
    <w:rsid w:val="004A542C"/>
    <w:rsid w:val="004A6AFE"/>
    <w:rsid w:val="004A72F7"/>
    <w:rsid w:val="004B01E4"/>
    <w:rsid w:val="004B020B"/>
    <w:rsid w:val="004B0692"/>
    <w:rsid w:val="004B0981"/>
    <w:rsid w:val="004B0B8C"/>
    <w:rsid w:val="004B28C8"/>
    <w:rsid w:val="004B2943"/>
    <w:rsid w:val="004B5618"/>
    <w:rsid w:val="004B73D7"/>
    <w:rsid w:val="004B7512"/>
    <w:rsid w:val="004B7E1A"/>
    <w:rsid w:val="004C0598"/>
    <w:rsid w:val="004C079B"/>
    <w:rsid w:val="004C1522"/>
    <w:rsid w:val="004C22E9"/>
    <w:rsid w:val="004C2735"/>
    <w:rsid w:val="004C2AC5"/>
    <w:rsid w:val="004C2C89"/>
    <w:rsid w:val="004C4B56"/>
    <w:rsid w:val="004C551F"/>
    <w:rsid w:val="004C5A63"/>
    <w:rsid w:val="004C5D7C"/>
    <w:rsid w:val="004C5E94"/>
    <w:rsid w:val="004C7DC3"/>
    <w:rsid w:val="004D0BA3"/>
    <w:rsid w:val="004D0E83"/>
    <w:rsid w:val="004D19BB"/>
    <w:rsid w:val="004D1A50"/>
    <w:rsid w:val="004D1D92"/>
    <w:rsid w:val="004D24A1"/>
    <w:rsid w:val="004D266E"/>
    <w:rsid w:val="004D2C14"/>
    <w:rsid w:val="004D4551"/>
    <w:rsid w:val="004D5FDB"/>
    <w:rsid w:val="004D74F3"/>
    <w:rsid w:val="004D75D0"/>
    <w:rsid w:val="004D7611"/>
    <w:rsid w:val="004D7798"/>
    <w:rsid w:val="004D7B54"/>
    <w:rsid w:val="004E23E5"/>
    <w:rsid w:val="004E2955"/>
    <w:rsid w:val="004E363E"/>
    <w:rsid w:val="004E3B21"/>
    <w:rsid w:val="004E3BC2"/>
    <w:rsid w:val="004E428D"/>
    <w:rsid w:val="004E6EA4"/>
    <w:rsid w:val="004E74B9"/>
    <w:rsid w:val="004E7B36"/>
    <w:rsid w:val="004E7C91"/>
    <w:rsid w:val="004E7CD4"/>
    <w:rsid w:val="004F05E1"/>
    <w:rsid w:val="004F09DF"/>
    <w:rsid w:val="004F0CD9"/>
    <w:rsid w:val="004F2530"/>
    <w:rsid w:val="004F2C09"/>
    <w:rsid w:val="004F2C94"/>
    <w:rsid w:val="004F4064"/>
    <w:rsid w:val="004F45A6"/>
    <w:rsid w:val="004F5F2A"/>
    <w:rsid w:val="004F657E"/>
    <w:rsid w:val="004F6B1F"/>
    <w:rsid w:val="004F6B3A"/>
    <w:rsid w:val="00500312"/>
    <w:rsid w:val="00506B66"/>
    <w:rsid w:val="00506CFE"/>
    <w:rsid w:val="005104BF"/>
    <w:rsid w:val="0051117C"/>
    <w:rsid w:val="005116D8"/>
    <w:rsid w:val="00513114"/>
    <w:rsid w:val="00513E47"/>
    <w:rsid w:val="00514933"/>
    <w:rsid w:val="00515338"/>
    <w:rsid w:val="00515C99"/>
    <w:rsid w:val="00516547"/>
    <w:rsid w:val="00516E97"/>
    <w:rsid w:val="00517856"/>
    <w:rsid w:val="0052218E"/>
    <w:rsid w:val="00523523"/>
    <w:rsid w:val="0052568C"/>
    <w:rsid w:val="005258D8"/>
    <w:rsid w:val="00525BD3"/>
    <w:rsid w:val="005273D1"/>
    <w:rsid w:val="00531352"/>
    <w:rsid w:val="005317AC"/>
    <w:rsid w:val="00531893"/>
    <w:rsid w:val="005320C3"/>
    <w:rsid w:val="00534611"/>
    <w:rsid w:val="00534700"/>
    <w:rsid w:val="00534B2F"/>
    <w:rsid w:val="00536AB6"/>
    <w:rsid w:val="00537C99"/>
    <w:rsid w:val="00542445"/>
    <w:rsid w:val="00542E3D"/>
    <w:rsid w:val="005430F3"/>
    <w:rsid w:val="00543F9A"/>
    <w:rsid w:val="0054469E"/>
    <w:rsid w:val="00547102"/>
    <w:rsid w:val="0055109F"/>
    <w:rsid w:val="00551210"/>
    <w:rsid w:val="005514DA"/>
    <w:rsid w:val="005515A7"/>
    <w:rsid w:val="00553817"/>
    <w:rsid w:val="005542CA"/>
    <w:rsid w:val="00554B76"/>
    <w:rsid w:val="00554FD5"/>
    <w:rsid w:val="005557EF"/>
    <w:rsid w:val="0055595D"/>
    <w:rsid w:val="00555C88"/>
    <w:rsid w:val="00555CAD"/>
    <w:rsid w:val="00556E12"/>
    <w:rsid w:val="0055757A"/>
    <w:rsid w:val="00557CBB"/>
    <w:rsid w:val="00557FD0"/>
    <w:rsid w:val="005601A2"/>
    <w:rsid w:val="00561A06"/>
    <w:rsid w:val="00561BFB"/>
    <w:rsid w:val="00561CA1"/>
    <w:rsid w:val="00562B1B"/>
    <w:rsid w:val="00562F4C"/>
    <w:rsid w:val="00565A56"/>
    <w:rsid w:val="00566C19"/>
    <w:rsid w:val="00571599"/>
    <w:rsid w:val="00572B19"/>
    <w:rsid w:val="00572BC4"/>
    <w:rsid w:val="00573421"/>
    <w:rsid w:val="00573664"/>
    <w:rsid w:val="0057420A"/>
    <w:rsid w:val="005748CB"/>
    <w:rsid w:val="005801CF"/>
    <w:rsid w:val="00581CC8"/>
    <w:rsid w:val="00582B23"/>
    <w:rsid w:val="00583EF7"/>
    <w:rsid w:val="00584171"/>
    <w:rsid w:val="00584432"/>
    <w:rsid w:val="0058498B"/>
    <w:rsid w:val="00584CA4"/>
    <w:rsid w:val="00584F5E"/>
    <w:rsid w:val="00585C78"/>
    <w:rsid w:val="00586676"/>
    <w:rsid w:val="00586871"/>
    <w:rsid w:val="00587A47"/>
    <w:rsid w:val="005914EC"/>
    <w:rsid w:val="00592D2A"/>
    <w:rsid w:val="0059432D"/>
    <w:rsid w:val="00595D2E"/>
    <w:rsid w:val="00596498"/>
    <w:rsid w:val="0059793B"/>
    <w:rsid w:val="00597F58"/>
    <w:rsid w:val="005A0AE8"/>
    <w:rsid w:val="005A15FA"/>
    <w:rsid w:val="005A1F24"/>
    <w:rsid w:val="005A2803"/>
    <w:rsid w:val="005A2B6E"/>
    <w:rsid w:val="005A3517"/>
    <w:rsid w:val="005A3D8C"/>
    <w:rsid w:val="005A4EBD"/>
    <w:rsid w:val="005A5847"/>
    <w:rsid w:val="005A6120"/>
    <w:rsid w:val="005A622F"/>
    <w:rsid w:val="005A7A28"/>
    <w:rsid w:val="005B0802"/>
    <w:rsid w:val="005B0F24"/>
    <w:rsid w:val="005B1367"/>
    <w:rsid w:val="005B1CA8"/>
    <w:rsid w:val="005B2081"/>
    <w:rsid w:val="005B2745"/>
    <w:rsid w:val="005B2911"/>
    <w:rsid w:val="005B389C"/>
    <w:rsid w:val="005B46E1"/>
    <w:rsid w:val="005B4C37"/>
    <w:rsid w:val="005B4C7B"/>
    <w:rsid w:val="005B5960"/>
    <w:rsid w:val="005B6551"/>
    <w:rsid w:val="005C0522"/>
    <w:rsid w:val="005C0B8C"/>
    <w:rsid w:val="005C0BD7"/>
    <w:rsid w:val="005C0F53"/>
    <w:rsid w:val="005C1FC0"/>
    <w:rsid w:val="005C3093"/>
    <w:rsid w:val="005C32BE"/>
    <w:rsid w:val="005C3397"/>
    <w:rsid w:val="005C4965"/>
    <w:rsid w:val="005C50EB"/>
    <w:rsid w:val="005C5133"/>
    <w:rsid w:val="005C53BD"/>
    <w:rsid w:val="005C5BD6"/>
    <w:rsid w:val="005C5EEF"/>
    <w:rsid w:val="005D080E"/>
    <w:rsid w:val="005D082B"/>
    <w:rsid w:val="005D1F38"/>
    <w:rsid w:val="005D3712"/>
    <w:rsid w:val="005D3BBB"/>
    <w:rsid w:val="005D3CA6"/>
    <w:rsid w:val="005D4D14"/>
    <w:rsid w:val="005D554C"/>
    <w:rsid w:val="005D6599"/>
    <w:rsid w:val="005D7706"/>
    <w:rsid w:val="005E03B2"/>
    <w:rsid w:val="005E0798"/>
    <w:rsid w:val="005E0E24"/>
    <w:rsid w:val="005E2379"/>
    <w:rsid w:val="005E254C"/>
    <w:rsid w:val="005E3491"/>
    <w:rsid w:val="005E5428"/>
    <w:rsid w:val="005E55C9"/>
    <w:rsid w:val="005E5873"/>
    <w:rsid w:val="005E7773"/>
    <w:rsid w:val="005F2650"/>
    <w:rsid w:val="005F2E2A"/>
    <w:rsid w:val="005F3FB8"/>
    <w:rsid w:val="005F4959"/>
    <w:rsid w:val="005F4C53"/>
    <w:rsid w:val="005F5773"/>
    <w:rsid w:val="005F6097"/>
    <w:rsid w:val="005F61CE"/>
    <w:rsid w:val="005F6CD9"/>
    <w:rsid w:val="005F6E49"/>
    <w:rsid w:val="006004E2"/>
    <w:rsid w:val="006005A7"/>
    <w:rsid w:val="00600E83"/>
    <w:rsid w:val="00600EED"/>
    <w:rsid w:val="00601AF7"/>
    <w:rsid w:val="00602172"/>
    <w:rsid w:val="00603782"/>
    <w:rsid w:val="00603BC2"/>
    <w:rsid w:val="0060532E"/>
    <w:rsid w:val="0060550E"/>
    <w:rsid w:val="00605670"/>
    <w:rsid w:val="006061C7"/>
    <w:rsid w:val="00606344"/>
    <w:rsid w:val="00607C63"/>
    <w:rsid w:val="0061051D"/>
    <w:rsid w:val="00610890"/>
    <w:rsid w:val="0061157F"/>
    <w:rsid w:val="00612094"/>
    <w:rsid w:val="00613D9D"/>
    <w:rsid w:val="006146F9"/>
    <w:rsid w:val="0061537F"/>
    <w:rsid w:val="00616A25"/>
    <w:rsid w:val="00616B95"/>
    <w:rsid w:val="00616E9B"/>
    <w:rsid w:val="006172EA"/>
    <w:rsid w:val="00620381"/>
    <w:rsid w:val="00620512"/>
    <w:rsid w:val="0062107D"/>
    <w:rsid w:val="006215E8"/>
    <w:rsid w:val="00621CC2"/>
    <w:rsid w:val="00622A9E"/>
    <w:rsid w:val="0062360E"/>
    <w:rsid w:val="0062367E"/>
    <w:rsid w:val="00623A6F"/>
    <w:rsid w:val="00623E7A"/>
    <w:rsid w:val="00624098"/>
    <w:rsid w:val="00624549"/>
    <w:rsid w:val="00624BD6"/>
    <w:rsid w:val="006270CE"/>
    <w:rsid w:val="006273B1"/>
    <w:rsid w:val="006308EF"/>
    <w:rsid w:val="00631E54"/>
    <w:rsid w:val="006333FC"/>
    <w:rsid w:val="00633D77"/>
    <w:rsid w:val="006342CB"/>
    <w:rsid w:val="00634B4E"/>
    <w:rsid w:val="0063539D"/>
    <w:rsid w:val="00635BA9"/>
    <w:rsid w:val="00636031"/>
    <w:rsid w:val="006369AF"/>
    <w:rsid w:val="00637864"/>
    <w:rsid w:val="00637DC3"/>
    <w:rsid w:val="00641804"/>
    <w:rsid w:val="0064318B"/>
    <w:rsid w:val="006431AC"/>
    <w:rsid w:val="0064337D"/>
    <w:rsid w:val="00644A68"/>
    <w:rsid w:val="00646A59"/>
    <w:rsid w:val="00647127"/>
    <w:rsid w:val="00647E36"/>
    <w:rsid w:val="00647F2A"/>
    <w:rsid w:val="00650690"/>
    <w:rsid w:val="0065099A"/>
    <w:rsid w:val="00650A10"/>
    <w:rsid w:val="00650AF9"/>
    <w:rsid w:val="00655D5E"/>
    <w:rsid w:val="0066052A"/>
    <w:rsid w:val="00661D85"/>
    <w:rsid w:val="00661E6D"/>
    <w:rsid w:val="00662EF0"/>
    <w:rsid w:val="006633FB"/>
    <w:rsid w:val="00664A7A"/>
    <w:rsid w:val="00665186"/>
    <w:rsid w:val="006663C5"/>
    <w:rsid w:val="00666759"/>
    <w:rsid w:val="006669A9"/>
    <w:rsid w:val="00667817"/>
    <w:rsid w:val="00667AF1"/>
    <w:rsid w:val="0067093F"/>
    <w:rsid w:val="00670F77"/>
    <w:rsid w:val="00671B5E"/>
    <w:rsid w:val="00672441"/>
    <w:rsid w:val="00672E53"/>
    <w:rsid w:val="006731DE"/>
    <w:rsid w:val="006736C0"/>
    <w:rsid w:val="0067447D"/>
    <w:rsid w:val="006752F1"/>
    <w:rsid w:val="006759C1"/>
    <w:rsid w:val="00676072"/>
    <w:rsid w:val="006762BD"/>
    <w:rsid w:val="00677095"/>
    <w:rsid w:val="00680679"/>
    <w:rsid w:val="00680C11"/>
    <w:rsid w:val="00682136"/>
    <w:rsid w:val="00682852"/>
    <w:rsid w:val="0068293D"/>
    <w:rsid w:val="00684D22"/>
    <w:rsid w:val="00686C4B"/>
    <w:rsid w:val="00687B3F"/>
    <w:rsid w:val="00691104"/>
    <w:rsid w:val="0069436E"/>
    <w:rsid w:val="0069523B"/>
    <w:rsid w:val="00695CC5"/>
    <w:rsid w:val="0069637B"/>
    <w:rsid w:val="006963E6"/>
    <w:rsid w:val="0069657C"/>
    <w:rsid w:val="00696C93"/>
    <w:rsid w:val="00696E86"/>
    <w:rsid w:val="00697F83"/>
    <w:rsid w:val="006A0CFA"/>
    <w:rsid w:val="006A1659"/>
    <w:rsid w:val="006A177C"/>
    <w:rsid w:val="006A1D62"/>
    <w:rsid w:val="006A21E2"/>
    <w:rsid w:val="006A2A0E"/>
    <w:rsid w:val="006A2FEF"/>
    <w:rsid w:val="006A40FA"/>
    <w:rsid w:val="006A4369"/>
    <w:rsid w:val="006A66BF"/>
    <w:rsid w:val="006A68FA"/>
    <w:rsid w:val="006B0416"/>
    <w:rsid w:val="006B129D"/>
    <w:rsid w:val="006B2640"/>
    <w:rsid w:val="006B3809"/>
    <w:rsid w:val="006B3F0A"/>
    <w:rsid w:val="006B4898"/>
    <w:rsid w:val="006B51B5"/>
    <w:rsid w:val="006B5807"/>
    <w:rsid w:val="006B6979"/>
    <w:rsid w:val="006B6B3F"/>
    <w:rsid w:val="006B74B6"/>
    <w:rsid w:val="006C0622"/>
    <w:rsid w:val="006C1D75"/>
    <w:rsid w:val="006C3178"/>
    <w:rsid w:val="006C38B3"/>
    <w:rsid w:val="006C5239"/>
    <w:rsid w:val="006C5BE5"/>
    <w:rsid w:val="006C5DC5"/>
    <w:rsid w:val="006C5FBA"/>
    <w:rsid w:val="006C67DC"/>
    <w:rsid w:val="006C7594"/>
    <w:rsid w:val="006C7C47"/>
    <w:rsid w:val="006D0E1E"/>
    <w:rsid w:val="006D1A80"/>
    <w:rsid w:val="006D1F4C"/>
    <w:rsid w:val="006D21D0"/>
    <w:rsid w:val="006D274A"/>
    <w:rsid w:val="006D33CA"/>
    <w:rsid w:val="006D3FEC"/>
    <w:rsid w:val="006D4C27"/>
    <w:rsid w:val="006D4C85"/>
    <w:rsid w:val="006D4F2C"/>
    <w:rsid w:val="006D5F92"/>
    <w:rsid w:val="006D636B"/>
    <w:rsid w:val="006D7AD7"/>
    <w:rsid w:val="006E06AA"/>
    <w:rsid w:val="006E1753"/>
    <w:rsid w:val="006E1CC8"/>
    <w:rsid w:val="006E3CD5"/>
    <w:rsid w:val="006E49FA"/>
    <w:rsid w:val="006E4FC1"/>
    <w:rsid w:val="006E56F3"/>
    <w:rsid w:val="006E5799"/>
    <w:rsid w:val="006E6CA2"/>
    <w:rsid w:val="006E76D3"/>
    <w:rsid w:val="006F0748"/>
    <w:rsid w:val="006F1182"/>
    <w:rsid w:val="006F2BB3"/>
    <w:rsid w:val="006F2C64"/>
    <w:rsid w:val="006F47CD"/>
    <w:rsid w:val="006F4D76"/>
    <w:rsid w:val="006F6197"/>
    <w:rsid w:val="006F631B"/>
    <w:rsid w:val="006F6335"/>
    <w:rsid w:val="006F64C7"/>
    <w:rsid w:val="006F71FE"/>
    <w:rsid w:val="006F79D5"/>
    <w:rsid w:val="00700DAC"/>
    <w:rsid w:val="00701991"/>
    <w:rsid w:val="007031EF"/>
    <w:rsid w:val="00703842"/>
    <w:rsid w:val="007044EF"/>
    <w:rsid w:val="00704895"/>
    <w:rsid w:val="00704DEB"/>
    <w:rsid w:val="00704FB5"/>
    <w:rsid w:val="00705249"/>
    <w:rsid w:val="0070576E"/>
    <w:rsid w:val="00706986"/>
    <w:rsid w:val="007072C3"/>
    <w:rsid w:val="00707470"/>
    <w:rsid w:val="007107F4"/>
    <w:rsid w:val="007115F5"/>
    <w:rsid w:val="00712767"/>
    <w:rsid w:val="00712927"/>
    <w:rsid w:val="00713045"/>
    <w:rsid w:val="00713801"/>
    <w:rsid w:val="00713CA0"/>
    <w:rsid w:val="007145CD"/>
    <w:rsid w:val="00715207"/>
    <w:rsid w:val="00715CCB"/>
    <w:rsid w:val="00715E75"/>
    <w:rsid w:val="00716C2E"/>
    <w:rsid w:val="0071728F"/>
    <w:rsid w:val="0071746C"/>
    <w:rsid w:val="007221B8"/>
    <w:rsid w:val="0072275B"/>
    <w:rsid w:val="00722AFC"/>
    <w:rsid w:val="0072429F"/>
    <w:rsid w:val="00725374"/>
    <w:rsid w:val="00730752"/>
    <w:rsid w:val="00730DD3"/>
    <w:rsid w:val="007319CB"/>
    <w:rsid w:val="0073276B"/>
    <w:rsid w:val="007327CF"/>
    <w:rsid w:val="00733AEA"/>
    <w:rsid w:val="007346B3"/>
    <w:rsid w:val="007366FA"/>
    <w:rsid w:val="00737D4E"/>
    <w:rsid w:val="007409C0"/>
    <w:rsid w:val="00740C3A"/>
    <w:rsid w:val="0074263C"/>
    <w:rsid w:val="00743019"/>
    <w:rsid w:val="00744682"/>
    <w:rsid w:val="00744689"/>
    <w:rsid w:val="0074605C"/>
    <w:rsid w:val="007461A5"/>
    <w:rsid w:val="00747C0E"/>
    <w:rsid w:val="00750306"/>
    <w:rsid w:val="00750497"/>
    <w:rsid w:val="00751261"/>
    <w:rsid w:val="0075499C"/>
    <w:rsid w:val="00754AAB"/>
    <w:rsid w:val="007553D6"/>
    <w:rsid w:val="007555F1"/>
    <w:rsid w:val="007556FA"/>
    <w:rsid w:val="00756A09"/>
    <w:rsid w:val="00756CCB"/>
    <w:rsid w:val="0075761D"/>
    <w:rsid w:val="007601DD"/>
    <w:rsid w:val="00761F08"/>
    <w:rsid w:val="007622D4"/>
    <w:rsid w:val="00762463"/>
    <w:rsid w:val="00762EC9"/>
    <w:rsid w:val="007635CB"/>
    <w:rsid w:val="00763752"/>
    <w:rsid w:val="0076392B"/>
    <w:rsid w:val="007639F9"/>
    <w:rsid w:val="00763DAC"/>
    <w:rsid w:val="007656C7"/>
    <w:rsid w:val="007701C2"/>
    <w:rsid w:val="007709A2"/>
    <w:rsid w:val="0077246B"/>
    <w:rsid w:val="00772D38"/>
    <w:rsid w:val="007730AB"/>
    <w:rsid w:val="007741B3"/>
    <w:rsid w:val="00776D38"/>
    <w:rsid w:val="0077764E"/>
    <w:rsid w:val="00780E73"/>
    <w:rsid w:val="00780FC3"/>
    <w:rsid w:val="00783999"/>
    <w:rsid w:val="00785756"/>
    <w:rsid w:val="00786305"/>
    <w:rsid w:val="00787F3B"/>
    <w:rsid w:val="00790890"/>
    <w:rsid w:val="00791B79"/>
    <w:rsid w:val="007922FE"/>
    <w:rsid w:val="007924FB"/>
    <w:rsid w:val="00793425"/>
    <w:rsid w:val="00794BE7"/>
    <w:rsid w:val="0079554D"/>
    <w:rsid w:val="00795F45"/>
    <w:rsid w:val="007967A2"/>
    <w:rsid w:val="00797457"/>
    <w:rsid w:val="00797FD3"/>
    <w:rsid w:val="007A005D"/>
    <w:rsid w:val="007A146D"/>
    <w:rsid w:val="007A15CB"/>
    <w:rsid w:val="007A1728"/>
    <w:rsid w:val="007A214C"/>
    <w:rsid w:val="007A4138"/>
    <w:rsid w:val="007A4F60"/>
    <w:rsid w:val="007A56FA"/>
    <w:rsid w:val="007A70C8"/>
    <w:rsid w:val="007A7AA7"/>
    <w:rsid w:val="007B04CD"/>
    <w:rsid w:val="007B0AF7"/>
    <w:rsid w:val="007B2015"/>
    <w:rsid w:val="007B31B6"/>
    <w:rsid w:val="007B4E49"/>
    <w:rsid w:val="007B527D"/>
    <w:rsid w:val="007B56B2"/>
    <w:rsid w:val="007B614F"/>
    <w:rsid w:val="007B674A"/>
    <w:rsid w:val="007B7521"/>
    <w:rsid w:val="007B7708"/>
    <w:rsid w:val="007C2081"/>
    <w:rsid w:val="007C2CAA"/>
    <w:rsid w:val="007C3CA7"/>
    <w:rsid w:val="007C443E"/>
    <w:rsid w:val="007C453E"/>
    <w:rsid w:val="007D05A2"/>
    <w:rsid w:val="007D0D85"/>
    <w:rsid w:val="007D363F"/>
    <w:rsid w:val="007D3689"/>
    <w:rsid w:val="007D36E6"/>
    <w:rsid w:val="007D3B7C"/>
    <w:rsid w:val="007D4549"/>
    <w:rsid w:val="007D476A"/>
    <w:rsid w:val="007D533D"/>
    <w:rsid w:val="007D53F0"/>
    <w:rsid w:val="007D580E"/>
    <w:rsid w:val="007D7C1E"/>
    <w:rsid w:val="007D7E4D"/>
    <w:rsid w:val="007E0BDA"/>
    <w:rsid w:val="007E15F4"/>
    <w:rsid w:val="007E191E"/>
    <w:rsid w:val="007E32BC"/>
    <w:rsid w:val="007E51B8"/>
    <w:rsid w:val="007E520B"/>
    <w:rsid w:val="007E539B"/>
    <w:rsid w:val="007E53BC"/>
    <w:rsid w:val="007E78C6"/>
    <w:rsid w:val="007E7D55"/>
    <w:rsid w:val="007F0592"/>
    <w:rsid w:val="007F086E"/>
    <w:rsid w:val="007F096D"/>
    <w:rsid w:val="007F0B51"/>
    <w:rsid w:val="007F26D4"/>
    <w:rsid w:val="007F2F08"/>
    <w:rsid w:val="007F3E7C"/>
    <w:rsid w:val="007F45A3"/>
    <w:rsid w:val="007F4EF1"/>
    <w:rsid w:val="007F4F3E"/>
    <w:rsid w:val="007F5583"/>
    <w:rsid w:val="007F6B76"/>
    <w:rsid w:val="00801D27"/>
    <w:rsid w:val="0080252F"/>
    <w:rsid w:val="00802AE1"/>
    <w:rsid w:val="008033E6"/>
    <w:rsid w:val="00803C4D"/>
    <w:rsid w:val="00804E47"/>
    <w:rsid w:val="00805E4A"/>
    <w:rsid w:val="008063E2"/>
    <w:rsid w:val="008102E4"/>
    <w:rsid w:val="00810BB9"/>
    <w:rsid w:val="00810F0F"/>
    <w:rsid w:val="00811C95"/>
    <w:rsid w:val="00812248"/>
    <w:rsid w:val="008128F3"/>
    <w:rsid w:val="00812B72"/>
    <w:rsid w:val="008131B0"/>
    <w:rsid w:val="008135A9"/>
    <w:rsid w:val="00815437"/>
    <w:rsid w:val="00815528"/>
    <w:rsid w:val="0081645E"/>
    <w:rsid w:val="00816B15"/>
    <w:rsid w:val="008202AC"/>
    <w:rsid w:val="0082088D"/>
    <w:rsid w:val="008209A5"/>
    <w:rsid w:val="00820D7C"/>
    <w:rsid w:val="008210FA"/>
    <w:rsid w:val="008211A6"/>
    <w:rsid w:val="00821D08"/>
    <w:rsid w:val="008228B5"/>
    <w:rsid w:val="008231AC"/>
    <w:rsid w:val="00823775"/>
    <w:rsid w:val="008240B3"/>
    <w:rsid w:val="00824E6F"/>
    <w:rsid w:val="00825DFA"/>
    <w:rsid w:val="008266DB"/>
    <w:rsid w:val="00827A36"/>
    <w:rsid w:val="00827E58"/>
    <w:rsid w:val="00830081"/>
    <w:rsid w:val="00831537"/>
    <w:rsid w:val="008349C9"/>
    <w:rsid w:val="00835F30"/>
    <w:rsid w:val="00840284"/>
    <w:rsid w:val="008405C4"/>
    <w:rsid w:val="0084342C"/>
    <w:rsid w:val="00844D8F"/>
    <w:rsid w:val="00845828"/>
    <w:rsid w:val="00846347"/>
    <w:rsid w:val="0085026F"/>
    <w:rsid w:val="008517E1"/>
    <w:rsid w:val="008519F9"/>
    <w:rsid w:val="00852096"/>
    <w:rsid w:val="0085297B"/>
    <w:rsid w:val="00852FCF"/>
    <w:rsid w:val="00853260"/>
    <w:rsid w:val="008539B3"/>
    <w:rsid w:val="00853BEB"/>
    <w:rsid w:val="00853E0C"/>
    <w:rsid w:val="00855F5D"/>
    <w:rsid w:val="00857074"/>
    <w:rsid w:val="0086110B"/>
    <w:rsid w:val="0086124E"/>
    <w:rsid w:val="00861A85"/>
    <w:rsid w:val="00862BF7"/>
    <w:rsid w:val="00862D31"/>
    <w:rsid w:val="0086334A"/>
    <w:rsid w:val="00863386"/>
    <w:rsid w:val="00863CF4"/>
    <w:rsid w:val="00863EFB"/>
    <w:rsid w:val="0086405F"/>
    <w:rsid w:val="00864360"/>
    <w:rsid w:val="00865590"/>
    <w:rsid w:val="008676C1"/>
    <w:rsid w:val="00867D95"/>
    <w:rsid w:val="00870A6D"/>
    <w:rsid w:val="00872066"/>
    <w:rsid w:val="0087306C"/>
    <w:rsid w:val="00874521"/>
    <w:rsid w:val="00874697"/>
    <w:rsid w:val="00874945"/>
    <w:rsid w:val="008766C8"/>
    <w:rsid w:val="0088002D"/>
    <w:rsid w:val="00880D1B"/>
    <w:rsid w:val="00880F46"/>
    <w:rsid w:val="00881031"/>
    <w:rsid w:val="00881F1B"/>
    <w:rsid w:val="00882CD0"/>
    <w:rsid w:val="00883F1B"/>
    <w:rsid w:val="0088419A"/>
    <w:rsid w:val="008857E9"/>
    <w:rsid w:val="008858AE"/>
    <w:rsid w:val="008864B6"/>
    <w:rsid w:val="00887DAB"/>
    <w:rsid w:val="00887F7F"/>
    <w:rsid w:val="008903CE"/>
    <w:rsid w:val="00890F48"/>
    <w:rsid w:val="00891014"/>
    <w:rsid w:val="00893A55"/>
    <w:rsid w:val="00894419"/>
    <w:rsid w:val="00894537"/>
    <w:rsid w:val="00894F00"/>
    <w:rsid w:val="00897889"/>
    <w:rsid w:val="008A0DE4"/>
    <w:rsid w:val="008A2650"/>
    <w:rsid w:val="008A3858"/>
    <w:rsid w:val="008A52D6"/>
    <w:rsid w:val="008A5D04"/>
    <w:rsid w:val="008A71E5"/>
    <w:rsid w:val="008A722E"/>
    <w:rsid w:val="008B02B9"/>
    <w:rsid w:val="008B087A"/>
    <w:rsid w:val="008B0988"/>
    <w:rsid w:val="008B10BA"/>
    <w:rsid w:val="008B12D9"/>
    <w:rsid w:val="008B3D91"/>
    <w:rsid w:val="008B4A78"/>
    <w:rsid w:val="008B5552"/>
    <w:rsid w:val="008B60E6"/>
    <w:rsid w:val="008B61E0"/>
    <w:rsid w:val="008B682A"/>
    <w:rsid w:val="008B702F"/>
    <w:rsid w:val="008B7698"/>
    <w:rsid w:val="008C0A0A"/>
    <w:rsid w:val="008C0AFD"/>
    <w:rsid w:val="008C114F"/>
    <w:rsid w:val="008C138E"/>
    <w:rsid w:val="008C1440"/>
    <w:rsid w:val="008C2E2A"/>
    <w:rsid w:val="008C388F"/>
    <w:rsid w:val="008C3BC0"/>
    <w:rsid w:val="008C3C8C"/>
    <w:rsid w:val="008C6806"/>
    <w:rsid w:val="008D0AE9"/>
    <w:rsid w:val="008D1B31"/>
    <w:rsid w:val="008D1B4B"/>
    <w:rsid w:val="008D33FC"/>
    <w:rsid w:val="008D3E9B"/>
    <w:rsid w:val="008D44E8"/>
    <w:rsid w:val="008D47B5"/>
    <w:rsid w:val="008D4C78"/>
    <w:rsid w:val="008D60D1"/>
    <w:rsid w:val="008D7438"/>
    <w:rsid w:val="008D74A9"/>
    <w:rsid w:val="008E1E5C"/>
    <w:rsid w:val="008E2EC1"/>
    <w:rsid w:val="008E337C"/>
    <w:rsid w:val="008E40F7"/>
    <w:rsid w:val="008E4E73"/>
    <w:rsid w:val="008E51DD"/>
    <w:rsid w:val="008E5FA6"/>
    <w:rsid w:val="008E6507"/>
    <w:rsid w:val="008E68DF"/>
    <w:rsid w:val="008E6AA1"/>
    <w:rsid w:val="008E7930"/>
    <w:rsid w:val="008F0075"/>
    <w:rsid w:val="008F0794"/>
    <w:rsid w:val="008F10F5"/>
    <w:rsid w:val="008F1ACE"/>
    <w:rsid w:val="008F22D4"/>
    <w:rsid w:val="008F27CD"/>
    <w:rsid w:val="008F55E7"/>
    <w:rsid w:val="008F5806"/>
    <w:rsid w:val="008F5F08"/>
    <w:rsid w:val="008F689A"/>
    <w:rsid w:val="008F7734"/>
    <w:rsid w:val="008F78EA"/>
    <w:rsid w:val="008F7E23"/>
    <w:rsid w:val="00900660"/>
    <w:rsid w:val="009012D6"/>
    <w:rsid w:val="00901A38"/>
    <w:rsid w:val="00901C8F"/>
    <w:rsid w:val="00901F5A"/>
    <w:rsid w:val="00902BF6"/>
    <w:rsid w:val="00902D18"/>
    <w:rsid w:val="009046C2"/>
    <w:rsid w:val="00907929"/>
    <w:rsid w:val="00907D20"/>
    <w:rsid w:val="00907E78"/>
    <w:rsid w:val="00910153"/>
    <w:rsid w:val="00910D9E"/>
    <w:rsid w:val="00911158"/>
    <w:rsid w:val="00913147"/>
    <w:rsid w:val="0091374C"/>
    <w:rsid w:val="009139D4"/>
    <w:rsid w:val="00914361"/>
    <w:rsid w:val="00914B50"/>
    <w:rsid w:val="00915C80"/>
    <w:rsid w:val="00915FA1"/>
    <w:rsid w:val="009178DC"/>
    <w:rsid w:val="00922F43"/>
    <w:rsid w:val="0092437B"/>
    <w:rsid w:val="0092587B"/>
    <w:rsid w:val="0092675C"/>
    <w:rsid w:val="009279E3"/>
    <w:rsid w:val="009304D4"/>
    <w:rsid w:val="00930784"/>
    <w:rsid w:val="00930A3B"/>
    <w:rsid w:val="00930A4D"/>
    <w:rsid w:val="00930BDA"/>
    <w:rsid w:val="00930E22"/>
    <w:rsid w:val="00931ABA"/>
    <w:rsid w:val="00931E8F"/>
    <w:rsid w:val="00933374"/>
    <w:rsid w:val="009336FA"/>
    <w:rsid w:val="00933DC7"/>
    <w:rsid w:val="009343FB"/>
    <w:rsid w:val="00934626"/>
    <w:rsid w:val="00935BA0"/>
    <w:rsid w:val="00935BFF"/>
    <w:rsid w:val="00935E41"/>
    <w:rsid w:val="00936089"/>
    <w:rsid w:val="00937F3B"/>
    <w:rsid w:val="0094097D"/>
    <w:rsid w:val="00941088"/>
    <w:rsid w:val="00942A5D"/>
    <w:rsid w:val="00944001"/>
    <w:rsid w:val="009444D3"/>
    <w:rsid w:val="00945135"/>
    <w:rsid w:val="00946730"/>
    <w:rsid w:val="00946F39"/>
    <w:rsid w:val="00947498"/>
    <w:rsid w:val="009476A7"/>
    <w:rsid w:val="00947EF2"/>
    <w:rsid w:val="00953565"/>
    <w:rsid w:val="009542D3"/>
    <w:rsid w:val="009554FA"/>
    <w:rsid w:val="009557A7"/>
    <w:rsid w:val="00956407"/>
    <w:rsid w:val="00960036"/>
    <w:rsid w:val="0096256C"/>
    <w:rsid w:val="009633CC"/>
    <w:rsid w:val="00964E13"/>
    <w:rsid w:val="00965686"/>
    <w:rsid w:val="0096698D"/>
    <w:rsid w:val="009731BE"/>
    <w:rsid w:val="009731F8"/>
    <w:rsid w:val="009741C8"/>
    <w:rsid w:val="00975D92"/>
    <w:rsid w:val="00977179"/>
    <w:rsid w:val="009775DF"/>
    <w:rsid w:val="00977920"/>
    <w:rsid w:val="009812EC"/>
    <w:rsid w:val="0098226B"/>
    <w:rsid w:val="00982325"/>
    <w:rsid w:val="0098382B"/>
    <w:rsid w:val="00984515"/>
    <w:rsid w:val="00986532"/>
    <w:rsid w:val="00986573"/>
    <w:rsid w:val="009872D4"/>
    <w:rsid w:val="00987F18"/>
    <w:rsid w:val="00987F35"/>
    <w:rsid w:val="009901EC"/>
    <w:rsid w:val="0099099B"/>
    <w:rsid w:val="00990BB6"/>
    <w:rsid w:val="00991C04"/>
    <w:rsid w:val="00992A73"/>
    <w:rsid w:val="0099436D"/>
    <w:rsid w:val="00994CB6"/>
    <w:rsid w:val="009956F9"/>
    <w:rsid w:val="00995F33"/>
    <w:rsid w:val="0099732F"/>
    <w:rsid w:val="00997799"/>
    <w:rsid w:val="009A17AA"/>
    <w:rsid w:val="009A30DA"/>
    <w:rsid w:val="009A33F5"/>
    <w:rsid w:val="009B1510"/>
    <w:rsid w:val="009B288B"/>
    <w:rsid w:val="009B3FCE"/>
    <w:rsid w:val="009B3FD3"/>
    <w:rsid w:val="009B490C"/>
    <w:rsid w:val="009B4E31"/>
    <w:rsid w:val="009B59D0"/>
    <w:rsid w:val="009B6CCB"/>
    <w:rsid w:val="009B7B6E"/>
    <w:rsid w:val="009B7C3F"/>
    <w:rsid w:val="009C009A"/>
    <w:rsid w:val="009C041E"/>
    <w:rsid w:val="009C07DA"/>
    <w:rsid w:val="009C0AC8"/>
    <w:rsid w:val="009C0EC1"/>
    <w:rsid w:val="009C18DD"/>
    <w:rsid w:val="009C4199"/>
    <w:rsid w:val="009C486E"/>
    <w:rsid w:val="009C5D7E"/>
    <w:rsid w:val="009C6DB4"/>
    <w:rsid w:val="009C70B7"/>
    <w:rsid w:val="009C7382"/>
    <w:rsid w:val="009C768E"/>
    <w:rsid w:val="009C7DF9"/>
    <w:rsid w:val="009D0873"/>
    <w:rsid w:val="009D0EB8"/>
    <w:rsid w:val="009D116F"/>
    <w:rsid w:val="009D11DC"/>
    <w:rsid w:val="009D1605"/>
    <w:rsid w:val="009D27DE"/>
    <w:rsid w:val="009D316C"/>
    <w:rsid w:val="009D4545"/>
    <w:rsid w:val="009D4FA3"/>
    <w:rsid w:val="009D5516"/>
    <w:rsid w:val="009D5A32"/>
    <w:rsid w:val="009D719D"/>
    <w:rsid w:val="009E0AD0"/>
    <w:rsid w:val="009E0F5E"/>
    <w:rsid w:val="009E14E6"/>
    <w:rsid w:val="009E186E"/>
    <w:rsid w:val="009E1C7F"/>
    <w:rsid w:val="009E20A8"/>
    <w:rsid w:val="009E22B3"/>
    <w:rsid w:val="009E2AD1"/>
    <w:rsid w:val="009E2C16"/>
    <w:rsid w:val="009E2F5C"/>
    <w:rsid w:val="009E394B"/>
    <w:rsid w:val="009F08F7"/>
    <w:rsid w:val="009F133B"/>
    <w:rsid w:val="009F18CF"/>
    <w:rsid w:val="009F2AA8"/>
    <w:rsid w:val="009F339C"/>
    <w:rsid w:val="009F425E"/>
    <w:rsid w:val="009F4883"/>
    <w:rsid w:val="009F5E32"/>
    <w:rsid w:val="009F62FA"/>
    <w:rsid w:val="009F66BE"/>
    <w:rsid w:val="009F6B07"/>
    <w:rsid w:val="009F6FCD"/>
    <w:rsid w:val="00A0014C"/>
    <w:rsid w:val="00A013EE"/>
    <w:rsid w:val="00A02BE5"/>
    <w:rsid w:val="00A03429"/>
    <w:rsid w:val="00A03456"/>
    <w:rsid w:val="00A03485"/>
    <w:rsid w:val="00A04206"/>
    <w:rsid w:val="00A07095"/>
    <w:rsid w:val="00A10ED4"/>
    <w:rsid w:val="00A1170E"/>
    <w:rsid w:val="00A128FD"/>
    <w:rsid w:val="00A13A5C"/>
    <w:rsid w:val="00A13ADC"/>
    <w:rsid w:val="00A13B4E"/>
    <w:rsid w:val="00A1412B"/>
    <w:rsid w:val="00A14419"/>
    <w:rsid w:val="00A14A05"/>
    <w:rsid w:val="00A14AB7"/>
    <w:rsid w:val="00A14C2B"/>
    <w:rsid w:val="00A14E14"/>
    <w:rsid w:val="00A1597C"/>
    <w:rsid w:val="00A15E30"/>
    <w:rsid w:val="00A17AA0"/>
    <w:rsid w:val="00A21A67"/>
    <w:rsid w:val="00A2218E"/>
    <w:rsid w:val="00A2239E"/>
    <w:rsid w:val="00A2381E"/>
    <w:rsid w:val="00A240FC"/>
    <w:rsid w:val="00A2513A"/>
    <w:rsid w:val="00A2528E"/>
    <w:rsid w:val="00A255F7"/>
    <w:rsid w:val="00A256EF"/>
    <w:rsid w:val="00A25BD1"/>
    <w:rsid w:val="00A278BB"/>
    <w:rsid w:val="00A31BFE"/>
    <w:rsid w:val="00A33207"/>
    <w:rsid w:val="00A341C9"/>
    <w:rsid w:val="00A36588"/>
    <w:rsid w:val="00A37C9F"/>
    <w:rsid w:val="00A37D32"/>
    <w:rsid w:val="00A42ECD"/>
    <w:rsid w:val="00A43150"/>
    <w:rsid w:val="00A43720"/>
    <w:rsid w:val="00A43F69"/>
    <w:rsid w:val="00A44970"/>
    <w:rsid w:val="00A44D13"/>
    <w:rsid w:val="00A45A35"/>
    <w:rsid w:val="00A45CEE"/>
    <w:rsid w:val="00A46095"/>
    <w:rsid w:val="00A50574"/>
    <w:rsid w:val="00A50D21"/>
    <w:rsid w:val="00A5122A"/>
    <w:rsid w:val="00A518C9"/>
    <w:rsid w:val="00A52D3C"/>
    <w:rsid w:val="00A52E0E"/>
    <w:rsid w:val="00A53ACA"/>
    <w:rsid w:val="00A54140"/>
    <w:rsid w:val="00A54A05"/>
    <w:rsid w:val="00A54A1A"/>
    <w:rsid w:val="00A56063"/>
    <w:rsid w:val="00A574DF"/>
    <w:rsid w:val="00A57756"/>
    <w:rsid w:val="00A60545"/>
    <w:rsid w:val="00A61F36"/>
    <w:rsid w:val="00A6322C"/>
    <w:rsid w:val="00A6471D"/>
    <w:rsid w:val="00A651BD"/>
    <w:rsid w:val="00A66097"/>
    <w:rsid w:val="00A6716E"/>
    <w:rsid w:val="00A67DCE"/>
    <w:rsid w:val="00A7179B"/>
    <w:rsid w:val="00A718F7"/>
    <w:rsid w:val="00A72168"/>
    <w:rsid w:val="00A72A3E"/>
    <w:rsid w:val="00A74338"/>
    <w:rsid w:val="00A743FB"/>
    <w:rsid w:val="00A748F5"/>
    <w:rsid w:val="00A81CCB"/>
    <w:rsid w:val="00A82486"/>
    <w:rsid w:val="00A83113"/>
    <w:rsid w:val="00A8614A"/>
    <w:rsid w:val="00A87488"/>
    <w:rsid w:val="00A87BE4"/>
    <w:rsid w:val="00A9025E"/>
    <w:rsid w:val="00A90AB5"/>
    <w:rsid w:val="00A90B8A"/>
    <w:rsid w:val="00A91321"/>
    <w:rsid w:val="00A92563"/>
    <w:rsid w:val="00A92E51"/>
    <w:rsid w:val="00A92E62"/>
    <w:rsid w:val="00A92ED5"/>
    <w:rsid w:val="00A92EF1"/>
    <w:rsid w:val="00A931AC"/>
    <w:rsid w:val="00A94530"/>
    <w:rsid w:val="00A947D5"/>
    <w:rsid w:val="00A950AC"/>
    <w:rsid w:val="00A95CAF"/>
    <w:rsid w:val="00A96C67"/>
    <w:rsid w:val="00AA221F"/>
    <w:rsid w:val="00AA3838"/>
    <w:rsid w:val="00AA44AB"/>
    <w:rsid w:val="00AA5E27"/>
    <w:rsid w:val="00AA7508"/>
    <w:rsid w:val="00AA7CE3"/>
    <w:rsid w:val="00AA7E23"/>
    <w:rsid w:val="00AB0ACA"/>
    <w:rsid w:val="00AB184A"/>
    <w:rsid w:val="00AB3519"/>
    <w:rsid w:val="00AB3809"/>
    <w:rsid w:val="00AB3E6C"/>
    <w:rsid w:val="00AB3EF1"/>
    <w:rsid w:val="00AB42AB"/>
    <w:rsid w:val="00AB43B3"/>
    <w:rsid w:val="00AB511C"/>
    <w:rsid w:val="00AB6C32"/>
    <w:rsid w:val="00AB72FC"/>
    <w:rsid w:val="00AB7CF5"/>
    <w:rsid w:val="00AB7D6B"/>
    <w:rsid w:val="00AC0FE8"/>
    <w:rsid w:val="00AC3015"/>
    <w:rsid w:val="00AC3612"/>
    <w:rsid w:val="00AC372F"/>
    <w:rsid w:val="00AC3BE9"/>
    <w:rsid w:val="00AC4935"/>
    <w:rsid w:val="00AC583E"/>
    <w:rsid w:val="00AC5E88"/>
    <w:rsid w:val="00AC7E56"/>
    <w:rsid w:val="00AD0688"/>
    <w:rsid w:val="00AD1BFF"/>
    <w:rsid w:val="00AD1D03"/>
    <w:rsid w:val="00AD1D8C"/>
    <w:rsid w:val="00AD2213"/>
    <w:rsid w:val="00AD22DE"/>
    <w:rsid w:val="00AD273B"/>
    <w:rsid w:val="00AD2B5E"/>
    <w:rsid w:val="00AD3AC3"/>
    <w:rsid w:val="00AD6941"/>
    <w:rsid w:val="00AD7166"/>
    <w:rsid w:val="00AE078F"/>
    <w:rsid w:val="00AE0D66"/>
    <w:rsid w:val="00AE1003"/>
    <w:rsid w:val="00AE1023"/>
    <w:rsid w:val="00AE1475"/>
    <w:rsid w:val="00AE224D"/>
    <w:rsid w:val="00AE238D"/>
    <w:rsid w:val="00AE2D50"/>
    <w:rsid w:val="00AE36F1"/>
    <w:rsid w:val="00AE40D2"/>
    <w:rsid w:val="00AE48F6"/>
    <w:rsid w:val="00AE50C9"/>
    <w:rsid w:val="00AE727D"/>
    <w:rsid w:val="00AF0859"/>
    <w:rsid w:val="00AF0E95"/>
    <w:rsid w:val="00AF1D44"/>
    <w:rsid w:val="00AF2177"/>
    <w:rsid w:val="00AF3198"/>
    <w:rsid w:val="00AF3216"/>
    <w:rsid w:val="00AF3D07"/>
    <w:rsid w:val="00AF4004"/>
    <w:rsid w:val="00AF4C64"/>
    <w:rsid w:val="00AF4C6E"/>
    <w:rsid w:val="00AF4D65"/>
    <w:rsid w:val="00AF4D6D"/>
    <w:rsid w:val="00AF5826"/>
    <w:rsid w:val="00AF62FA"/>
    <w:rsid w:val="00AF68E2"/>
    <w:rsid w:val="00AF6B2C"/>
    <w:rsid w:val="00AF6C56"/>
    <w:rsid w:val="00B008C2"/>
    <w:rsid w:val="00B0129B"/>
    <w:rsid w:val="00B01CF0"/>
    <w:rsid w:val="00B03641"/>
    <w:rsid w:val="00B04A11"/>
    <w:rsid w:val="00B05939"/>
    <w:rsid w:val="00B06458"/>
    <w:rsid w:val="00B0774B"/>
    <w:rsid w:val="00B11764"/>
    <w:rsid w:val="00B12497"/>
    <w:rsid w:val="00B125E6"/>
    <w:rsid w:val="00B13BA0"/>
    <w:rsid w:val="00B1402C"/>
    <w:rsid w:val="00B16F02"/>
    <w:rsid w:val="00B17F5E"/>
    <w:rsid w:val="00B20D90"/>
    <w:rsid w:val="00B21963"/>
    <w:rsid w:val="00B22309"/>
    <w:rsid w:val="00B22ADE"/>
    <w:rsid w:val="00B23207"/>
    <w:rsid w:val="00B2332A"/>
    <w:rsid w:val="00B24DAD"/>
    <w:rsid w:val="00B27742"/>
    <w:rsid w:val="00B30267"/>
    <w:rsid w:val="00B308F3"/>
    <w:rsid w:val="00B3165A"/>
    <w:rsid w:val="00B3271A"/>
    <w:rsid w:val="00B32A11"/>
    <w:rsid w:val="00B333D2"/>
    <w:rsid w:val="00B33616"/>
    <w:rsid w:val="00B336D5"/>
    <w:rsid w:val="00B3517D"/>
    <w:rsid w:val="00B3583E"/>
    <w:rsid w:val="00B36C43"/>
    <w:rsid w:val="00B36CD0"/>
    <w:rsid w:val="00B36DC1"/>
    <w:rsid w:val="00B373B9"/>
    <w:rsid w:val="00B40172"/>
    <w:rsid w:val="00B40D88"/>
    <w:rsid w:val="00B40F14"/>
    <w:rsid w:val="00B4128A"/>
    <w:rsid w:val="00B414B7"/>
    <w:rsid w:val="00B4339D"/>
    <w:rsid w:val="00B43563"/>
    <w:rsid w:val="00B43CCD"/>
    <w:rsid w:val="00B44FCF"/>
    <w:rsid w:val="00B457E9"/>
    <w:rsid w:val="00B45C15"/>
    <w:rsid w:val="00B45FED"/>
    <w:rsid w:val="00B4672B"/>
    <w:rsid w:val="00B46D4A"/>
    <w:rsid w:val="00B46ECD"/>
    <w:rsid w:val="00B502BA"/>
    <w:rsid w:val="00B50741"/>
    <w:rsid w:val="00B51BF7"/>
    <w:rsid w:val="00B525BE"/>
    <w:rsid w:val="00B52668"/>
    <w:rsid w:val="00B53216"/>
    <w:rsid w:val="00B54D8E"/>
    <w:rsid w:val="00B55464"/>
    <w:rsid w:val="00B55893"/>
    <w:rsid w:val="00B5654D"/>
    <w:rsid w:val="00B57E75"/>
    <w:rsid w:val="00B60029"/>
    <w:rsid w:val="00B60641"/>
    <w:rsid w:val="00B6087F"/>
    <w:rsid w:val="00B60F3B"/>
    <w:rsid w:val="00B62530"/>
    <w:rsid w:val="00B64099"/>
    <w:rsid w:val="00B64D05"/>
    <w:rsid w:val="00B65620"/>
    <w:rsid w:val="00B65ED4"/>
    <w:rsid w:val="00B67173"/>
    <w:rsid w:val="00B6767E"/>
    <w:rsid w:val="00B70198"/>
    <w:rsid w:val="00B70E6B"/>
    <w:rsid w:val="00B71EAC"/>
    <w:rsid w:val="00B73380"/>
    <w:rsid w:val="00B7473C"/>
    <w:rsid w:val="00B75CD9"/>
    <w:rsid w:val="00B76948"/>
    <w:rsid w:val="00B770F8"/>
    <w:rsid w:val="00B77A96"/>
    <w:rsid w:val="00B80871"/>
    <w:rsid w:val="00B809B2"/>
    <w:rsid w:val="00B80ECA"/>
    <w:rsid w:val="00B82BAD"/>
    <w:rsid w:val="00B82E7B"/>
    <w:rsid w:val="00B83447"/>
    <w:rsid w:val="00B83D52"/>
    <w:rsid w:val="00B869BB"/>
    <w:rsid w:val="00B87DD9"/>
    <w:rsid w:val="00B9119B"/>
    <w:rsid w:val="00B92BF2"/>
    <w:rsid w:val="00B92ECA"/>
    <w:rsid w:val="00B93820"/>
    <w:rsid w:val="00B94188"/>
    <w:rsid w:val="00B945F7"/>
    <w:rsid w:val="00B94E81"/>
    <w:rsid w:val="00B95765"/>
    <w:rsid w:val="00B96317"/>
    <w:rsid w:val="00B97AD5"/>
    <w:rsid w:val="00B97BD4"/>
    <w:rsid w:val="00BA1069"/>
    <w:rsid w:val="00BA20C9"/>
    <w:rsid w:val="00BA4669"/>
    <w:rsid w:val="00BA4941"/>
    <w:rsid w:val="00BA66D2"/>
    <w:rsid w:val="00BB0256"/>
    <w:rsid w:val="00BB0E0B"/>
    <w:rsid w:val="00BB0FD6"/>
    <w:rsid w:val="00BB10B8"/>
    <w:rsid w:val="00BB3AB2"/>
    <w:rsid w:val="00BB449D"/>
    <w:rsid w:val="00BB453F"/>
    <w:rsid w:val="00BB7727"/>
    <w:rsid w:val="00BC0B86"/>
    <w:rsid w:val="00BC17FD"/>
    <w:rsid w:val="00BC1A57"/>
    <w:rsid w:val="00BC253E"/>
    <w:rsid w:val="00BC2E3D"/>
    <w:rsid w:val="00BC35BB"/>
    <w:rsid w:val="00BC3AB6"/>
    <w:rsid w:val="00BC3C4A"/>
    <w:rsid w:val="00BC4458"/>
    <w:rsid w:val="00BC4DD2"/>
    <w:rsid w:val="00BC5043"/>
    <w:rsid w:val="00BC5483"/>
    <w:rsid w:val="00BC54E5"/>
    <w:rsid w:val="00BC61A8"/>
    <w:rsid w:val="00BC64D9"/>
    <w:rsid w:val="00BC6C36"/>
    <w:rsid w:val="00BC6DD2"/>
    <w:rsid w:val="00BC7747"/>
    <w:rsid w:val="00BC7DA7"/>
    <w:rsid w:val="00BD0CEE"/>
    <w:rsid w:val="00BD1429"/>
    <w:rsid w:val="00BD2485"/>
    <w:rsid w:val="00BD4F87"/>
    <w:rsid w:val="00BD57A0"/>
    <w:rsid w:val="00BD5D66"/>
    <w:rsid w:val="00BE037B"/>
    <w:rsid w:val="00BE0430"/>
    <w:rsid w:val="00BE046E"/>
    <w:rsid w:val="00BE0F2D"/>
    <w:rsid w:val="00BE107B"/>
    <w:rsid w:val="00BE14A4"/>
    <w:rsid w:val="00BE185C"/>
    <w:rsid w:val="00BE2F34"/>
    <w:rsid w:val="00BE3973"/>
    <w:rsid w:val="00BE4C21"/>
    <w:rsid w:val="00BE4E92"/>
    <w:rsid w:val="00BE50DD"/>
    <w:rsid w:val="00BE5DAE"/>
    <w:rsid w:val="00BE7701"/>
    <w:rsid w:val="00BF15CB"/>
    <w:rsid w:val="00BF3460"/>
    <w:rsid w:val="00BF4ED7"/>
    <w:rsid w:val="00BF5A6D"/>
    <w:rsid w:val="00BF5F81"/>
    <w:rsid w:val="00BF6CEC"/>
    <w:rsid w:val="00C0161D"/>
    <w:rsid w:val="00C019E6"/>
    <w:rsid w:val="00C01E0F"/>
    <w:rsid w:val="00C049BA"/>
    <w:rsid w:val="00C04F32"/>
    <w:rsid w:val="00C06E94"/>
    <w:rsid w:val="00C07CF5"/>
    <w:rsid w:val="00C07ECC"/>
    <w:rsid w:val="00C10A7B"/>
    <w:rsid w:val="00C10C80"/>
    <w:rsid w:val="00C14066"/>
    <w:rsid w:val="00C14283"/>
    <w:rsid w:val="00C147B5"/>
    <w:rsid w:val="00C153B4"/>
    <w:rsid w:val="00C1556C"/>
    <w:rsid w:val="00C15D1C"/>
    <w:rsid w:val="00C16699"/>
    <w:rsid w:val="00C16A91"/>
    <w:rsid w:val="00C16B63"/>
    <w:rsid w:val="00C177CF"/>
    <w:rsid w:val="00C177F8"/>
    <w:rsid w:val="00C20254"/>
    <w:rsid w:val="00C20FB3"/>
    <w:rsid w:val="00C21DA6"/>
    <w:rsid w:val="00C22030"/>
    <w:rsid w:val="00C22453"/>
    <w:rsid w:val="00C23412"/>
    <w:rsid w:val="00C23426"/>
    <w:rsid w:val="00C24717"/>
    <w:rsid w:val="00C24D74"/>
    <w:rsid w:val="00C259C2"/>
    <w:rsid w:val="00C269AD"/>
    <w:rsid w:val="00C2701A"/>
    <w:rsid w:val="00C31145"/>
    <w:rsid w:val="00C32C31"/>
    <w:rsid w:val="00C33699"/>
    <w:rsid w:val="00C3374B"/>
    <w:rsid w:val="00C3452A"/>
    <w:rsid w:val="00C3467F"/>
    <w:rsid w:val="00C34C39"/>
    <w:rsid w:val="00C34D54"/>
    <w:rsid w:val="00C35D62"/>
    <w:rsid w:val="00C36586"/>
    <w:rsid w:val="00C37C04"/>
    <w:rsid w:val="00C40300"/>
    <w:rsid w:val="00C40CB9"/>
    <w:rsid w:val="00C40CD4"/>
    <w:rsid w:val="00C40D36"/>
    <w:rsid w:val="00C41F78"/>
    <w:rsid w:val="00C42EF2"/>
    <w:rsid w:val="00C4327A"/>
    <w:rsid w:val="00C43617"/>
    <w:rsid w:val="00C45A4D"/>
    <w:rsid w:val="00C463F3"/>
    <w:rsid w:val="00C46818"/>
    <w:rsid w:val="00C46DF9"/>
    <w:rsid w:val="00C51096"/>
    <w:rsid w:val="00C51104"/>
    <w:rsid w:val="00C52F53"/>
    <w:rsid w:val="00C532D2"/>
    <w:rsid w:val="00C54D7C"/>
    <w:rsid w:val="00C54E17"/>
    <w:rsid w:val="00C5565F"/>
    <w:rsid w:val="00C566D0"/>
    <w:rsid w:val="00C57691"/>
    <w:rsid w:val="00C60298"/>
    <w:rsid w:val="00C61495"/>
    <w:rsid w:val="00C62916"/>
    <w:rsid w:val="00C63427"/>
    <w:rsid w:val="00C63683"/>
    <w:rsid w:val="00C639F8"/>
    <w:rsid w:val="00C64678"/>
    <w:rsid w:val="00C6529E"/>
    <w:rsid w:val="00C65663"/>
    <w:rsid w:val="00C66B89"/>
    <w:rsid w:val="00C6735C"/>
    <w:rsid w:val="00C71AC2"/>
    <w:rsid w:val="00C71B1C"/>
    <w:rsid w:val="00C727B2"/>
    <w:rsid w:val="00C73012"/>
    <w:rsid w:val="00C733D5"/>
    <w:rsid w:val="00C7348E"/>
    <w:rsid w:val="00C737BD"/>
    <w:rsid w:val="00C744F5"/>
    <w:rsid w:val="00C75200"/>
    <w:rsid w:val="00C75856"/>
    <w:rsid w:val="00C75FAB"/>
    <w:rsid w:val="00C765FF"/>
    <w:rsid w:val="00C77EDC"/>
    <w:rsid w:val="00C81703"/>
    <w:rsid w:val="00C823C5"/>
    <w:rsid w:val="00C82B9D"/>
    <w:rsid w:val="00C835A8"/>
    <w:rsid w:val="00C83C56"/>
    <w:rsid w:val="00C83E68"/>
    <w:rsid w:val="00C83E85"/>
    <w:rsid w:val="00C848A8"/>
    <w:rsid w:val="00C853AC"/>
    <w:rsid w:val="00C85507"/>
    <w:rsid w:val="00C86C58"/>
    <w:rsid w:val="00C87F6F"/>
    <w:rsid w:val="00C9054C"/>
    <w:rsid w:val="00C90AF3"/>
    <w:rsid w:val="00C92E22"/>
    <w:rsid w:val="00C942D9"/>
    <w:rsid w:val="00C950D0"/>
    <w:rsid w:val="00C9543E"/>
    <w:rsid w:val="00C963B8"/>
    <w:rsid w:val="00C97000"/>
    <w:rsid w:val="00C97761"/>
    <w:rsid w:val="00C97EEC"/>
    <w:rsid w:val="00CA0727"/>
    <w:rsid w:val="00CA23A4"/>
    <w:rsid w:val="00CA2BC5"/>
    <w:rsid w:val="00CA34FE"/>
    <w:rsid w:val="00CA381C"/>
    <w:rsid w:val="00CA59F9"/>
    <w:rsid w:val="00CA5C8F"/>
    <w:rsid w:val="00CA689E"/>
    <w:rsid w:val="00CA73E2"/>
    <w:rsid w:val="00CA77A9"/>
    <w:rsid w:val="00CA7A6C"/>
    <w:rsid w:val="00CA7D08"/>
    <w:rsid w:val="00CB0BDB"/>
    <w:rsid w:val="00CB0FD7"/>
    <w:rsid w:val="00CB165E"/>
    <w:rsid w:val="00CB279B"/>
    <w:rsid w:val="00CB2A2B"/>
    <w:rsid w:val="00CB2B73"/>
    <w:rsid w:val="00CB4A04"/>
    <w:rsid w:val="00CB4E6C"/>
    <w:rsid w:val="00CB66D9"/>
    <w:rsid w:val="00CB6D28"/>
    <w:rsid w:val="00CB7789"/>
    <w:rsid w:val="00CC11A5"/>
    <w:rsid w:val="00CC237E"/>
    <w:rsid w:val="00CC2398"/>
    <w:rsid w:val="00CC27B2"/>
    <w:rsid w:val="00CC28D0"/>
    <w:rsid w:val="00CC29CD"/>
    <w:rsid w:val="00CC36EF"/>
    <w:rsid w:val="00CC3AD3"/>
    <w:rsid w:val="00CC56DB"/>
    <w:rsid w:val="00CC6D9E"/>
    <w:rsid w:val="00CC7075"/>
    <w:rsid w:val="00CC76BA"/>
    <w:rsid w:val="00CC7C1A"/>
    <w:rsid w:val="00CD112B"/>
    <w:rsid w:val="00CD18BE"/>
    <w:rsid w:val="00CD1C98"/>
    <w:rsid w:val="00CD27F9"/>
    <w:rsid w:val="00CD2C41"/>
    <w:rsid w:val="00CD3C93"/>
    <w:rsid w:val="00CD5A10"/>
    <w:rsid w:val="00CD5FFB"/>
    <w:rsid w:val="00CD7447"/>
    <w:rsid w:val="00CD7DC5"/>
    <w:rsid w:val="00CE21A6"/>
    <w:rsid w:val="00CE405B"/>
    <w:rsid w:val="00CE4D2F"/>
    <w:rsid w:val="00CE4D68"/>
    <w:rsid w:val="00CE6868"/>
    <w:rsid w:val="00CE74E7"/>
    <w:rsid w:val="00CF01B3"/>
    <w:rsid w:val="00CF1D30"/>
    <w:rsid w:val="00CF263C"/>
    <w:rsid w:val="00CF296E"/>
    <w:rsid w:val="00CF3128"/>
    <w:rsid w:val="00CF3A31"/>
    <w:rsid w:val="00CF48F9"/>
    <w:rsid w:val="00CF4D61"/>
    <w:rsid w:val="00CF713E"/>
    <w:rsid w:val="00CF7459"/>
    <w:rsid w:val="00CF74CF"/>
    <w:rsid w:val="00CF7C55"/>
    <w:rsid w:val="00D0061F"/>
    <w:rsid w:val="00D0118F"/>
    <w:rsid w:val="00D031A8"/>
    <w:rsid w:val="00D032AD"/>
    <w:rsid w:val="00D03444"/>
    <w:rsid w:val="00D04C53"/>
    <w:rsid w:val="00D04FA4"/>
    <w:rsid w:val="00D05E54"/>
    <w:rsid w:val="00D06F89"/>
    <w:rsid w:val="00D10AF6"/>
    <w:rsid w:val="00D143ED"/>
    <w:rsid w:val="00D14AE5"/>
    <w:rsid w:val="00D16181"/>
    <w:rsid w:val="00D16328"/>
    <w:rsid w:val="00D16C4C"/>
    <w:rsid w:val="00D16D2F"/>
    <w:rsid w:val="00D16EA2"/>
    <w:rsid w:val="00D17110"/>
    <w:rsid w:val="00D17338"/>
    <w:rsid w:val="00D17595"/>
    <w:rsid w:val="00D17AE4"/>
    <w:rsid w:val="00D20A18"/>
    <w:rsid w:val="00D20CEE"/>
    <w:rsid w:val="00D211B9"/>
    <w:rsid w:val="00D21779"/>
    <w:rsid w:val="00D22CA6"/>
    <w:rsid w:val="00D23892"/>
    <w:rsid w:val="00D23B85"/>
    <w:rsid w:val="00D25EA5"/>
    <w:rsid w:val="00D263CB"/>
    <w:rsid w:val="00D26B79"/>
    <w:rsid w:val="00D272DC"/>
    <w:rsid w:val="00D275AB"/>
    <w:rsid w:val="00D31228"/>
    <w:rsid w:val="00D3164B"/>
    <w:rsid w:val="00D320C0"/>
    <w:rsid w:val="00D32363"/>
    <w:rsid w:val="00D32B42"/>
    <w:rsid w:val="00D32C7F"/>
    <w:rsid w:val="00D3339D"/>
    <w:rsid w:val="00D364ED"/>
    <w:rsid w:val="00D367B1"/>
    <w:rsid w:val="00D368D3"/>
    <w:rsid w:val="00D36D7A"/>
    <w:rsid w:val="00D37BF7"/>
    <w:rsid w:val="00D4156A"/>
    <w:rsid w:val="00D41A8C"/>
    <w:rsid w:val="00D42B41"/>
    <w:rsid w:val="00D440CA"/>
    <w:rsid w:val="00D44609"/>
    <w:rsid w:val="00D45316"/>
    <w:rsid w:val="00D47261"/>
    <w:rsid w:val="00D47F21"/>
    <w:rsid w:val="00D47F2A"/>
    <w:rsid w:val="00D50198"/>
    <w:rsid w:val="00D509C7"/>
    <w:rsid w:val="00D53635"/>
    <w:rsid w:val="00D53AA2"/>
    <w:rsid w:val="00D54549"/>
    <w:rsid w:val="00D559F2"/>
    <w:rsid w:val="00D55F12"/>
    <w:rsid w:val="00D56C5C"/>
    <w:rsid w:val="00D611FB"/>
    <w:rsid w:val="00D6284E"/>
    <w:rsid w:val="00D62919"/>
    <w:rsid w:val="00D63E00"/>
    <w:rsid w:val="00D651C1"/>
    <w:rsid w:val="00D65257"/>
    <w:rsid w:val="00D657A8"/>
    <w:rsid w:val="00D66ECC"/>
    <w:rsid w:val="00D676A0"/>
    <w:rsid w:val="00D709AC"/>
    <w:rsid w:val="00D7162A"/>
    <w:rsid w:val="00D71CB1"/>
    <w:rsid w:val="00D71F9B"/>
    <w:rsid w:val="00D729B0"/>
    <w:rsid w:val="00D7417E"/>
    <w:rsid w:val="00D74CB7"/>
    <w:rsid w:val="00D75798"/>
    <w:rsid w:val="00D75965"/>
    <w:rsid w:val="00D75B06"/>
    <w:rsid w:val="00D772B9"/>
    <w:rsid w:val="00D77FEF"/>
    <w:rsid w:val="00D808FC"/>
    <w:rsid w:val="00D80B62"/>
    <w:rsid w:val="00D815BF"/>
    <w:rsid w:val="00D8161A"/>
    <w:rsid w:val="00D816F2"/>
    <w:rsid w:val="00D81EB5"/>
    <w:rsid w:val="00D82729"/>
    <w:rsid w:val="00D82C81"/>
    <w:rsid w:val="00D839A1"/>
    <w:rsid w:val="00D83AEC"/>
    <w:rsid w:val="00D84421"/>
    <w:rsid w:val="00D84889"/>
    <w:rsid w:val="00D84A10"/>
    <w:rsid w:val="00D8629B"/>
    <w:rsid w:val="00D90581"/>
    <w:rsid w:val="00D9176F"/>
    <w:rsid w:val="00D92A4B"/>
    <w:rsid w:val="00D92EEC"/>
    <w:rsid w:val="00D95C8D"/>
    <w:rsid w:val="00D97942"/>
    <w:rsid w:val="00DA056B"/>
    <w:rsid w:val="00DA08DA"/>
    <w:rsid w:val="00DA0CBF"/>
    <w:rsid w:val="00DA20F2"/>
    <w:rsid w:val="00DA2400"/>
    <w:rsid w:val="00DA288A"/>
    <w:rsid w:val="00DA3586"/>
    <w:rsid w:val="00DA3E6D"/>
    <w:rsid w:val="00DA4116"/>
    <w:rsid w:val="00DA4DF8"/>
    <w:rsid w:val="00DA5AB7"/>
    <w:rsid w:val="00DA7B7F"/>
    <w:rsid w:val="00DB067C"/>
    <w:rsid w:val="00DB16B0"/>
    <w:rsid w:val="00DB259A"/>
    <w:rsid w:val="00DB2C01"/>
    <w:rsid w:val="00DB3949"/>
    <w:rsid w:val="00DB5A48"/>
    <w:rsid w:val="00DB76F5"/>
    <w:rsid w:val="00DB7F6F"/>
    <w:rsid w:val="00DC11BE"/>
    <w:rsid w:val="00DC1450"/>
    <w:rsid w:val="00DC1AF4"/>
    <w:rsid w:val="00DC267A"/>
    <w:rsid w:val="00DC27AA"/>
    <w:rsid w:val="00DC52E4"/>
    <w:rsid w:val="00DC53E6"/>
    <w:rsid w:val="00DC68F3"/>
    <w:rsid w:val="00DC7C77"/>
    <w:rsid w:val="00DD1447"/>
    <w:rsid w:val="00DD1772"/>
    <w:rsid w:val="00DD38F2"/>
    <w:rsid w:val="00DD40DF"/>
    <w:rsid w:val="00DD4784"/>
    <w:rsid w:val="00DD5A30"/>
    <w:rsid w:val="00DD5DF8"/>
    <w:rsid w:val="00DD6DAE"/>
    <w:rsid w:val="00DD6E69"/>
    <w:rsid w:val="00DD732E"/>
    <w:rsid w:val="00DD7AAD"/>
    <w:rsid w:val="00DD7F81"/>
    <w:rsid w:val="00DE0010"/>
    <w:rsid w:val="00DE0F84"/>
    <w:rsid w:val="00DE2B8B"/>
    <w:rsid w:val="00DE3005"/>
    <w:rsid w:val="00DE3B40"/>
    <w:rsid w:val="00DE3EE4"/>
    <w:rsid w:val="00DE4429"/>
    <w:rsid w:val="00DE46E5"/>
    <w:rsid w:val="00DE4FEE"/>
    <w:rsid w:val="00DE798B"/>
    <w:rsid w:val="00DE7F6F"/>
    <w:rsid w:val="00DF2E8E"/>
    <w:rsid w:val="00DF3AD6"/>
    <w:rsid w:val="00DF434B"/>
    <w:rsid w:val="00DF4891"/>
    <w:rsid w:val="00DF53EC"/>
    <w:rsid w:val="00DF544B"/>
    <w:rsid w:val="00E0202B"/>
    <w:rsid w:val="00E02FC7"/>
    <w:rsid w:val="00E039B3"/>
    <w:rsid w:val="00E03BD1"/>
    <w:rsid w:val="00E05113"/>
    <w:rsid w:val="00E06937"/>
    <w:rsid w:val="00E071A2"/>
    <w:rsid w:val="00E101FC"/>
    <w:rsid w:val="00E1055E"/>
    <w:rsid w:val="00E10DB5"/>
    <w:rsid w:val="00E11081"/>
    <w:rsid w:val="00E11F03"/>
    <w:rsid w:val="00E1222D"/>
    <w:rsid w:val="00E125B1"/>
    <w:rsid w:val="00E132F7"/>
    <w:rsid w:val="00E14034"/>
    <w:rsid w:val="00E16C99"/>
    <w:rsid w:val="00E20A69"/>
    <w:rsid w:val="00E24C36"/>
    <w:rsid w:val="00E25F80"/>
    <w:rsid w:val="00E262E8"/>
    <w:rsid w:val="00E266B7"/>
    <w:rsid w:val="00E26A01"/>
    <w:rsid w:val="00E274B9"/>
    <w:rsid w:val="00E27508"/>
    <w:rsid w:val="00E27795"/>
    <w:rsid w:val="00E30056"/>
    <w:rsid w:val="00E318C9"/>
    <w:rsid w:val="00E3236F"/>
    <w:rsid w:val="00E3276D"/>
    <w:rsid w:val="00E32DEB"/>
    <w:rsid w:val="00E33C9D"/>
    <w:rsid w:val="00E3525C"/>
    <w:rsid w:val="00E36129"/>
    <w:rsid w:val="00E36A74"/>
    <w:rsid w:val="00E407A9"/>
    <w:rsid w:val="00E40E55"/>
    <w:rsid w:val="00E41F89"/>
    <w:rsid w:val="00E426ED"/>
    <w:rsid w:val="00E43C5E"/>
    <w:rsid w:val="00E455BC"/>
    <w:rsid w:val="00E463A0"/>
    <w:rsid w:val="00E515B6"/>
    <w:rsid w:val="00E51604"/>
    <w:rsid w:val="00E53D97"/>
    <w:rsid w:val="00E5423D"/>
    <w:rsid w:val="00E54A1F"/>
    <w:rsid w:val="00E54B81"/>
    <w:rsid w:val="00E54F4A"/>
    <w:rsid w:val="00E556EC"/>
    <w:rsid w:val="00E602E3"/>
    <w:rsid w:val="00E62DD5"/>
    <w:rsid w:val="00E630E7"/>
    <w:rsid w:val="00E637B9"/>
    <w:rsid w:val="00E63E08"/>
    <w:rsid w:val="00E6412F"/>
    <w:rsid w:val="00E64DDD"/>
    <w:rsid w:val="00E65B08"/>
    <w:rsid w:val="00E66616"/>
    <w:rsid w:val="00E6736E"/>
    <w:rsid w:val="00E67E8E"/>
    <w:rsid w:val="00E70242"/>
    <w:rsid w:val="00E70FE5"/>
    <w:rsid w:val="00E71207"/>
    <w:rsid w:val="00E72B12"/>
    <w:rsid w:val="00E72C6F"/>
    <w:rsid w:val="00E730FE"/>
    <w:rsid w:val="00E7512E"/>
    <w:rsid w:val="00E7534E"/>
    <w:rsid w:val="00E755A3"/>
    <w:rsid w:val="00E75A90"/>
    <w:rsid w:val="00E766F9"/>
    <w:rsid w:val="00E773E5"/>
    <w:rsid w:val="00E801FA"/>
    <w:rsid w:val="00E80EF9"/>
    <w:rsid w:val="00E827A2"/>
    <w:rsid w:val="00E83A31"/>
    <w:rsid w:val="00E8425C"/>
    <w:rsid w:val="00E84323"/>
    <w:rsid w:val="00E8577F"/>
    <w:rsid w:val="00E864B2"/>
    <w:rsid w:val="00E865C6"/>
    <w:rsid w:val="00E86E9B"/>
    <w:rsid w:val="00E87311"/>
    <w:rsid w:val="00E87C1E"/>
    <w:rsid w:val="00E90744"/>
    <w:rsid w:val="00E914A0"/>
    <w:rsid w:val="00E91FB5"/>
    <w:rsid w:val="00E925C5"/>
    <w:rsid w:val="00E934C5"/>
    <w:rsid w:val="00E93BDE"/>
    <w:rsid w:val="00E9548D"/>
    <w:rsid w:val="00E970D3"/>
    <w:rsid w:val="00EA012C"/>
    <w:rsid w:val="00EA0ECC"/>
    <w:rsid w:val="00EA2A51"/>
    <w:rsid w:val="00EA3254"/>
    <w:rsid w:val="00EA3592"/>
    <w:rsid w:val="00EA3E12"/>
    <w:rsid w:val="00EA5B62"/>
    <w:rsid w:val="00EA5D16"/>
    <w:rsid w:val="00EA7CE5"/>
    <w:rsid w:val="00EB0E65"/>
    <w:rsid w:val="00EB22CE"/>
    <w:rsid w:val="00EB23A3"/>
    <w:rsid w:val="00EB268A"/>
    <w:rsid w:val="00EB422D"/>
    <w:rsid w:val="00EB57D5"/>
    <w:rsid w:val="00EB6185"/>
    <w:rsid w:val="00EB62C5"/>
    <w:rsid w:val="00EB6305"/>
    <w:rsid w:val="00EB6640"/>
    <w:rsid w:val="00EB6762"/>
    <w:rsid w:val="00EB7135"/>
    <w:rsid w:val="00EC26E8"/>
    <w:rsid w:val="00EC349F"/>
    <w:rsid w:val="00EC37FD"/>
    <w:rsid w:val="00EC3ECA"/>
    <w:rsid w:val="00EC52D7"/>
    <w:rsid w:val="00EC551E"/>
    <w:rsid w:val="00EC5A39"/>
    <w:rsid w:val="00EC6048"/>
    <w:rsid w:val="00EC64B9"/>
    <w:rsid w:val="00EC764E"/>
    <w:rsid w:val="00EC7EF6"/>
    <w:rsid w:val="00EC7F26"/>
    <w:rsid w:val="00ED00A5"/>
    <w:rsid w:val="00ED035F"/>
    <w:rsid w:val="00ED1135"/>
    <w:rsid w:val="00ED1750"/>
    <w:rsid w:val="00ED3B3B"/>
    <w:rsid w:val="00ED5530"/>
    <w:rsid w:val="00ED5811"/>
    <w:rsid w:val="00ED5DC5"/>
    <w:rsid w:val="00ED7C23"/>
    <w:rsid w:val="00EE0973"/>
    <w:rsid w:val="00EE1998"/>
    <w:rsid w:val="00EE319C"/>
    <w:rsid w:val="00EE4909"/>
    <w:rsid w:val="00EE549E"/>
    <w:rsid w:val="00EE68E1"/>
    <w:rsid w:val="00EE6ED9"/>
    <w:rsid w:val="00EE754B"/>
    <w:rsid w:val="00EE7A37"/>
    <w:rsid w:val="00EF048B"/>
    <w:rsid w:val="00EF0769"/>
    <w:rsid w:val="00EF0EFA"/>
    <w:rsid w:val="00EF0FA0"/>
    <w:rsid w:val="00EF341C"/>
    <w:rsid w:val="00EF392F"/>
    <w:rsid w:val="00EF3DEA"/>
    <w:rsid w:val="00EF4137"/>
    <w:rsid w:val="00EF4293"/>
    <w:rsid w:val="00EF437D"/>
    <w:rsid w:val="00EF4AAB"/>
    <w:rsid w:val="00EF5014"/>
    <w:rsid w:val="00EF57DF"/>
    <w:rsid w:val="00EF61EA"/>
    <w:rsid w:val="00EF7CF0"/>
    <w:rsid w:val="00F0044D"/>
    <w:rsid w:val="00F0087B"/>
    <w:rsid w:val="00F02872"/>
    <w:rsid w:val="00F02D73"/>
    <w:rsid w:val="00F043D1"/>
    <w:rsid w:val="00F051A7"/>
    <w:rsid w:val="00F05BAC"/>
    <w:rsid w:val="00F06082"/>
    <w:rsid w:val="00F06A6E"/>
    <w:rsid w:val="00F07201"/>
    <w:rsid w:val="00F12577"/>
    <w:rsid w:val="00F127B9"/>
    <w:rsid w:val="00F133DE"/>
    <w:rsid w:val="00F14BAF"/>
    <w:rsid w:val="00F14FF0"/>
    <w:rsid w:val="00F15140"/>
    <w:rsid w:val="00F15D66"/>
    <w:rsid w:val="00F168F2"/>
    <w:rsid w:val="00F17D21"/>
    <w:rsid w:val="00F22436"/>
    <w:rsid w:val="00F24991"/>
    <w:rsid w:val="00F25AAE"/>
    <w:rsid w:val="00F25B10"/>
    <w:rsid w:val="00F267BE"/>
    <w:rsid w:val="00F3032E"/>
    <w:rsid w:val="00F311B6"/>
    <w:rsid w:val="00F31612"/>
    <w:rsid w:val="00F32B96"/>
    <w:rsid w:val="00F32CB9"/>
    <w:rsid w:val="00F3473D"/>
    <w:rsid w:val="00F361D8"/>
    <w:rsid w:val="00F3652F"/>
    <w:rsid w:val="00F36580"/>
    <w:rsid w:val="00F365EA"/>
    <w:rsid w:val="00F406C5"/>
    <w:rsid w:val="00F40A82"/>
    <w:rsid w:val="00F40F15"/>
    <w:rsid w:val="00F42502"/>
    <w:rsid w:val="00F42932"/>
    <w:rsid w:val="00F42F56"/>
    <w:rsid w:val="00F43612"/>
    <w:rsid w:val="00F4414E"/>
    <w:rsid w:val="00F446A2"/>
    <w:rsid w:val="00F45519"/>
    <w:rsid w:val="00F4598A"/>
    <w:rsid w:val="00F459A7"/>
    <w:rsid w:val="00F4648F"/>
    <w:rsid w:val="00F4766C"/>
    <w:rsid w:val="00F50350"/>
    <w:rsid w:val="00F52038"/>
    <w:rsid w:val="00F5225D"/>
    <w:rsid w:val="00F537B3"/>
    <w:rsid w:val="00F549A4"/>
    <w:rsid w:val="00F549D7"/>
    <w:rsid w:val="00F575BD"/>
    <w:rsid w:val="00F60155"/>
    <w:rsid w:val="00F60267"/>
    <w:rsid w:val="00F60D19"/>
    <w:rsid w:val="00F62504"/>
    <w:rsid w:val="00F62A0D"/>
    <w:rsid w:val="00F62D2A"/>
    <w:rsid w:val="00F6335C"/>
    <w:rsid w:val="00F63C91"/>
    <w:rsid w:val="00F64240"/>
    <w:rsid w:val="00F66710"/>
    <w:rsid w:val="00F70CAC"/>
    <w:rsid w:val="00F70F03"/>
    <w:rsid w:val="00F71459"/>
    <w:rsid w:val="00F72F46"/>
    <w:rsid w:val="00F73AC7"/>
    <w:rsid w:val="00F74A92"/>
    <w:rsid w:val="00F75554"/>
    <w:rsid w:val="00F75CBC"/>
    <w:rsid w:val="00F768DB"/>
    <w:rsid w:val="00F76F4C"/>
    <w:rsid w:val="00F800D5"/>
    <w:rsid w:val="00F8036E"/>
    <w:rsid w:val="00F809A2"/>
    <w:rsid w:val="00F80A10"/>
    <w:rsid w:val="00F81247"/>
    <w:rsid w:val="00F84A56"/>
    <w:rsid w:val="00F84FE9"/>
    <w:rsid w:val="00F85461"/>
    <w:rsid w:val="00F872FD"/>
    <w:rsid w:val="00F8781C"/>
    <w:rsid w:val="00F87874"/>
    <w:rsid w:val="00F9022F"/>
    <w:rsid w:val="00F90C14"/>
    <w:rsid w:val="00F910C3"/>
    <w:rsid w:val="00F91B2D"/>
    <w:rsid w:val="00F92AD7"/>
    <w:rsid w:val="00F95290"/>
    <w:rsid w:val="00F9531F"/>
    <w:rsid w:val="00F95545"/>
    <w:rsid w:val="00F960AF"/>
    <w:rsid w:val="00F96B7E"/>
    <w:rsid w:val="00F97D0F"/>
    <w:rsid w:val="00FA35D6"/>
    <w:rsid w:val="00FA4DBA"/>
    <w:rsid w:val="00FA4EA9"/>
    <w:rsid w:val="00FA6376"/>
    <w:rsid w:val="00FA6A17"/>
    <w:rsid w:val="00FA6E15"/>
    <w:rsid w:val="00FA7A87"/>
    <w:rsid w:val="00FB02B7"/>
    <w:rsid w:val="00FB1C9F"/>
    <w:rsid w:val="00FB2960"/>
    <w:rsid w:val="00FB39F0"/>
    <w:rsid w:val="00FB3C24"/>
    <w:rsid w:val="00FB4642"/>
    <w:rsid w:val="00FB47E8"/>
    <w:rsid w:val="00FB7C15"/>
    <w:rsid w:val="00FC2EDE"/>
    <w:rsid w:val="00FC36B3"/>
    <w:rsid w:val="00FC442F"/>
    <w:rsid w:val="00FC4589"/>
    <w:rsid w:val="00FC498B"/>
    <w:rsid w:val="00FC5C8E"/>
    <w:rsid w:val="00FC74BA"/>
    <w:rsid w:val="00FC7869"/>
    <w:rsid w:val="00FC7A85"/>
    <w:rsid w:val="00FD0310"/>
    <w:rsid w:val="00FD0933"/>
    <w:rsid w:val="00FD0980"/>
    <w:rsid w:val="00FD1C46"/>
    <w:rsid w:val="00FD2542"/>
    <w:rsid w:val="00FD2979"/>
    <w:rsid w:val="00FD2BF6"/>
    <w:rsid w:val="00FD32B2"/>
    <w:rsid w:val="00FD3BF4"/>
    <w:rsid w:val="00FD41AD"/>
    <w:rsid w:val="00FD4505"/>
    <w:rsid w:val="00FD48E3"/>
    <w:rsid w:val="00FD499E"/>
    <w:rsid w:val="00FD6845"/>
    <w:rsid w:val="00FD7494"/>
    <w:rsid w:val="00FE03DD"/>
    <w:rsid w:val="00FE1882"/>
    <w:rsid w:val="00FE1B7E"/>
    <w:rsid w:val="00FE2BB7"/>
    <w:rsid w:val="00FE2DFB"/>
    <w:rsid w:val="00FE36E2"/>
    <w:rsid w:val="00FE3C22"/>
    <w:rsid w:val="00FE3E9E"/>
    <w:rsid w:val="00FE4542"/>
    <w:rsid w:val="00FE5401"/>
    <w:rsid w:val="00FE6DA0"/>
    <w:rsid w:val="00FF1765"/>
    <w:rsid w:val="00FF1F16"/>
    <w:rsid w:val="00FF2F66"/>
    <w:rsid w:val="00FF4388"/>
    <w:rsid w:val="00FF525E"/>
    <w:rsid w:val="00FF6214"/>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615EC804"/>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F836"/>
  <w15:chartTrackingRefBased/>
  <w15:docId w15:val="{D384FA24-825A-48B1-BF67-899240AA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8D3E9B"/>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6E4FC1"/>
    <w:rPr>
      <w:color w:val="0070C0"/>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7257"/>
    <w:pPr>
      <w:spacing w:after="0" w:line="240" w:lineRule="auto"/>
    </w:pPr>
    <w:rPr>
      <w:rFonts w:ascii="Poppins" w:hAnsi="Poppins"/>
      <w:sz w:val="24"/>
    </w:rPr>
  </w:style>
  <w:style w:type="character" w:styleId="Mention">
    <w:name w:val="Mention"/>
    <w:basedOn w:val="DefaultParagraphFont"/>
    <w:uiPriority w:val="99"/>
    <w:unhideWhenUsed/>
    <w:rsid w:val="009336FA"/>
    <w:rPr>
      <w:color w:val="2B579A"/>
      <w:shd w:val="clear" w:color="auto" w:fill="E1DFDD"/>
    </w:rPr>
  </w:style>
  <w:style w:type="character" w:styleId="FollowedHyperlink">
    <w:name w:val="FollowedHyperlink"/>
    <w:basedOn w:val="DefaultParagraphFont"/>
    <w:uiPriority w:val="99"/>
    <w:semiHidden/>
    <w:unhideWhenUsed/>
    <w:rsid w:val="002A4A9E"/>
    <w:rPr>
      <w:color w:val="800080" w:themeColor="followedHyperlink"/>
      <w:u w:val="single"/>
    </w:rPr>
  </w:style>
  <w:style w:type="character" w:customStyle="1" w:styleId="normaltextrun">
    <w:name w:val="normaltextrun"/>
    <w:basedOn w:val="DefaultParagraphFont"/>
    <w:rsid w:val="00C6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31245454">
      <w:bodyDiv w:val="1"/>
      <w:marLeft w:val="0"/>
      <w:marRight w:val="0"/>
      <w:marTop w:val="0"/>
      <w:marBottom w:val="0"/>
      <w:divBdr>
        <w:top w:val="none" w:sz="0" w:space="0" w:color="auto"/>
        <w:left w:val="none" w:sz="0" w:space="0" w:color="auto"/>
        <w:bottom w:val="none" w:sz="0" w:space="0" w:color="auto"/>
        <w:right w:val="none" w:sz="0" w:space="0" w:color="auto"/>
      </w:divBdr>
    </w:div>
    <w:div w:id="481116829">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44489745">
      <w:bodyDiv w:val="1"/>
      <w:marLeft w:val="0"/>
      <w:marRight w:val="0"/>
      <w:marTop w:val="0"/>
      <w:marBottom w:val="0"/>
      <w:divBdr>
        <w:top w:val="none" w:sz="0" w:space="0" w:color="auto"/>
        <w:left w:val="none" w:sz="0" w:space="0" w:color="auto"/>
        <w:bottom w:val="none" w:sz="0" w:space="0" w:color="auto"/>
        <w:right w:val="none" w:sz="0" w:space="0" w:color="auto"/>
      </w:divBdr>
    </w:div>
    <w:div w:id="565454168">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15487220">
      <w:bodyDiv w:val="1"/>
      <w:marLeft w:val="0"/>
      <w:marRight w:val="0"/>
      <w:marTop w:val="0"/>
      <w:marBottom w:val="0"/>
      <w:divBdr>
        <w:top w:val="none" w:sz="0" w:space="0" w:color="auto"/>
        <w:left w:val="none" w:sz="0" w:space="0" w:color="auto"/>
        <w:bottom w:val="none" w:sz="0" w:space="0" w:color="auto"/>
        <w:right w:val="none" w:sz="0" w:space="0" w:color="auto"/>
      </w:divBdr>
    </w:div>
    <w:div w:id="81926770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0767286">
      <w:bodyDiv w:val="1"/>
      <w:marLeft w:val="0"/>
      <w:marRight w:val="0"/>
      <w:marTop w:val="0"/>
      <w:marBottom w:val="0"/>
      <w:divBdr>
        <w:top w:val="none" w:sz="0" w:space="0" w:color="auto"/>
        <w:left w:val="none" w:sz="0" w:space="0" w:color="auto"/>
        <w:bottom w:val="none" w:sz="0" w:space="0" w:color="auto"/>
        <w:right w:val="none" w:sz="0" w:space="0" w:color="auto"/>
      </w:divBdr>
    </w:div>
    <w:div w:id="1126267994">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56789998">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496995921">
      <w:bodyDiv w:val="1"/>
      <w:marLeft w:val="0"/>
      <w:marRight w:val="0"/>
      <w:marTop w:val="0"/>
      <w:marBottom w:val="0"/>
      <w:divBdr>
        <w:top w:val="none" w:sz="0" w:space="0" w:color="auto"/>
        <w:left w:val="none" w:sz="0" w:space="0" w:color="auto"/>
        <w:bottom w:val="none" w:sz="0" w:space="0" w:color="auto"/>
        <w:right w:val="none" w:sz="0" w:space="0" w:color="auto"/>
      </w:divBdr>
    </w:div>
    <w:div w:id="1653022284">
      <w:bodyDiv w:val="1"/>
      <w:marLeft w:val="0"/>
      <w:marRight w:val="0"/>
      <w:marTop w:val="0"/>
      <w:marBottom w:val="0"/>
      <w:divBdr>
        <w:top w:val="none" w:sz="0" w:space="0" w:color="auto"/>
        <w:left w:val="none" w:sz="0" w:space="0" w:color="auto"/>
        <w:bottom w:val="none" w:sz="0" w:space="0" w:color="auto"/>
        <w:right w:val="none" w:sz="0" w:space="0" w:color="auto"/>
      </w:divBdr>
    </w:div>
    <w:div w:id="1701315137">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04302010">
      <w:bodyDiv w:val="1"/>
      <w:marLeft w:val="0"/>
      <w:marRight w:val="0"/>
      <w:marTop w:val="0"/>
      <w:marBottom w:val="0"/>
      <w:divBdr>
        <w:top w:val="none" w:sz="0" w:space="0" w:color="auto"/>
        <w:left w:val="none" w:sz="0" w:space="0" w:color="auto"/>
        <w:bottom w:val="none" w:sz="0" w:space="0" w:color="auto"/>
        <w:right w:val="none" w:sz="0" w:space="0" w:color="auto"/>
      </w:divBdr>
    </w:div>
    <w:div w:id="182119315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1012912">
      <w:bodyDiv w:val="1"/>
      <w:marLeft w:val="0"/>
      <w:marRight w:val="0"/>
      <w:marTop w:val="0"/>
      <w:marBottom w:val="0"/>
      <w:divBdr>
        <w:top w:val="none" w:sz="0" w:space="0" w:color="auto"/>
        <w:left w:val="none" w:sz="0" w:space="0" w:color="auto"/>
        <w:bottom w:val="none" w:sz="0" w:space="0" w:color="auto"/>
        <w:right w:val="none" w:sz="0" w:space="0" w:color="auto"/>
      </w:divBdr>
    </w:div>
    <w:div w:id="2085450793">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rreyi.gov.uk/jsna/jsna-loneliness-and-social-isolation/" TargetMode="External"/><Relationship Id="rId26" Type="http://schemas.openxmlformats.org/officeDocument/2006/relationships/chart" Target="charts/chart7.xml"/><Relationship Id="rId39" Type="http://schemas.openxmlformats.org/officeDocument/2006/relationships/hyperlink" Target="https://www.surreycc.gov.uk/adults/paying-for-care/what-happens-to-my-home/deferred-payments-for-adult-care-and-support" TargetMode="Externa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5.emf"/><Relationship Id="rId47" Type="http://schemas.openxmlformats.org/officeDocument/2006/relationships/oleObject" Target="embeddings/oleObject2.bin"/><Relationship Id="rId50" Type="http://schemas.openxmlformats.org/officeDocument/2006/relationships/hyperlink" Target="mailto:enquiries@healthwatchsurrey.co.uk" TargetMode="External"/><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uminus-cic.uk/wp-content/uploads/2024/12/Care-homes-Identifying-involving-and-supporting-unpaid-carers-November-2024.pdf" TargetMode="External"/><Relationship Id="rId29" Type="http://schemas.openxmlformats.org/officeDocument/2006/relationships/chart" Target="charts/chart10.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www.healthwatchsurrey.co.uk/wp-content/uploads/2024/08/Who-can-help-me-plan-for-my-future-as-an-older-person.pdf" TargetMode="External"/><Relationship Id="rId40" Type="http://schemas.openxmlformats.org/officeDocument/2006/relationships/hyperlink" Target="https://www.surreycc.gov.uk/adults/paying-for-care/yourself" TargetMode="External"/><Relationship Id="rId45" Type="http://schemas.openxmlformats.org/officeDocument/2006/relationships/oleObject" Target="embeddings/oleObject1.bin"/><Relationship Id="rId53" Type="http://schemas.openxmlformats.org/officeDocument/2006/relationships/image" Target="media/image9.png"/><Relationship Id="rId58" Type="http://schemas.openxmlformats.org/officeDocument/2006/relationships/hyperlink" Target="https://www.youtube.com/watch?v=y7jVu38Twno"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surreycc.gov.uk/adults/professionals/information-and-resources/commissioning-strategies/carers-strategy" TargetMode="Externa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package" Target="embeddings/Microsoft_Word_Document.docx"/><Relationship Id="rId48" Type="http://schemas.openxmlformats.org/officeDocument/2006/relationships/hyperlink" Target="https://www.surreycc.gov.uk/adults/paying-for-care/what-happens-to-my-home" TargetMode="External"/><Relationship Id="rId56" Type="http://schemas.openxmlformats.org/officeDocument/2006/relationships/hyperlink" Target="https://www.linkedin.com/company/healthwatch-surre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watchsurrey.co.uk/wp-content/uploads/2024/08/Who-can-help-me-plan-for-my-future-as-an-older-person.pdf"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image" Target="media/image7.emf"/><Relationship Id="rId59" Type="http://schemas.openxmlformats.org/officeDocument/2006/relationships/image" Target="media/image12.png"/><Relationship Id="rId20" Type="http://schemas.openxmlformats.org/officeDocument/2006/relationships/chart" Target="charts/chart1.xml"/><Relationship Id="rId41" Type="http://schemas.openxmlformats.org/officeDocument/2006/relationships/chart" Target="charts/chart19.xml"/><Relationship Id="rId54" Type="http://schemas.openxmlformats.org/officeDocument/2006/relationships/hyperlink" Target="https://www.instagram.com/healthwatch_surre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watchsurrey.co.uk/wp-content/uploads/2024/08/Who-can-help-me-plan-for-my-future-as-an-older-person.pdf"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www.healthwatchsurrey.co.uk"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image" Target="media/image6.emf"/><Relationship Id="rId52" Type="http://schemas.openxmlformats.org/officeDocument/2006/relationships/hyperlink" Target="https://www.facebook.com/healthwatchsurrey" TargetMode="External"/><Relationship Id="rId6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s://www.surreyi.gov.uk/jsna/jsna-loneliness-and-social-isolation/" TargetMode="External"/><Relationship Id="rId2" Type="http://schemas.openxmlformats.org/officeDocument/2006/relationships/hyperlink" Target="https://www.surreyi.gov.uk/jsna/jsna-loneliness-and-social-isolation/" TargetMode="External"/><Relationship Id="rId1" Type="http://schemas.openxmlformats.org/officeDocument/2006/relationships/hyperlink" Target="https://www.surreycc.gov.uk/adults/paying-for-care/yourself/care-home-checklist" TargetMode="External"/><Relationship Id="rId5" Type="http://schemas.openxmlformats.org/officeDocument/2006/relationships/hyperlink" Target="https://www.surreyi.gov.uk/jsna/jsna-loneliness-and-social-isolation/" TargetMode="External"/><Relationship Id="rId4" Type="http://schemas.openxmlformats.org/officeDocument/2006/relationships/hyperlink" Target="https://www.surreyi.gov.uk/jsna/jsna-loneliness-and-social-iso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arineNewman\Healthwatch%20Surrey\Luminus%20CIC%20-%20Communications\Templates\Document%20templates%20-%20Healthwatch%20Surrey\Project%20report%20template%20-%20December%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Social%20Care/Social%20care%20projects/Social%20care%20self%20funders%20wave%202%202024/Data%20and%20analysis/SF%20summary%20data%2012.2.25%20111%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Social%20Care/Social%20care%20projects/Social%20care%20self%20funders%20wave%202%202024/Data%20and%20analysis/SF%20summary%20data%2012.2.25%20111%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Social%20Care/Social%20care%20projects/Social%20care%20self%20funders%20wave%202%202024/Data%20and%20analysis/SF%20summary%20data%2012.2.25%20111%20response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What type of accommodation did you/they live in before you/they moved to a care home?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31-4C5E-AEA0-3259B6C4ED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31-4C5E-AEA0-3259B6C4ED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31-4C5E-AEA0-3259B6C4ED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31-4C5E-AEA0-3259B6C4ED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31-4C5E-AEA0-3259B6C4ED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8'!$B$20:$B$24</c:f>
              <c:strCache>
                <c:ptCount val="5"/>
                <c:pt idx="0">
                  <c:v>Extra care housing</c:v>
                </c:pt>
                <c:pt idx="1">
                  <c:v>Other (please specify):</c:v>
                </c:pt>
                <c:pt idx="2">
                  <c:v>Supported independent living/ warden assisted accommodation</c:v>
                </c:pt>
                <c:pt idx="3">
                  <c:v>With a family member in their home</c:v>
                </c:pt>
                <c:pt idx="4">
                  <c:v>Your/their own home</c:v>
                </c:pt>
              </c:strCache>
            </c:strRef>
          </c:cat>
          <c:val>
            <c:numRef>
              <c:f>'Question 8'!$C$20:$C$24</c:f>
              <c:numCache>
                <c:formatCode>0.0%</c:formatCode>
                <c:ptCount val="5"/>
                <c:pt idx="0">
                  <c:v>1.0416666666666668E-2</c:v>
                </c:pt>
                <c:pt idx="1">
                  <c:v>3.125E-2</c:v>
                </c:pt>
                <c:pt idx="2">
                  <c:v>6.25E-2</c:v>
                </c:pt>
                <c:pt idx="3">
                  <c:v>6.25E-2</c:v>
                </c:pt>
                <c:pt idx="4">
                  <c:v>0.83333333333333326</c:v>
                </c:pt>
              </c:numCache>
            </c:numRef>
          </c:val>
          <c:extLst>
            <c:ext xmlns:c16="http://schemas.microsoft.com/office/drawing/2014/chart" uri="{C3380CC4-5D6E-409C-BE32-E72D297353CC}">
              <c16:uniqueId val="{0000000A-A731-4C5E-AEA0-3259B6C4ED3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en-GB" sz="1400"/>
              <a:t>Which, if any, of the following types of respite care did the care home resident use before you/they moved to the care home?</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a:noFill/>
              </a:ln>
              <a:effectLst/>
            </c:spPr>
            <c:extLst>
              <c:ext xmlns:c16="http://schemas.microsoft.com/office/drawing/2014/chart" uri="{C3380CC4-5D6E-409C-BE32-E72D297353CC}">
                <c16:uniqueId val="{00000001-9804-40D1-BC0A-19BC525236F9}"/>
              </c:ext>
            </c:extLst>
          </c:dPt>
          <c:dPt>
            <c:idx val="1"/>
            <c:bubble3D val="0"/>
            <c:spPr>
              <a:solidFill>
                <a:schemeClr val="accent4"/>
              </a:solidFill>
              <a:ln>
                <a:noFill/>
              </a:ln>
              <a:effectLst/>
            </c:spPr>
            <c:extLst>
              <c:ext xmlns:c16="http://schemas.microsoft.com/office/drawing/2014/chart" uri="{C3380CC4-5D6E-409C-BE32-E72D297353CC}">
                <c16:uniqueId val="{00000003-9804-40D1-BC0A-19BC525236F9}"/>
              </c:ext>
            </c:extLst>
          </c:dPt>
          <c:dPt>
            <c:idx val="2"/>
            <c:bubble3D val="0"/>
            <c:spPr>
              <a:solidFill>
                <a:schemeClr val="accent6"/>
              </a:solidFill>
              <a:ln>
                <a:noFill/>
              </a:ln>
              <a:effectLst/>
            </c:spPr>
            <c:extLst>
              <c:ext xmlns:c16="http://schemas.microsoft.com/office/drawing/2014/chart" uri="{C3380CC4-5D6E-409C-BE32-E72D297353CC}">
                <c16:uniqueId val="{00000005-9804-40D1-BC0A-19BC525236F9}"/>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9804-40D1-BC0A-19BC525236F9}"/>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9804-40D1-BC0A-19BC525236F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18'!$B$4:$B$8</c:f>
              <c:strCache>
                <c:ptCount val="5"/>
                <c:pt idx="0">
                  <c:v>Short breaks through Crossroads Care Surrey</c:v>
                </c:pt>
                <c:pt idx="1">
                  <c:v>Short stay in residential care</c:v>
                </c:pt>
                <c:pt idx="2">
                  <c:v>None of these</c:v>
                </c:pt>
                <c:pt idx="3">
                  <c:v>Don't know</c:v>
                </c:pt>
                <c:pt idx="4">
                  <c:v>Other (please specify):</c:v>
                </c:pt>
              </c:strCache>
            </c:strRef>
          </c:cat>
          <c:val>
            <c:numRef>
              <c:f>'Question 18'!$D$4:$D$8</c:f>
              <c:numCache>
                <c:formatCode>0.0%</c:formatCode>
                <c:ptCount val="5"/>
                <c:pt idx="0">
                  <c:v>0</c:v>
                </c:pt>
                <c:pt idx="1">
                  <c:v>0.21276595744680851</c:v>
                </c:pt>
                <c:pt idx="2">
                  <c:v>0.76595744680851074</c:v>
                </c:pt>
                <c:pt idx="3">
                  <c:v>0</c:v>
                </c:pt>
                <c:pt idx="4">
                  <c:v>3.1914893617021274E-2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DF6A-42C9-8055-1B426951CDE7}"/>
            </c:ext>
          </c:extLst>
        </c:ser>
        <c:dLbls>
          <c:showLegendKey val="0"/>
          <c:showVal val="1"/>
          <c:showCatName val="0"/>
          <c:showSerName val="0"/>
          <c:showPercent val="0"/>
          <c:showBubbleSize val="0"/>
          <c:separator>
</c:separator>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Those</a:t>
            </a:r>
            <a:r>
              <a:rPr lang="en-GB" sz="1100" baseline="0"/>
              <a:t> who have not made adaptations are more likely to be living independently, not using paid care workers or respite services </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clustered"/>
        <c:varyColors val="0"/>
        <c:ser>
          <c:idx val="0"/>
          <c:order val="0"/>
          <c:tx>
            <c:strRef>
              <c:f>'Q9'!$D$13</c:f>
              <c:strCache>
                <c:ptCount val="1"/>
                <c:pt idx="0">
                  <c:v>no adaptations</c:v>
                </c:pt>
              </c:strCache>
            </c:strRef>
          </c:tx>
          <c:spPr>
            <a:solidFill>
              <a:schemeClr val="accent1"/>
            </a:solidFill>
            <a:ln>
              <a:noFill/>
            </a:ln>
            <a:effectLst/>
          </c:spPr>
          <c:invertIfNegative val="0"/>
          <c:cat>
            <c:strRef>
              <c:f>'Q9'!$B$14:$C$20</c:f>
              <c:strCache>
                <c:ptCount val="7"/>
                <c:pt idx="0">
                  <c:v>Living independently with no support</c:v>
                </c:pt>
                <c:pt idx="1">
                  <c:v>Living independently with paid home care workers providing personal care e.g. washing, dressing, feeding</c:v>
                </c:pt>
                <c:pt idx="2">
                  <c:v>You/they would not consider using paid for care workers</c:v>
                </c:pt>
                <c:pt idx="3">
                  <c:v>used any community services</c:v>
                </c:pt>
                <c:pt idx="4">
                  <c:v>used any respite services</c:v>
                </c:pt>
                <c:pt idx="5">
                  <c:v>Dementia diagnosis</c:v>
                </c:pt>
                <c:pt idx="6">
                  <c:v>No formal diagnosis, but suspected</c:v>
                </c:pt>
              </c:strCache>
            </c:strRef>
          </c:cat>
          <c:val>
            <c:numRef>
              <c:f>'Q9'!$D$14:$D$20</c:f>
              <c:numCache>
                <c:formatCode>0.0%</c:formatCode>
                <c:ptCount val="7"/>
                <c:pt idx="0">
                  <c:v>0.25</c:v>
                </c:pt>
                <c:pt idx="1">
                  <c:v>0.17857142857142858</c:v>
                </c:pt>
                <c:pt idx="2">
                  <c:v>0.41666666666666663</c:v>
                </c:pt>
                <c:pt idx="3">
                  <c:v>0.5</c:v>
                </c:pt>
                <c:pt idx="4">
                  <c:v>0.14000000000000001</c:v>
                </c:pt>
                <c:pt idx="5">
                  <c:v>0.60714285714285721</c:v>
                </c:pt>
                <c:pt idx="6">
                  <c:v>0.21428571428571427</c:v>
                </c:pt>
              </c:numCache>
            </c:numRef>
          </c:val>
          <c:extLst>
            <c:ext xmlns:c16="http://schemas.microsoft.com/office/drawing/2014/chart" uri="{C3380CC4-5D6E-409C-BE32-E72D297353CC}">
              <c16:uniqueId val="{00000000-7F32-4178-B5C9-80E91CFF2BCA}"/>
            </c:ext>
          </c:extLst>
        </c:ser>
        <c:ser>
          <c:idx val="1"/>
          <c:order val="1"/>
          <c:tx>
            <c:strRef>
              <c:f>'Q9'!$E$13</c:f>
              <c:strCache>
                <c:ptCount val="1"/>
                <c:pt idx="0">
                  <c:v>made adaptations</c:v>
                </c:pt>
              </c:strCache>
            </c:strRef>
          </c:tx>
          <c:spPr>
            <a:solidFill>
              <a:schemeClr val="accent2"/>
            </a:solidFill>
            <a:ln>
              <a:noFill/>
            </a:ln>
            <a:effectLst/>
          </c:spPr>
          <c:invertIfNegative val="0"/>
          <c:cat>
            <c:strRef>
              <c:f>'Q9'!$B$14:$C$20</c:f>
              <c:strCache>
                <c:ptCount val="7"/>
                <c:pt idx="0">
                  <c:v>Living independently with no support</c:v>
                </c:pt>
                <c:pt idx="1">
                  <c:v>Living independently with paid home care workers providing personal care e.g. washing, dressing, feeding</c:v>
                </c:pt>
                <c:pt idx="2">
                  <c:v>You/they would not consider using paid for care workers</c:v>
                </c:pt>
                <c:pt idx="3">
                  <c:v>used any community services</c:v>
                </c:pt>
                <c:pt idx="4">
                  <c:v>used any respite services</c:v>
                </c:pt>
                <c:pt idx="5">
                  <c:v>Dementia diagnosis</c:v>
                </c:pt>
                <c:pt idx="6">
                  <c:v>No formal diagnosis, but suspected</c:v>
                </c:pt>
              </c:strCache>
            </c:strRef>
          </c:cat>
          <c:val>
            <c:numRef>
              <c:f>'Q9'!$E$14:$E$20</c:f>
              <c:numCache>
                <c:formatCode>0.0%</c:formatCode>
                <c:ptCount val="7"/>
                <c:pt idx="0">
                  <c:v>9.375E-2</c:v>
                </c:pt>
                <c:pt idx="1">
                  <c:v>0.546875</c:v>
                </c:pt>
                <c:pt idx="2">
                  <c:v>0.14285714285714288</c:v>
                </c:pt>
                <c:pt idx="3">
                  <c:v>0.46</c:v>
                </c:pt>
                <c:pt idx="4">
                  <c:v>0.27</c:v>
                </c:pt>
                <c:pt idx="5">
                  <c:v>0.60317460317460314</c:v>
                </c:pt>
                <c:pt idx="6">
                  <c:v>7.9365079365079361E-2</c:v>
                </c:pt>
              </c:numCache>
            </c:numRef>
          </c:val>
          <c:extLst>
            <c:ext xmlns:c16="http://schemas.microsoft.com/office/drawing/2014/chart" uri="{C3380CC4-5D6E-409C-BE32-E72D297353CC}">
              <c16:uniqueId val="{00000001-7F32-4178-B5C9-80E91CFF2BCA}"/>
            </c:ext>
          </c:extLst>
        </c:ser>
        <c:dLbls>
          <c:showLegendKey val="0"/>
          <c:showVal val="0"/>
          <c:showCatName val="0"/>
          <c:showSerName val="0"/>
          <c:showPercent val="0"/>
          <c:showBubbleSize val="0"/>
        </c:dLbls>
        <c:gapWidth val="182"/>
        <c:axId val="305854688"/>
        <c:axId val="305860928"/>
      </c:barChart>
      <c:catAx>
        <c:axId val="30585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60928"/>
        <c:crosses val="autoZero"/>
        <c:auto val="1"/>
        <c:lblAlgn val="ctr"/>
        <c:lblOffset val="100"/>
        <c:noMultiLvlLbl val="0"/>
      </c:catAx>
      <c:valAx>
        <c:axId val="3058609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5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 for moving to a care home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19'!$B$31:$B$37</c:f>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My/their health or mobility has deteriorated recently due to illness or a fall</c:v>
                </c:pt>
                <c:pt idx="6">
                  <c:v>I was/they were struggling to live alone even with the help of family, friends or paid for care workers</c:v>
                </c:pt>
              </c:strCache>
            </c:strRef>
          </c:cat>
          <c:val>
            <c:numRef>
              <c:f>'Question 19'!$D$31:$D$37</c:f>
              <c:numCache>
                <c:formatCode>0.0%</c:formatCode>
                <c:ptCount val="7"/>
                <c:pt idx="0">
                  <c:v>3.1578947368421054E-2</c:v>
                </c:pt>
                <c:pt idx="1">
                  <c:v>0.11578947368421053</c:v>
                </c:pt>
                <c:pt idx="2">
                  <c:v>0.11578947368421053</c:v>
                </c:pt>
                <c:pt idx="3">
                  <c:v>0.17894736842105263</c:v>
                </c:pt>
                <c:pt idx="4">
                  <c:v>0.35789473684210527</c:v>
                </c:pt>
                <c:pt idx="5">
                  <c:v>0.49473684210526314</c:v>
                </c:pt>
                <c:pt idx="6">
                  <c:v>0.5368421052631579</c:v>
                </c:pt>
              </c:numCache>
            </c:numRef>
          </c:val>
          <c:extLst>
            <c:ext xmlns:c16="http://schemas.microsoft.com/office/drawing/2014/chart" uri="{C3380CC4-5D6E-409C-BE32-E72D297353CC}">
              <c16:uniqueId val="{00000000-4C11-4DD3-B7D8-332DC03DE98F}"/>
            </c:ext>
          </c:extLst>
        </c:ser>
        <c:dLbls>
          <c:showLegendKey val="0"/>
          <c:showVal val="0"/>
          <c:showCatName val="0"/>
          <c:showSerName val="0"/>
          <c:showPercent val="0"/>
          <c:showBubbleSize val="0"/>
        </c:dLbls>
        <c:gapWidth val="182"/>
        <c:axId val="200089536"/>
        <c:axId val="2001149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19'!$B$31:$B$37</c15:sqref>
                        </c15:formulaRef>
                      </c:ext>
                    </c:extLst>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My/their health or mobility has deteriorated recently due to illness or a fall</c:v>
                      </c:pt>
                      <c:pt idx="6">
                        <c:v>I was/they were struggling to live alone even with the help of family, friends or paid for care workers</c:v>
                      </c:pt>
                    </c:strCache>
                  </c:strRef>
                </c:cat>
                <c:val>
                  <c:numRef>
                    <c:extLst>
                      <c:ext uri="{02D57815-91ED-43cb-92C2-25804820EDAC}">
                        <c15:formulaRef>
                          <c15:sqref>'Question 19'!$C$31:$C$37</c15:sqref>
                        </c15:formulaRef>
                      </c:ext>
                    </c:extLst>
                    <c:numCache>
                      <c:formatCode>General</c:formatCode>
                      <c:ptCount val="7"/>
                    </c:numCache>
                  </c:numRef>
                </c:val>
                <c:extLst>
                  <c:ext xmlns:c16="http://schemas.microsoft.com/office/drawing/2014/chart" uri="{C3380CC4-5D6E-409C-BE32-E72D297353CC}">
                    <c16:uniqueId val="{00000001-4C11-4DD3-B7D8-332DC03DE98F}"/>
                  </c:ext>
                </c:extLst>
              </c15:ser>
            </c15:filteredBarSeries>
          </c:ext>
        </c:extLst>
      </c:barChart>
      <c:catAx>
        <c:axId val="20008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14976"/>
        <c:crosses val="autoZero"/>
        <c:auto val="1"/>
        <c:lblAlgn val="ctr"/>
        <c:lblOffset val="100"/>
        <c:noMultiLvlLbl val="0"/>
      </c:catAx>
      <c:valAx>
        <c:axId val="2001149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8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Those who had made adaptations in their home cited more reasons for moving into a care home than those who hadn't made adaptations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'Q9'!$D$22</c:f>
              <c:strCache>
                <c:ptCount val="1"/>
                <c:pt idx="0">
                  <c:v>no adaptation</c:v>
                </c:pt>
              </c:strCache>
            </c:strRef>
          </c:tx>
          <c:spPr>
            <a:solidFill>
              <a:schemeClr val="accent2"/>
            </a:solidFill>
            <a:ln>
              <a:noFill/>
            </a:ln>
            <a:effectLst/>
          </c:spPr>
          <c:invertIfNegative val="0"/>
          <c:cat>
            <c:strRef>
              <c:f>'Q9'!$B$23:$B$29</c:f>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I was/they were struggling to live alone even with the help of family, friends or paid for care workers</c:v>
                </c:pt>
                <c:pt idx="6">
                  <c:v>My/their health or mobility has deteriorated recently due to illness or a fall</c:v>
                </c:pt>
              </c:strCache>
            </c:strRef>
          </c:cat>
          <c:val>
            <c:numRef>
              <c:f>'Q9'!$D$23:$D$29</c:f>
              <c:numCache>
                <c:formatCode>0.0%</c:formatCode>
                <c:ptCount val="7"/>
                <c:pt idx="0">
                  <c:v>3.5714285714285719E-2</c:v>
                </c:pt>
                <c:pt idx="1">
                  <c:v>7.1428571428571438E-2</c:v>
                </c:pt>
                <c:pt idx="2">
                  <c:v>0.10714285714285714</c:v>
                </c:pt>
                <c:pt idx="3">
                  <c:v>0.14285714285714288</c:v>
                </c:pt>
                <c:pt idx="4">
                  <c:v>0.25</c:v>
                </c:pt>
                <c:pt idx="5">
                  <c:v>0.39285714285714285</c:v>
                </c:pt>
                <c:pt idx="6">
                  <c:v>0.39285714285714285</c:v>
                </c:pt>
              </c:numCache>
            </c:numRef>
          </c:val>
          <c:extLst>
            <c:ext xmlns:c16="http://schemas.microsoft.com/office/drawing/2014/chart" uri="{C3380CC4-5D6E-409C-BE32-E72D297353CC}">
              <c16:uniqueId val="{00000000-707F-4890-8BB1-E4D827DDD295}"/>
            </c:ext>
          </c:extLst>
        </c:ser>
        <c:ser>
          <c:idx val="2"/>
          <c:order val="2"/>
          <c:tx>
            <c:strRef>
              <c:f>'Q9'!$E$22</c:f>
              <c:strCache>
                <c:ptCount val="1"/>
                <c:pt idx="0">
                  <c:v>made adaptation</c:v>
                </c:pt>
              </c:strCache>
            </c:strRef>
          </c:tx>
          <c:spPr>
            <a:solidFill>
              <a:schemeClr val="accent3"/>
            </a:solidFill>
            <a:ln>
              <a:noFill/>
            </a:ln>
            <a:effectLst/>
          </c:spPr>
          <c:invertIfNegative val="0"/>
          <c:cat>
            <c:strRef>
              <c:f>'Q9'!$B$23:$B$29</c:f>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I was/they were struggling to live alone even with the help of family, friends or paid for care workers</c:v>
                </c:pt>
                <c:pt idx="6">
                  <c:v>My/their health or mobility has deteriorated recently due to illness or a fall</c:v>
                </c:pt>
              </c:strCache>
            </c:strRef>
          </c:cat>
          <c:val>
            <c:numRef>
              <c:f>'Q9'!$E$23:$E$29</c:f>
              <c:numCache>
                <c:formatCode>0.0%</c:formatCode>
                <c:ptCount val="7"/>
                <c:pt idx="0">
                  <c:v>3.1746031746031744E-2</c:v>
                </c:pt>
                <c:pt idx="1">
                  <c:v>0.14285714285714288</c:v>
                </c:pt>
                <c:pt idx="2">
                  <c:v>0.1111111111111111</c:v>
                </c:pt>
                <c:pt idx="3">
                  <c:v>0.19047619047619047</c:v>
                </c:pt>
                <c:pt idx="4">
                  <c:v>0.39682539682539686</c:v>
                </c:pt>
                <c:pt idx="5">
                  <c:v>0.58730158730158732</c:v>
                </c:pt>
                <c:pt idx="6">
                  <c:v>0.55555555555555558</c:v>
                </c:pt>
              </c:numCache>
            </c:numRef>
          </c:val>
          <c:extLst>
            <c:ext xmlns:c16="http://schemas.microsoft.com/office/drawing/2014/chart" uri="{C3380CC4-5D6E-409C-BE32-E72D297353CC}">
              <c16:uniqueId val="{00000001-707F-4890-8BB1-E4D827DDD295}"/>
            </c:ext>
          </c:extLst>
        </c:ser>
        <c:dLbls>
          <c:showLegendKey val="0"/>
          <c:showVal val="0"/>
          <c:showCatName val="0"/>
          <c:showSerName val="0"/>
          <c:showPercent val="0"/>
          <c:showBubbleSize val="0"/>
        </c:dLbls>
        <c:gapWidth val="182"/>
        <c:axId val="478670560"/>
        <c:axId val="478671040"/>
        <c:extLst>
          <c:ext xmlns:c15="http://schemas.microsoft.com/office/drawing/2012/chart" uri="{02D57815-91ED-43cb-92C2-25804820EDAC}">
            <c15:filteredBarSeries>
              <c15:ser>
                <c:idx val="0"/>
                <c:order val="0"/>
                <c:tx>
                  <c:strRef>
                    <c:extLst>
                      <c:ext uri="{02D57815-91ED-43cb-92C2-25804820EDAC}">
                        <c15:formulaRef>
                          <c15:sqref>'Q9'!$C$22</c15:sqref>
                        </c15:formulaRef>
                      </c:ext>
                    </c:extLst>
                    <c:strCache>
                      <c:ptCount val="1"/>
                    </c:strCache>
                  </c:strRef>
                </c:tx>
                <c:spPr>
                  <a:solidFill>
                    <a:schemeClr val="accent1"/>
                  </a:solidFill>
                  <a:ln>
                    <a:noFill/>
                  </a:ln>
                  <a:effectLst/>
                </c:spPr>
                <c:invertIfNegative val="0"/>
                <c:cat>
                  <c:strRef>
                    <c:extLst>
                      <c:ext uri="{02D57815-91ED-43cb-92C2-25804820EDAC}">
                        <c15:formulaRef>
                          <c15:sqref>'Q9'!$B$23:$B$29</c15:sqref>
                        </c15:formulaRef>
                      </c:ext>
                    </c:extLst>
                    <c:strCache>
                      <c:ptCount val="7"/>
                      <c:pt idx="0">
                        <c:v>I/they needed end of life care</c:v>
                      </c:pt>
                      <c:pt idx="1">
                        <c:v>Personal choice to ease isolation</c:v>
                      </c:pt>
                      <c:pt idx="2">
                        <c:v>Other (please specify):</c:v>
                      </c:pt>
                      <c:pt idx="3">
                        <c:v>A social care needs assessment indicated that a care home is the best place for me/them to live, after exhausting other options.</c:v>
                      </c:pt>
                      <c:pt idx="4">
                        <c:v>My/their home is no longer a suitable environment in which to have my/their care needs met</c:v>
                      </c:pt>
                      <c:pt idx="5">
                        <c:v>I was/they were struggling to live alone even with the help of family, friends or paid for care workers</c:v>
                      </c:pt>
                      <c:pt idx="6">
                        <c:v>My/their health or mobility has deteriorated recently due to illness or a fall</c:v>
                      </c:pt>
                    </c:strCache>
                  </c:strRef>
                </c:cat>
                <c:val>
                  <c:numRef>
                    <c:extLst>
                      <c:ext uri="{02D57815-91ED-43cb-92C2-25804820EDAC}">
                        <c15:formulaRef>
                          <c15:sqref>'Q9'!$C$23:$C$29</c15:sqref>
                        </c15:formulaRef>
                      </c:ext>
                    </c:extLst>
                    <c:numCache>
                      <c:formatCode>General</c:formatCode>
                      <c:ptCount val="7"/>
                    </c:numCache>
                  </c:numRef>
                </c:val>
                <c:extLst>
                  <c:ext xmlns:c16="http://schemas.microsoft.com/office/drawing/2014/chart" uri="{C3380CC4-5D6E-409C-BE32-E72D297353CC}">
                    <c16:uniqueId val="{00000002-707F-4890-8BB1-E4D827DDD295}"/>
                  </c:ext>
                </c:extLst>
              </c15:ser>
            </c15:filteredBarSeries>
          </c:ext>
        </c:extLst>
      </c:barChart>
      <c:catAx>
        <c:axId val="47867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671040"/>
        <c:crosses val="autoZero"/>
        <c:auto val="1"/>
        <c:lblAlgn val="ctr"/>
        <c:lblOffset val="100"/>
        <c:noMultiLvlLbl val="0"/>
      </c:catAx>
      <c:valAx>
        <c:axId val="4786710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67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resident arrived at the</a:t>
            </a:r>
            <a:r>
              <a:rPr lang="en-GB" baseline="0"/>
              <a:t> care home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6C-4299-9E6C-1DFD832DE5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6C-4299-9E6C-1DFD832DE5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6C-4299-9E6C-1DFD832DE5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6C-4299-9E6C-1DFD832DE5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6C-4299-9E6C-1DFD832DE5CB}"/>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6C-4299-9E6C-1DFD832DE5CB}"/>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6C-4299-9E6C-1DFD832DE5CB}"/>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6C-4299-9E6C-1DFD832DE5CB}"/>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6C-4299-9E6C-1DFD832DE5CB}"/>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6C-4299-9E6C-1DFD832DE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'Question 21'!$B$56:$B$60</c:f>
              <c:strCache>
                <c:ptCount val="5"/>
                <c:pt idx="0">
                  <c:v>Social care professionals recommended a particular care home for my/their long term needs to be met</c:v>
                </c:pt>
                <c:pt idx="1">
                  <c:v>Other (please specify):</c:v>
                </c:pt>
                <c:pt idx="2">
                  <c:v>I was/they were discharged here from hospital for a temporary stay and have remained</c:v>
                </c:pt>
                <c:pt idx="3">
                  <c:v>Family/unpaid carers chose for me/them to move into a care home as they could no longer support me/them</c:v>
                </c:pt>
                <c:pt idx="4">
                  <c:v>I/they chose to come here after researching other care home options</c:v>
                </c:pt>
              </c:strCache>
            </c:strRef>
          </c:cat>
          <c:val>
            <c:numRef>
              <c:f>'Question 21'!$C$56:$C$60</c:f>
              <c:numCache>
                <c:formatCode>0.0%</c:formatCode>
                <c:ptCount val="5"/>
                <c:pt idx="0">
                  <c:v>3.1914893617021274E-2</c:v>
                </c:pt>
                <c:pt idx="1">
                  <c:v>0.10638297872340426</c:v>
                </c:pt>
                <c:pt idx="2">
                  <c:v>0.14893617021276595</c:v>
                </c:pt>
                <c:pt idx="3">
                  <c:v>0.24468085106382978</c:v>
                </c:pt>
                <c:pt idx="4">
                  <c:v>0.46808510638297873</c:v>
                </c:pt>
              </c:numCache>
            </c:numRef>
          </c:val>
          <c:extLst>
            <c:ext xmlns:c16="http://schemas.microsoft.com/office/drawing/2014/chart" uri="{C3380CC4-5D6E-409C-BE32-E72D297353CC}">
              <c16:uniqueId val="{0000000A-9E6C-4299-9E6C-1DFD832DE5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Reasons for choosing this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24'!$B$33:$B$43</c:f>
              <c:strCache>
                <c:ptCount val="11"/>
                <c:pt idx="0">
                  <c:v>We had no choice - discharged here from hospital</c:v>
                </c:pt>
                <c:pt idx="1">
                  <c:v>Other (please specify):</c:v>
                </c:pt>
                <c:pt idx="2">
                  <c:v>Cost</c:v>
                </c:pt>
                <c:pt idx="3">
                  <c:v>Activities</c:v>
                </c:pt>
                <c:pt idx="4">
                  <c:v>CQC rating</c:v>
                </c:pt>
                <c:pt idx="5">
                  <c:v>Cleanliness</c:v>
                </c:pt>
                <c:pt idx="6">
                  <c:v>Facilities</c:v>
                </c:pt>
                <c:pt idx="7">
                  <c:v>The home met my/their specific needs</c:v>
                </c:pt>
                <c:pt idx="8">
                  <c:v>Staff</c:v>
                </c:pt>
                <c:pt idx="9">
                  <c:v>We liked the 'feel'</c:v>
                </c:pt>
                <c:pt idx="10">
                  <c:v>Location</c:v>
                </c:pt>
              </c:strCache>
            </c:strRef>
          </c:cat>
          <c:val>
            <c:numRef>
              <c:f>'Question 24'!$D$33:$D$43</c:f>
              <c:numCache>
                <c:formatCode>0.0%</c:formatCode>
                <c:ptCount val="11"/>
                <c:pt idx="0">
                  <c:v>1.098901098901099E-2</c:v>
                </c:pt>
                <c:pt idx="1">
                  <c:v>0.10989010989010989</c:v>
                </c:pt>
                <c:pt idx="2">
                  <c:v>0.17582417582417584</c:v>
                </c:pt>
                <c:pt idx="3">
                  <c:v>0.2967032967032967</c:v>
                </c:pt>
                <c:pt idx="4">
                  <c:v>0.31868131868131866</c:v>
                </c:pt>
                <c:pt idx="5">
                  <c:v>0.37362637362637363</c:v>
                </c:pt>
                <c:pt idx="6">
                  <c:v>0.38461538461538458</c:v>
                </c:pt>
                <c:pt idx="7">
                  <c:v>0.39560439560439564</c:v>
                </c:pt>
                <c:pt idx="8">
                  <c:v>0.47252747252747257</c:v>
                </c:pt>
                <c:pt idx="9">
                  <c:v>0.68131868131868134</c:v>
                </c:pt>
                <c:pt idx="10">
                  <c:v>0.84615384615384615</c:v>
                </c:pt>
              </c:numCache>
            </c:numRef>
          </c:val>
          <c:extLst>
            <c:ext xmlns:c16="http://schemas.microsoft.com/office/drawing/2014/chart" uri="{C3380CC4-5D6E-409C-BE32-E72D297353CC}">
              <c16:uniqueId val="{00000000-478B-4CF2-ABF7-7BF1D92EC0F0}"/>
            </c:ext>
          </c:extLst>
        </c:ser>
        <c:dLbls>
          <c:showLegendKey val="0"/>
          <c:showVal val="0"/>
          <c:showCatName val="0"/>
          <c:showSerName val="0"/>
          <c:showPercent val="0"/>
          <c:showBubbleSize val="0"/>
        </c:dLbls>
        <c:gapWidth val="182"/>
        <c:axId val="376132912"/>
        <c:axId val="37613339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24'!$B$33:$B$43</c15:sqref>
                        </c15:formulaRef>
                      </c:ext>
                    </c:extLst>
                    <c:strCache>
                      <c:ptCount val="11"/>
                      <c:pt idx="0">
                        <c:v>We had no choice - discharged here from hospital</c:v>
                      </c:pt>
                      <c:pt idx="1">
                        <c:v>Other (please specify):</c:v>
                      </c:pt>
                      <c:pt idx="2">
                        <c:v>Cost</c:v>
                      </c:pt>
                      <c:pt idx="3">
                        <c:v>Activities</c:v>
                      </c:pt>
                      <c:pt idx="4">
                        <c:v>CQC rating</c:v>
                      </c:pt>
                      <c:pt idx="5">
                        <c:v>Cleanliness</c:v>
                      </c:pt>
                      <c:pt idx="6">
                        <c:v>Facilities</c:v>
                      </c:pt>
                      <c:pt idx="7">
                        <c:v>The home met my/their specific needs</c:v>
                      </c:pt>
                      <c:pt idx="8">
                        <c:v>Staff</c:v>
                      </c:pt>
                      <c:pt idx="9">
                        <c:v>We liked the 'feel'</c:v>
                      </c:pt>
                      <c:pt idx="10">
                        <c:v>Location</c:v>
                      </c:pt>
                    </c:strCache>
                  </c:strRef>
                </c:cat>
                <c:val>
                  <c:numRef>
                    <c:extLst>
                      <c:ext uri="{02D57815-91ED-43cb-92C2-25804820EDAC}">
                        <c15:formulaRef>
                          <c15:sqref>'Question 24'!$C$33:$C$43</c15:sqref>
                        </c15:formulaRef>
                      </c:ext>
                    </c:extLst>
                    <c:numCache>
                      <c:formatCode>General</c:formatCode>
                      <c:ptCount val="11"/>
                    </c:numCache>
                  </c:numRef>
                </c:val>
                <c:extLst>
                  <c:ext xmlns:c16="http://schemas.microsoft.com/office/drawing/2014/chart" uri="{C3380CC4-5D6E-409C-BE32-E72D297353CC}">
                    <c16:uniqueId val="{00000001-478B-4CF2-ABF7-7BF1D92EC0F0}"/>
                  </c:ext>
                </c:extLst>
              </c15:ser>
            </c15:filteredBarSeries>
          </c:ext>
        </c:extLst>
      </c:barChart>
      <c:catAx>
        <c:axId val="37613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133392"/>
        <c:crosses val="autoZero"/>
        <c:auto val="1"/>
        <c:lblAlgn val="ctr"/>
        <c:lblOffset val="100"/>
        <c:noMultiLvlLbl val="0"/>
      </c:catAx>
      <c:valAx>
        <c:axId val="3761333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7613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responses.xlsx]Sheet22!PivotTable12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people looking for information on each topic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Sheet22!$D$4</c:f>
              <c:strCache>
                <c:ptCount val="1"/>
                <c:pt idx="0">
                  <c:v>Total</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F-4BF8-B837-ABAAEEE89CE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F-4BF8-B837-ABAAEEE89CE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9F-4BF8-B837-ABAAEEE89CE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9F-4BF8-B837-ABAAEEE89CE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9F-4BF8-B837-ABAAEEE89CE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9F-4BF8-B837-ABAAEEE89CE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9F-4BF8-B837-ABAAEEE89CE3}"/>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9F-4BF8-B837-ABAAEEE89CE3}"/>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9F-4BF8-B837-ABAAEEE89CE3}"/>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9F-4BF8-B837-ABAAEEE89CE3}"/>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9F-4BF8-B837-ABAAEEE89CE3}"/>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9F-4BF8-B837-ABAAEEE89CE3}"/>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9F-4BF8-B837-ABAAEEE89CE3}"/>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9F-4BF8-B837-ABAAEEE89C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Sheet22!$C$5:$C$19</c:f>
              <c:strCache>
                <c:ptCount val="14"/>
                <c:pt idx="0">
                  <c:v>Quality of care</c:v>
                </c:pt>
                <c:pt idx="1">
                  <c:v>Location</c:v>
                </c:pt>
                <c:pt idx="2">
                  <c:v>Cost</c:v>
                </c:pt>
                <c:pt idx="3">
                  <c:v>CQC rating</c:v>
                </c:pt>
                <c:pt idx="4">
                  <c:v>Availability</c:v>
                </c:pt>
                <c:pt idx="5">
                  <c:v>Cleanliness</c:v>
                </c:pt>
                <c:pt idx="6">
                  <c:v>Environment</c:v>
                </c:pt>
                <c:pt idx="7">
                  <c:v>Staff</c:v>
                </c:pt>
                <c:pt idx="8">
                  <c:v>Safety</c:v>
                </c:pt>
                <c:pt idx="9">
                  <c:v>Room with ensuite</c:v>
                </c:pt>
                <c:pt idx="10">
                  <c:v>Facilities</c:v>
                </c:pt>
                <c:pt idx="11">
                  <c:v>Activities</c:v>
                </c:pt>
                <c:pt idx="12">
                  <c:v>Size</c:v>
                </c:pt>
                <c:pt idx="13">
                  <c:v>Other (please specify):</c:v>
                </c:pt>
              </c:strCache>
            </c:strRef>
          </c:cat>
          <c:val>
            <c:numRef>
              <c:f>Sheet22!$D$5:$D$19</c:f>
              <c:numCache>
                <c:formatCode>General</c:formatCode>
                <c:ptCount val="14"/>
                <c:pt idx="0">
                  <c:v>74</c:v>
                </c:pt>
                <c:pt idx="1">
                  <c:v>69</c:v>
                </c:pt>
                <c:pt idx="2">
                  <c:v>61</c:v>
                </c:pt>
                <c:pt idx="3">
                  <c:v>53</c:v>
                </c:pt>
                <c:pt idx="4">
                  <c:v>49</c:v>
                </c:pt>
                <c:pt idx="5">
                  <c:v>48</c:v>
                </c:pt>
                <c:pt idx="6">
                  <c:v>47</c:v>
                </c:pt>
                <c:pt idx="7">
                  <c:v>44</c:v>
                </c:pt>
                <c:pt idx="8">
                  <c:v>43</c:v>
                </c:pt>
                <c:pt idx="9">
                  <c:v>39</c:v>
                </c:pt>
                <c:pt idx="10">
                  <c:v>38</c:v>
                </c:pt>
                <c:pt idx="11">
                  <c:v>34</c:v>
                </c:pt>
                <c:pt idx="12">
                  <c:v>22</c:v>
                </c:pt>
                <c:pt idx="13">
                  <c:v>4</c:v>
                </c:pt>
              </c:numCache>
            </c:numRef>
          </c:val>
          <c:extLst>
            <c:ext xmlns:c16="http://schemas.microsoft.com/office/drawing/2014/chart" uri="{C3380CC4-5D6E-409C-BE32-E72D297353CC}">
              <c16:uniqueId val="{0000000D-559F-4BF8-B837-ABAAEEE89CE3}"/>
            </c:ext>
          </c:extLst>
        </c:ser>
        <c:dLbls>
          <c:showLegendKey val="0"/>
          <c:showVal val="0"/>
          <c:showCatName val="0"/>
          <c:showSerName val="0"/>
          <c:showPercent val="0"/>
          <c:showBubbleSize val="0"/>
        </c:dLbls>
        <c:gapWidth val="33"/>
        <c:overlap val="-30"/>
        <c:axId val="2086068703"/>
        <c:axId val="127924271"/>
      </c:barChart>
      <c:catAx>
        <c:axId val="208606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24271"/>
        <c:crosses val="autoZero"/>
        <c:auto val="1"/>
        <c:lblAlgn val="ctr"/>
        <c:lblOffset val="100"/>
        <c:noMultiLvlLbl val="0"/>
      </c:catAx>
      <c:valAx>
        <c:axId val="127924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068703"/>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Sources of information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28'!$C$29:$C$37</c:f>
              <c:strCache>
                <c:ptCount val="9"/>
                <c:pt idx="0">
                  <c:v>Charity</c:v>
                </c:pt>
                <c:pt idx="1">
                  <c:v>Social media</c:v>
                </c:pt>
                <c:pt idx="2">
                  <c:v>GP/health professional</c:v>
                </c:pt>
                <c:pt idx="3">
                  <c:v>Other (please specify):</c:v>
                </c:pt>
                <c:pt idx="4">
                  <c:v>Surrey County Council/Adult Social Care</c:v>
                </c:pt>
                <c:pt idx="5">
                  <c:v>Friends and family</c:v>
                </c:pt>
                <c:pt idx="6">
                  <c:v>Care Quality Commission (CQC) health and social care services regulator</c:v>
                </c:pt>
                <c:pt idx="7">
                  <c:v>Care home websites</c:v>
                </c:pt>
                <c:pt idx="8">
                  <c:v>Internet search</c:v>
                </c:pt>
              </c:strCache>
            </c:strRef>
          </c:cat>
          <c:val>
            <c:numRef>
              <c:f>'Question 28'!$E$29:$E$37</c:f>
              <c:numCache>
                <c:formatCode>0.0%</c:formatCode>
                <c:ptCount val="9"/>
                <c:pt idx="0">
                  <c:v>4.5977011494252873E-2</c:v>
                </c:pt>
                <c:pt idx="1">
                  <c:v>4.5977011494252873E-2</c:v>
                </c:pt>
                <c:pt idx="2">
                  <c:v>5.7471264367816091E-2</c:v>
                </c:pt>
                <c:pt idx="3">
                  <c:v>9.1954022988505746E-2</c:v>
                </c:pt>
                <c:pt idx="4">
                  <c:v>0.14942528735632185</c:v>
                </c:pt>
                <c:pt idx="5">
                  <c:v>0.41379310344827586</c:v>
                </c:pt>
                <c:pt idx="6">
                  <c:v>0.44827586206896552</c:v>
                </c:pt>
                <c:pt idx="7">
                  <c:v>0.55172413793103448</c:v>
                </c:pt>
                <c:pt idx="8">
                  <c:v>0.72413793103448265</c:v>
                </c:pt>
              </c:numCache>
            </c:numRef>
          </c:val>
          <c:extLst>
            <c:ext xmlns:c16="http://schemas.microsoft.com/office/drawing/2014/chart" uri="{C3380CC4-5D6E-409C-BE32-E72D297353CC}">
              <c16:uniqueId val="{00000000-C2DE-4731-89F3-391493D1286D}"/>
            </c:ext>
          </c:extLst>
        </c:ser>
        <c:dLbls>
          <c:showLegendKey val="0"/>
          <c:showVal val="0"/>
          <c:showCatName val="0"/>
          <c:showSerName val="0"/>
          <c:showPercent val="0"/>
          <c:showBubbleSize val="0"/>
        </c:dLbls>
        <c:gapWidth val="182"/>
        <c:axId val="259108288"/>
        <c:axId val="25911212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28'!$C$29:$C$37</c15:sqref>
                        </c15:formulaRef>
                      </c:ext>
                    </c:extLst>
                    <c:strCache>
                      <c:ptCount val="9"/>
                      <c:pt idx="0">
                        <c:v>Charity</c:v>
                      </c:pt>
                      <c:pt idx="1">
                        <c:v>Social media</c:v>
                      </c:pt>
                      <c:pt idx="2">
                        <c:v>GP/health professional</c:v>
                      </c:pt>
                      <c:pt idx="3">
                        <c:v>Other (please specify):</c:v>
                      </c:pt>
                      <c:pt idx="4">
                        <c:v>Surrey County Council/Adult Social Care</c:v>
                      </c:pt>
                      <c:pt idx="5">
                        <c:v>Friends and family</c:v>
                      </c:pt>
                      <c:pt idx="6">
                        <c:v>Care Quality Commission (CQC) health and social care services regulator</c:v>
                      </c:pt>
                      <c:pt idx="7">
                        <c:v>Care home websites</c:v>
                      </c:pt>
                      <c:pt idx="8">
                        <c:v>Internet search</c:v>
                      </c:pt>
                    </c:strCache>
                  </c:strRef>
                </c:cat>
                <c:val>
                  <c:numRef>
                    <c:extLst>
                      <c:ext uri="{02D57815-91ED-43cb-92C2-25804820EDAC}">
                        <c15:formulaRef>
                          <c15:sqref>'Question 28'!$D$29:$D$37</c15:sqref>
                        </c15:formulaRef>
                      </c:ext>
                    </c:extLst>
                    <c:numCache>
                      <c:formatCode>General</c:formatCode>
                      <c:ptCount val="9"/>
                    </c:numCache>
                  </c:numRef>
                </c:val>
                <c:extLst>
                  <c:ext xmlns:c16="http://schemas.microsoft.com/office/drawing/2014/chart" uri="{C3380CC4-5D6E-409C-BE32-E72D297353CC}">
                    <c16:uniqueId val="{00000001-C2DE-4731-89F3-391493D1286D}"/>
                  </c:ext>
                </c:extLst>
              </c15:ser>
            </c15:filteredBarSeries>
          </c:ext>
        </c:extLst>
      </c:barChart>
      <c:catAx>
        <c:axId val="259108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112128"/>
        <c:crosses val="autoZero"/>
        <c:auto val="1"/>
        <c:lblAlgn val="ctr"/>
        <c:lblOffset val="100"/>
        <c:noMultiLvlLbl val="0"/>
      </c:catAx>
      <c:valAx>
        <c:axId val="2591121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5910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did they know they would have to self fund?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30'!$B$28:$B$32</c:f>
              <c:strCache>
                <c:ptCount val="5"/>
                <c:pt idx="0">
                  <c:v>Research online</c:v>
                </c:pt>
                <c:pt idx="1">
                  <c:v>Other (please specify):</c:v>
                </c:pt>
                <c:pt idx="2">
                  <c:v>I/they had a financial assessment from Surrey County Council</c:v>
                </c:pt>
                <c:pt idx="3">
                  <c:v>Family told me/them they were aware they would need to pay</c:v>
                </c:pt>
                <c:pt idx="4">
                  <c:v>I was/they were aware through prior knowledge</c:v>
                </c:pt>
              </c:strCache>
            </c:strRef>
          </c:cat>
          <c:val>
            <c:numRef>
              <c:f>'Question 30'!$D$28:$D$32</c:f>
              <c:numCache>
                <c:formatCode>0.0%</c:formatCode>
                <c:ptCount val="5"/>
                <c:pt idx="0">
                  <c:v>6.6666666666666666E-2</c:v>
                </c:pt>
                <c:pt idx="1">
                  <c:v>0.1</c:v>
                </c:pt>
                <c:pt idx="2">
                  <c:v>0.13333333333333333</c:v>
                </c:pt>
                <c:pt idx="3">
                  <c:v>0.27777777777777779</c:v>
                </c:pt>
                <c:pt idx="4">
                  <c:v>0.55555555555555558</c:v>
                </c:pt>
              </c:numCache>
            </c:numRef>
          </c:val>
          <c:extLst>
            <c:ext xmlns:c16="http://schemas.microsoft.com/office/drawing/2014/chart" uri="{C3380CC4-5D6E-409C-BE32-E72D297353CC}">
              <c16:uniqueId val="{00000000-A80F-4A73-B85E-C69D40B5CAF0}"/>
            </c:ext>
          </c:extLst>
        </c:ser>
        <c:dLbls>
          <c:showLegendKey val="0"/>
          <c:showVal val="0"/>
          <c:showCatName val="0"/>
          <c:showSerName val="0"/>
          <c:showPercent val="0"/>
          <c:showBubbleSize val="0"/>
        </c:dLbls>
        <c:gapWidth val="182"/>
        <c:axId val="200093376"/>
        <c:axId val="20010969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30'!$B$28:$B$32</c15:sqref>
                        </c15:formulaRef>
                      </c:ext>
                    </c:extLst>
                    <c:strCache>
                      <c:ptCount val="5"/>
                      <c:pt idx="0">
                        <c:v>Research online</c:v>
                      </c:pt>
                      <c:pt idx="1">
                        <c:v>Other (please specify):</c:v>
                      </c:pt>
                      <c:pt idx="2">
                        <c:v>I/they had a financial assessment from Surrey County Council</c:v>
                      </c:pt>
                      <c:pt idx="3">
                        <c:v>Family told me/them they were aware they would need to pay</c:v>
                      </c:pt>
                      <c:pt idx="4">
                        <c:v>I was/they were aware through prior knowledge</c:v>
                      </c:pt>
                    </c:strCache>
                  </c:strRef>
                </c:cat>
                <c:val>
                  <c:numRef>
                    <c:extLst>
                      <c:ext uri="{02D57815-91ED-43cb-92C2-25804820EDAC}">
                        <c15:formulaRef>
                          <c15:sqref>'Question 30'!$C$28:$C$32</c15:sqref>
                        </c15:formulaRef>
                      </c:ext>
                    </c:extLst>
                    <c:numCache>
                      <c:formatCode>General</c:formatCode>
                      <c:ptCount val="5"/>
                    </c:numCache>
                  </c:numRef>
                </c:val>
                <c:extLst>
                  <c:ext xmlns:c16="http://schemas.microsoft.com/office/drawing/2014/chart" uri="{C3380CC4-5D6E-409C-BE32-E72D297353CC}">
                    <c16:uniqueId val="{00000001-A80F-4A73-B85E-C69D40B5CAF0}"/>
                  </c:ext>
                </c:extLst>
              </c15:ser>
            </c15:filteredBarSeries>
          </c:ext>
        </c:extLst>
      </c:barChart>
      <c:catAx>
        <c:axId val="20009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09696"/>
        <c:crosses val="autoZero"/>
        <c:auto val="1"/>
        <c:lblAlgn val="ctr"/>
        <c:lblOffset val="100"/>
        <c:noMultiLvlLbl val="0"/>
      </c:catAx>
      <c:valAx>
        <c:axId val="2001096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0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Which area of Surrey do you live in?</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41'!$B$4:$B$15</c:f>
              <c:strCache>
                <c:ptCount val="12"/>
                <c:pt idx="0">
                  <c:v>Elmbridge</c:v>
                </c:pt>
                <c:pt idx="1">
                  <c:v>Epsom &amp; Ewell</c:v>
                </c:pt>
                <c:pt idx="2">
                  <c:v>Guildford</c:v>
                </c:pt>
                <c:pt idx="3">
                  <c:v>Mole Valley</c:v>
                </c:pt>
                <c:pt idx="4">
                  <c:v>Reigate and Banstead</c:v>
                </c:pt>
                <c:pt idx="5">
                  <c:v>Runnymede</c:v>
                </c:pt>
                <c:pt idx="6">
                  <c:v>Spelthorne</c:v>
                </c:pt>
                <c:pt idx="7">
                  <c:v>Surrey Heath</c:v>
                </c:pt>
                <c:pt idx="8">
                  <c:v>Tandridge</c:v>
                </c:pt>
                <c:pt idx="9">
                  <c:v>Waverley</c:v>
                </c:pt>
                <c:pt idx="10">
                  <c:v>Woking</c:v>
                </c:pt>
                <c:pt idx="11">
                  <c:v>Outside of Surrey (please tell us where)::</c:v>
                </c:pt>
              </c:strCache>
            </c:strRef>
          </c:cat>
          <c:val>
            <c:numRef>
              <c:f>'Question 41'!$D$4:$D$15</c:f>
              <c:numCache>
                <c:formatCode>0.0%</c:formatCode>
                <c:ptCount val="12"/>
                <c:pt idx="0">
                  <c:v>5.9523809523809527E-2</c:v>
                </c:pt>
                <c:pt idx="1">
                  <c:v>5.9523809523809527E-2</c:v>
                </c:pt>
                <c:pt idx="2">
                  <c:v>7.1428571428571438E-2</c:v>
                </c:pt>
                <c:pt idx="3">
                  <c:v>7.1428571428571438E-2</c:v>
                </c:pt>
                <c:pt idx="4">
                  <c:v>7.1428571428571438E-2</c:v>
                </c:pt>
                <c:pt idx="5">
                  <c:v>3.5714285714285719E-2</c:v>
                </c:pt>
                <c:pt idx="6">
                  <c:v>0.10714285714285714</c:v>
                </c:pt>
                <c:pt idx="7">
                  <c:v>3.5714285714285719E-2</c:v>
                </c:pt>
                <c:pt idx="8">
                  <c:v>2.3809523809523808E-2</c:v>
                </c:pt>
                <c:pt idx="9">
                  <c:v>0.13095238095238096</c:v>
                </c:pt>
                <c:pt idx="10">
                  <c:v>0.22619047619047619</c:v>
                </c:pt>
                <c:pt idx="11">
                  <c:v>0.10714285714285714</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2B33-4BD1-AB01-5EA606BFFE1A}"/>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responses.xlsx]Sheet24!PivotTable13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Levels</a:t>
            </a:r>
            <a:r>
              <a:rPr lang="en-US" baseline="0"/>
              <a:t> of support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E73E97"/>
          </a:solidFill>
          <a:ln>
            <a:noFill/>
          </a:ln>
          <a:effectLst/>
        </c:spPr>
      </c:pivotFmt>
      <c:pivotFmt>
        <c:idx val="2"/>
        <c:spPr>
          <a:solidFill>
            <a:srgbClr val="E73E97"/>
          </a:solidFill>
          <a:ln>
            <a:noFill/>
          </a:ln>
          <a:effectLst/>
        </c:spPr>
      </c:pivotFmt>
      <c:pivotFmt>
        <c:idx val="3"/>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E73E97"/>
          </a:solidFill>
          <a:ln>
            <a:noFill/>
          </a:ln>
          <a:effectLst/>
        </c:spPr>
      </c:pivotFmt>
      <c:pivotFmt>
        <c:idx val="5"/>
        <c:spPr>
          <a:solidFill>
            <a:srgbClr val="E73E97"/>
          </a:solidFill>
          <a:ln>
            <a:noFill/>
          </a:ln>
          <a:effectLst/>
        </c:spPr>
      </c:pivotFmt>
      <c:pivotFmt>
        <c:idx val="6"/>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E73E97"/>
          </a:solidFill>
          <a:ln>
            <a:noFill/>
          </a:ln>
          <a:effectLst/>
        </c:spPr>
      </c:pivotFmt>
      <c:pivotFmt>
        <c:idx val="8"/>
        <c:spPr>
          <a:solidFill>
            <a:srgbClr val="E73E97"/>
          </a:solidFill>
          <a:ln>
            <a:noFill/>
          </a:ln>
          <a:effectLst/>
        </c:spPr>
      </c:pivotFmt>
    </c:pivotFmts>
    <c:plotArea>
      <c:layout/>
      <c:barChart>
        <c:barDir val="bar"/>
        <c:grouping val="stacked"/>
        <c:varyColors val="0"/>
        <c:ser>
          <c:idx val="0"/>
          <c:order val="0"/>
          <c:tx>
            <c:strRef>
              <c:f>Sheet24!$B$2</c:f>
              <c:strCache>
                <c:ptCount val="1"/>
                <c:pt idx="0">
                  <c:v>Total</c:v>
                </c:pt>
              </c:strCache>
            </c:strRef>
          </c:tx>
          <c:spPr>
            <a:solidFill>
              <a:srgbClr val="E73E97"/>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2D6C-471A-9BC6-FA4193439255}"/>
              </c:ext>
            </c:extLst>
          </c:dPt>
          <c:dPt>
            <c:idx val="1"/>
            <c:invertIfNegative val="0"/>
            <c:bubble3D val="0"/>
            <c:spPr>
              <a:solidFill>
                <a:srgbClr val="E73E97"/>
              </a:solidFill>
              <a:ln>
                <a:noFill/>
              </a:ln>
              <a:effectLst/>
            </c:spPr>
            <c:extLst>
              <c:ext xmlns:c16="http://schemas.microsoft.com/office/drawing/2014/chart" uri="{C3380CC4-5D6E-409C-BE32-E72D297353CC}">
                <c16:uniqueId val="{00000003-2D6C-471A-9BC6-FA41934392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Sheet24!$A$3:$A$7</c:f>
              <c:strCache>
                <c:ptCount val="4"/>
                <c:pt idx="0">
                  <c:v>Living independently with support from family/friends</c:v>
                </c:pt>
                <c:pt idx="1">
                  <c:v>Living independently with paid home care workers providing personal care e.g. washing, dressing, feeding</c:v>
                </c:pt>
                <c:pt idx="2">
                  <c:v>Living independently with paid for help for domestic support- e.g. a cleaner/gardener</c:v>
                </c:pt>
                <c:pt idx="3">
                  <c:v>Living independently with no support</c:v>
                </c:pt>
              </c:strCache>
            </c:strRef>
          </c:cat>
          <c:val>
            <c:numRef>
              <c:f>Sheet24!$B$3:$B$7</c:f>
              <c:numCache>
                <c:formatCode>0.0%</c:formatCode>
                <c:ptCount val="4"/>
                <c:pt idx="0">
                  <c:v>0.42708333333333298</c:v>
                </c:pt>
                <c:pt idx="1">
                  <c:v>0.41666666666666702</c:v>
                </c:pt>
                <c:pt idx="2">
                  <c:v>0.19791666666666699</c:v>
                </c:pt>
                <c:pt idx="3">
                  <c:v>0.13541666666666699</c:v>
                </c:pt>
              </c:numCache>
            </c:numRef>
          </c:val>
          <c:extLst>
            <c:ext xmlns:c16="http://schemas.microsoft.com/office/drawing/2014/chart" uri="{C3380CC4-5D6E-409C-BE32-E72D297353CC}">
              <c16:uniqueId val="{00000004-2D6C-471A-9BC6-FA4193439255}"/>
            </c:ext>
          </c:extLst>
        </c:ser>
        <c:dLbls>
          <c:showLegendKey val="0"/>
          <c:showVal val="0"/>
          <c:showCatName val="0"/>
          <c:showSerName val="0"/>
          <c:showPercent val="0"/>
          <c:showBubbleSize val="0"/>
        </c:dLbls>
        <c:gapWidth val="33"/>
        <c:overlap val="100"/>
        <c:axId val="1762736016"/>
        <c:axId val="1762736976"/>
      </c:barChart>
      <c:catAx>
        <c:axId val="1762736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736976"/>
        <c:crosses val="autoZero"/>
        <c:auto val="1"/>
        <c:lblAlgn val="ctr"/>
        <c:lblOffset val="100"/>
        <c:noMultiLvlLbl val="0"/>
      </c:catAx>
      <c:valAx>
        <c:axId val="17627369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2736016"/>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Frequency of paid for care worker visits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BD-4029-AF94-12A91FFB6A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BD-4029-AF94-12A91FFB6A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BD-4029-AF94-12A91FFB6A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BD-4029-AF94-12A91FFB6A0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BD-4029-AF94-12A91FFB6A0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7BD-4029-AF94-12A91FFB6A0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7BD-4029-AF94-12A91FFB6A0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7BD-4029-AF94-12A91FFB6A00}"/>
              </c:ext>
            </c:extLst>
          </c:dPt>
          <c:cat>
            <c:strRef>
              <c:f>'Question 10'!$B$23:$B$30</c:f>
              <c:strCache>
                <c:ptCount val="8"/>
                <c:pt idx="0">
                  <c:v>Every day</c:v>
                </c:pt>
                <c:pt idx="1">
                  <c:v>Weekdays only 2-3 days per week</c:v>
                </c:pt>
                <c:pt idx="2">
                  <c:v>24 hour live in</c:v>
                </c:pt>
                <c:pt idx="3">
                  <c:v>Weekdays only - 1 day per week</c:v>
                </c:pt>
                <c:pt idx="4">
                  <c:v>Weekdays- every day</c:v>
                </c:pt>
                <c:pt idx="5">
                  <c:v>A combination of week day and weekend</c:v>
                </c:pt>
                <c:pt idx="6">
                  <c:v>Other (please specify):</c:v>
                </c:pt>
                <c:pt idx="7">
                  <c:v>Weekends only</c:v>
                </c:pt>
              </c:strCache>
            </c:strRef>
          </c:cat>
          <c:val>
            <c:numRef>
              <c:f>'Question 10'!$C$23:$C$30</c:f>
              <c:numCache>
                <c:formatCode>General</c:formatCode>
                <c:ptCount val="8"/>
                <c:pt idx="0">
                  <c:v>26</c:v>
                </c:pt>
                <c:pt idx="1">
                  <c:v>4</c:v>
                </c:pt>
                <c:pt idx="2">
                  <c:v>3</c:v>
                </c:pt>
                <c:pt idx="3">
                  <c:v>2</c:v>
                </c:pt>
                <c:pt idx="4">
                  <c:v>2</c:v>
                </c:pt>
                <c:pt idx="5">
                  <c:v>1</c:v>
                </c:pt>
                <c:pt idx="6">
                  <c:v>1</c:v>
                </c:pt>
                <c:pt idx="7">
                  <c:v>0</c:v>
                </c:pt>
              </c:numCache>
            </c:numRef>
          </c:val>
          <c:extLst>
            <c:ext xmlns:c16="http://schemas.microsoft.com/office/drawing/2014/chart" uri="{C3380CC4-5D6E-409C-BE32-E72D297353CC}">
              <c16:uniqueId val="{00000010-C7BD-4029-AF94-12A91FFB6A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If you/they had paid for home care workers, how many times per day (on the days they visited) did they visit?</a:t>
            </a:r>
          </a:p>
        </c:rich>
      </c:tx>
      <c:overlay val="0"/>
    </c:title>
    <c:autoTitleDeleted val="0"/>
    <c:plotArea>
      <c:layout/>
      <c:pieChart>
        <c:varyColors val="1"/>
        <c:ser>
          <c:idx val="0"/>
          <c:order val="0"/>
          <c:dLbls>
            <c:delete val="1"/>
          </c:dLbls>
          <c:cat>
            <c:strRef>
              <c:f>'Question 11'!$B$4:$B$9</c:f>
              <c:strCache>
                <c:ptCount val="6"/>
                <c:pt idx="0">
                  <c:v>Once per day</c:v>
                </c:pt>
                <c:pt idx="1">
                  <c:v>Twice per day</c:v>
                </c:pt>
                <c:pt idx="2">
                  <c:v>Three times per day</c:v>
                </c:pt>
                <c:pt idx="3">
                  <c:v>4 times per day</c:v>
                </c:pt>
                <c:pt idx="4">
                  <c:v>24 hour live in</c:v>
                </c:pt>
                <c:pt idx="5">
                  <c:v>Other (please specify):</c:v>
                </c:pt>
              </c:strCache>
            </c:strRef>
          </c:cat>
          <c:val>
            <c:numRef>
              <c:f>'Question 11'!$D$4:$D$9</c:f>
              <c:numCache>
                <c:formatCode>0.0%</c:formatCode>
                <c:ptCount val="6"/>
                <c:pt idx="0">
                  <c:v>0.17948717948717949</c:v>
                </c:pt>
                <c:pt idx="1">
                  <c:v>0.33333333333333337</c:v>
                </c:pt>
                <c:pt idx="2">
                  <c:v>0.28205128205128205</c:v>
                </c:pt>
                <c:pt idx="3">
                  <c:v>0.12820512820512822</c:v>
                </c:pt>
                <c:pt idx="4">
                  <c:v>2.5641025641025644E-2</c:v>
                </c:pt>
                <c:pt idx="5">
                  <c:v>5.1282051282051287E-2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4A95-48F5-BFF6-F9B3B8A781B1}"/>
            </c:ext>
          </c:extLst>
        </c:ser>
        <c:dLbls>
          <c:showLegendKey val="0"/>
          <c:showVal val="1"/>
          <c:showCatName val="0"/>
          <c:showSerName val="0"/>
          <c:showPercent val="0"/>
          <c:showBubbleSize val="0"/>
          <c:separator>
</c:separator>
          <c:showLeaderLines val="1"/>
        </c:dLbls>
        <c:firstSliceAng val="0"/>
      </c:pieChart>
    </c:plotArea>
    <c:legend>
      <c:legendPos val="r"/>
      <c:overlay val="0"/>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If you/they did not use paid for home care workers, had you/they considered using them?</a:t>
            </a:r>
          </a:p>
        </c:rich>
      </c:tx>
      <c:overlay val="0"/>
    </c:title>
    <c:autoTitleDeleted val="0"/>
    <c:plotArea>
      <c:layout/>
      <c:pieChart>
        <c:varyColors val="1"/>
        <c:ser>
          <c:idx val="0"/>
          <c:order val="0"/>
          <c:dLbls>
            <c:delete val="1"/>
          </c:dLbls>
          <c:cat>
            <c:strRef>
              <c:f>'Question 12'!$B$4:$B$7</c:f>
              <c:strCache>
                <c:ptCount val="4"/>
                <c:pt idx="0">
                  <c:v>You/they had considered them but moved into a care home instead</c:v>
                </c:pt>
                <c:pt idx="1">
                  <c:v>You/they would not consider using them</c:v>
                </c:pt>
                <c:pt idx="2">
                  <c:v>You/they had used paid for home care workers in the past but did not continue</c:v>
                </c:pt>
                <c:pt idx="3">
                  <c:v>Don't know</c:v>
                </c:pt>
              </c:strCache>
            </c:strRef>
          </c:cat>
          <c:val>
            <c:numRef>
              <c:f>'Question 12'!$D$4:$D$7</c:f>
              <c:numCache>
                <c:formatCode>0.0%</c:formatCode>
                <c:ptCount val="4"/>
                <c:pt idx="0">
                  <c:v>0.30909090909090908</c:v>
                </c:pt>
                <c:pt idx="1">
                  <c:v>0.29090909090909089</c:v>
                </c:pt>
                <c:pt idx="2">
                  <c:v>0.34545454545454546</c:v>
                </c:pt>
                <c:pt idx="3">
                  <c:v>5.4545454545454543E-2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94C1-41E9-B6A0-F359A89A7A60}"/>
            </c:ext>
          </c:extLst>
        </c:ser>
        <c:dLbls>
          <c:showLegendKey val="0"/>
          <c:showVal val="1"/>
          <c:showCatName val="0"/>
          <c:showSerName val="0"/>
          <c:showPercent val="0"/>
          <c:showBubbleSize val="0"/>
          <c:separator>
</c:separator>
          <c:showLeaderLines val="1"/>
        </c:dLbls>
        <c:firstSliceAng val="0"/>
      </c:pieChart>
    </c:plotArea>
    <c:legend>
      <c:legendPos val="r"/>
      <c:overlay val="0"/>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 for not considering</a:t>
            </a:r>
            <a:r>
              <a:rPr lang="en-US" baseline="0"/>
              <a:t> using</a:t>
            </a:r>
            <a:r>
              <a:rPr lang="en-US"/>
              <a:t> paid for home care workers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'Question 13'!$B$151:$B$158</c:f>
              <c:strCache>
                <c:ptCount val="8"/>
                <c:pt idx="0">
                  <c:v>Concerns about schedule</c:v>
                </c:pt>
                <c:pt idx="1">
                  <c:v>Not needed</c:v>
                </c:pt>
                <c:pt idx="2">
                  <c:v>Concerns about poor care</c:v>
                </c:pt>
                <c:pt idx="3">
                  <c:v>Concerns you/they may not get on with workers</c:v>
                </c:pt>
                <c:pt idx="4">
                  <c:v>Cost</c:v>
                </c:pt>
                <c:pt idx="5">
                  <c:v>Would prefer the same home care worker all the time and this couldn't be guaranteed</c:v>
                </c:pt>
                <c:pt idx="6">
                  <c:v>Concerns about having strangers in their home</c:v>
                </c:pt>
                <c:pt idx="7">
                  <c:v>Other (please specify):</c:v>
                </c:pt>
              </c:strCache>
            </c:strRef>
          </c:cat>
          <c:val>
            <c:numRef>
              <c:f>'Question 13'!$C$151:$C$158</c:f>
              <c:numCache>
                <c:formatCode>General</c:formatCode>
                <c:ptCount val="8"/>
                <c:pt idx="0">
                  <c:v>4</c:v>
                </c:pt>
                <c:pt idx="1">
                  <c:v>5</c:v>
                </c:pt>
                <c:pt idx="2">
                  <c:v>5</c:v>
                </c:pt>
                <c:pt idx="3">
                  <c:v>5</c:v>
                </c:pt>
                <c:pt idx="4">
                  <c:v>6</c:v>
                </c:pt>
                <c:pt idx="5">
                  <c:v>7</c:v>
                </c:pt>
                <c:pt idx="6">
                  <c:v>13</c:v>
                </c:pt>
                <c:pt idx="7">
                  <c:v>15</c:v>
                </c:pt>
              </c:numCache>
            </c:numRef>
          </c:val>
          <c:extLst>
            <c:ext xmlns:c16="http://schemas.microsoft.com/office/drawing/2014/chart" uri="{C3380CC4-5D6E-409C-BE32-E72D297353CC}">
              <c16:uniqueId val="{00000000-BED7-4819-9ACC-B1FE040FF910}"/>
            </c:ext>
          </c:extLst>
        </c:ser>
        <c:dLbls>
          <c:showLegendKey val="0"/>
          <c:showVal val="0"/>
          <c:showCatName val="0"/>
          <c:showSerName val="0"/>
          <c:showPercent val="0"/>
          <c:showBubbleSize val="0"/>
        </c:dLbls>
        <c:gapWidth val="182"/>
        <c:axId val="200103456"/>
        <c:axId val="200100576"/>
      </c:barChart>
      <c:catAx>
        <c:axId val="20010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00576"/>
        <c:crosses val="autoZero"/>
        <c:auto val="1"/>
        <c:lblAlgn val="ctr"/>
        <c:lblOffset val="100"/>
        <c:noMultiLvlLbl val="0"/>
      </c:catAx>
      <c:valAx>
        <c:axId val="20010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0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responses.xlsx]Sheet11!PivotTable6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Home adaptations made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E73E97"/>
          </a:solidFill>
          <a:ln>
            <a:noFill/>
          </a:ln>
          <a:effectLst/>
        </c:spPr>
      </c:pivotFmt>
      <c:pivotFmt>
        <c:idx val="2"/>
        <c:spPr>
          <a:solidFill>
            <a:srgbClr val="E73E97"/>
          </a:solidFill>
          <a:ln>
            <a:noFill/>
          </a:ln>
          <a:effectLst/>
        </c:spPr>
      </c:pivotFmt>
      <c:pivotFmt>
        <c:idx val="3"/>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rgbClr val="E73E97"/>
          </a:solidFill>
          <a:ln>
            <a:noFill/>
          </a:ln>
          <a:effectLst/>
        </c:spPr>
      </c:pivotFmt>
      <c:pivotFmt>
        <c:idx val="5"/>
        <c:spPr>
          <a:solidFill>
            <a:srgbClr val="E73E97"/>
          </a:solidFill>
          <a:ln>
            <a:noFill/>
          </a:ln>
          <a:effectLst/>
        </c:spPr>
      </c:pivotFmt>
      <c:pivotFmt>
        <c:idx val="6"/>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E73E97"/>
          </a:solidFill>
          <a:ln>
            <a:noFill/>
          </a:ln>
          <a:effectLst/>
        </c:spPr>
      </c:pivotFmt>
      <c:pivotFmt>
        <c:idx val="8"/>
        <c:spPr>
          <a:solidFill>
            <a:srgbClr val="E73E97"/>
          </a:solidFill>
          <a:ln>
            <a:noFill/>
          </a:ln>
          <a:effectLst/>
        </c:spPr>
      </c:pivotFmt>
    </c:pivotFmts>
    <c:plotArea>
      <c:layout/>
      <c:barChart>
        <c:barDir val="bar"/>
        <c:grouping val="stacked"/>
        <c:varyColors val="0"/>
        <c:ser>
          <c:idx val="0"/>
          <c:order val="0"/>
          <c:tx>
            <c:strRef>
              <c:f>Sheet11!$B$2</c:f>
              <c:strCache>
                <c:ptCount val="1"/>
                <c:pt idx="0">
                  <c:v>Total</c:v>
                </c:pt>
              </c:strCache>
            </c:strRef>
          </c:tx>
          <c:spPr>
            <a:solidFill>
              <a:srgbClr val="E73E97"/>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6BAB-4328-AC09-3BCD91171A0D}"/>
              </c:ext>
            </c:extLst>
          </c:dPt>
          <c:dPt>
            <c:idx val="1"/>
            <c:invertIfNegative val="0"/>
            <c:bubble3D val="0"/>
            <c:spPr>
              <a:solidFill>
                <a:srgbClr val="E73E97"/>
              </a:solidFill>
              <a:ln>
                <a:noFill/>
              </a:ln>
              <a:effectLst/>
            </c:spPr>
            <c:extLst>
              <c:ext xmlns:c16="http://schemas.microsoft.com/office/drawing/2014/chart" uri="{C3380CC4-5D6E-409C-BE32-E72D297353CC}">
                <c16:uniqueId val="{00000003-6BAB-4328-AC09-3BCD91171A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Sheet11!$A$3:$A$9</c:f>
              <c:strCache>
                <c:ptCount val="6"/>
                <c:pt idx="0">
                  <c:v>Adapted bathroom/bathroom equipment</c:v>
                </c:pt>
                <c:pt idx="1">
                  <c:v>Added handrails</c:v>
                </c:pt>
                <c:pt idx="2">
                  <c:v>Added stairlift</c:v>
                </c:pt>
                <c:pt idx="3">
                  <c:v>Other (please specify):</c:v>
                </c:pt>
                <c:pt idx="4">
                  <c:v>Added ramps</c:v>
                </c:pt>
                <c:pt idx="5">
                  <c:v>Don't know</c:v>
                </c:pt>
              </c:strCache>
            </c:strRef>
          </c:cat>
          <c:val>
            <c:numRef>
              <c:f>Sheet11!$B$3:$B$9</c:f>
              <c:numCache>
                <c:formatCode>General</c:formatCode>
                <c:ptCount val="6"/>
                <c:pt idx="0">
                  <c:v>46</c:v>
                </c:pt>
                <c:pt idx="1">
                  <c:v>46</c:v>
                </c:pt>
                <c:pt idx="2">
                  <c:v>18</c:v>
                </c:pt>
                <c:pt idx="3">
                  <c:v>16</c:v>
                </c:pt>
                <c:pt idx="4">
                  <c:v>12</c:v>
                </c:pt>
                <c:pt idx="5">
                  <c:v>2</c:v>
                </c:pt>
              </c:numCache>
            </c:numRef>
          </c:val>
          <c:extLst>
            <c:ext xmlns:c16="http://schemas.microsoft.com/office/drawing/2014/chart" uri="{C3380CC4-5D6E-409C-BE32-E72D297353CC}">
              <c16:uniqueId val="{00000004-6BAB-4328-AC09-3BCD91171A0D}"/>
            </c:ext>
          </c:extLst>
        </c:ser>
        <c:dLbls>
          <c:showLegendKey val="0"/>
          <c:showVal val="0"/>
          <c:showCatName val="0"/>
          <c:showSerName val="0"/>
          <c:showPercent val="0"/>
          <c:showBubbleSize val="0"/>
        </c:dLbls>
        <c:gapWidth val="33"/>
        <c:overlap val="100"/>
        <c:axId val="340377695"/>
        <c:axId val="340931647"/>
      </c:barChart>
      <c:catAx>
        <c:axId val="3403776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31647"/>
        <c:crosses val="autoZero"/>
        <c:auto val="1"/>
        <c:lblAlgn val="ctr"/>
        <c:lblOffset val="100"/>
        <c:noMultiLvlLbl val="0"/>
      </c:catAx>
      <c:valAx>
        <c:axId val="3409316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377695"/>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[SF summary data 12.2.25 111 responses.xlsx]Sheet16!PivotTable9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Technology enabled care used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E73E97"/>
          </a:solidFill>
          <a:ln>
            <a:noFill/>
          </a:ln>
          <a:effectLst/>
        </c:spPr>
      </c:pivotFmt>
      <c:pivotFmt>
        <c:idx val="2"/>
        <c:spPr>
          <a:solidFill>
            <a:srgbClr val="E73E97"/>
          </a:solidFill>
          <a:ln>
            <a:noFill/>
          </a:ln>
          <a:effectLst/>
        </c:spPr>
      </c:pivotFmt>
      <c:pivotFmt>
        <c:idx val="3"/>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E73E97"/>
          </a:solidFill>
          <a:ln>
            <a:noFill/>
          </a:ln>
          <a:effectLst/>
        </c:spPr>
      </c:pivotFmt>
      <c:pivotFmt>
        <c:idx val="5"/>
        <c:spPr>
          <a:solidFill>
            <a:srgbClr val="E73E97"/>
          </a:solidFill>
          <a:ln>
            <a:noFill/>
          </a:ln>
          <a:effectLst/>
        </c:spPr>
      </c:pivotFmt>
      <c:pivotFmt>
        <c:idx val="6"/>
        <c:spPr>
          <a:solidFill>
            <a:srgbClr val="E73E97"/>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E73E97"/>
          </a:solidFill>
          <a:ln>
            <a:noFill/>
          </a:ln>
          <a:effectLst/>
        </c:spPr>
      </c:pivotFmt>
      <c:pivotFmt>
        <c:idx val="8"/>
        <c:spPr>
          <a:solidFill>
            <a:srgbClr val="E73E97"/>
          </a:solidFill>
          <a:ln>
            <a:noFill/>
          </a:ln>
          <a:effectLst/>
        </c:spPr>
      </c:pivotFmt>
    </c:pivotFmts>
    <c:plotArea>
      <c:layout/>
      <c:barChart>
        <c:barDir val="bar"/>
        <c:grouping val="stacked"/>
        <c:varyColors val="0"/>
        <c:ser>
          <c:idx val="0"/>
          <c:order val="0"/>
          <c:tx>
            <c:strRef>
              <c:f>Sheet16!$B$2</c:f>
              <c:strCache>
                <c:ptCount val="1"/>
                <c:pt idx="0">
                  <c:v>Total</c:v>
                </c:pt>
              </c:strCache>
            </c:strRef>
          </c:tx>
          <c:spPr>
            <a:solidFill>
              <a:srgbClr val="E73E97"/>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6B3F-44CB-8FC2-FCC5EF7AFF24}"/>
              </c:ext>
            </c:extLst>
          </c:dPt>
          <c:dPt>
            <c:idx val="1"/>
            <c:invertIfNegative val="0"/>
            <c:bubble3D val="0"/>
            <c:spPr>
              <a:solidFill>
                <a:srgbClr val="E73E97"/>
              </a:solidFill>
              <a:ln>
                <a:noFill/>
              </a:ln>
              <a:effectLst/>
            </c:spPr>
            <c:extLst>
              <c:ext xmlns:c16="http://schemas.microsoft.com/office/drawing/2014/chart" uri="{C3380CC4-5D6E-409C-BE32-E72D297353CC}">
                <c16:uniqueId val="{00000003-6B3F-44CB-8FC2-FCC5EF7AFF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Sheet16!$A$3:$A$14</c:f>
              <c:strCache>
                <c:ptCount val="11"/>
                <c:pt idx="0">
                  <c:v>Care alarm system</c:v>
                </c:pt>
                <c:pt idx="1">
                  <c:v>Key safe</c:v>
                </c:pt>
                <c:pt idx="2">
                  <c:v>Other (please specify):</c:v>
                </c:pt>
                <c:pt idx="3">
                  <c:v>Motion sensors</c:v>
                </c:pt>
                <c:pt idx="4">
                  <c:v>Alexa type gadget</c:v>
                </c:pt>
                <c:pt idx="5">
                  <c:v>Smart watch with falls detection</c:v>
                </c:pt>
                <c:pt idx="6">
                  <c:v>Smart plugs attached to electrical items</c:v>
                </c:pt>
                <c:pt idx="7">
                  <c:v>GPS tracker</c:v>
                </c:pt>
                <c:pt idx="8">
                  <c:v>Door contacts</c:v>
                </c:pt>
                <c:pt idx="9">
                  <c:v>A web-based secure monitoring platform</c:v>
                </c:pt>
                <c:pt idx="10">
                  <c:v>Temperature sensors</c:v>
                </c:pt>
              </c:strCache>
            </c:strRef>
          </c:cat>
          <c:val>
            <c:numRef>
              <c:f>Sheet16!$B$3:$B$14</c:f>
              <c:numCache>
                <c:formatCode>General</c:formatCode>
                <c:ptCount val="11"/>
                <c:pt idx="0">
                  <c:v>52</c:v>
                </c:pt>
                <c:pt idx="1">
                  <c:v>50</c:v>
                </c:pt>
                <c:pt idx="2">
                  <c:v>7</c:v>
                </c:pt>
                <c:pt idx="3">
                  <c:v>7</c:v>
                </c:pt>
                <c:pt idx="4">
                  <c:v>6</c:v>
                </c:pt>
                <c:pt idx="5">
                  <c:v>5</c:v>
                </c:pt>
                <c:pt idx="6">
                  <c:v>5</c:v>
                </c:pt>
                <c:pt idx="7">
                  <c:v>5</c:v>
                </c:pt>
                <c:pt idx="8">
                  <c:v>4</c:v>
                </c:pt>
                <c:pt idx="9">
                  <c:v>3</c:v>
                </c:pt>
                <c:pt idx="10">
                  <c:v>0</c:v>
                </c:pt>
              </c:numCache>
            </c:numRef>
          </c:val>
          <c:extLst>
            <c:ext xmlns:c16="http://schemas.microsoft.com/office/drawing/2014/chart" uri="{C3380CC4-5D6E-409C-BE32-E72D297353CC}">
              <c16:uniqueId val="{00000004-6B3F-44CB-8FC2-FCC5EF7AFF24}"/>
            </c:ext>
          </c:extLst>
        </c:ser>
        <c:dLbls>
          <c:showLegendKey val="0"/>
          <c:showVal val="0"/>
          <c:showCatName val="0"/>
          <c:showSerName val="0"/>
          <c:showPercent val="0"/>
          <c:showBubbleSize val="0"/>
        </c:dLbls>
        <c:gapWidth val="33"/>
        <c:overlap val="100"/>
        <c:axId val="323599967"/>
        <c:axId val="323596607"/>
      </c:barChart>
      <c:catAx>
        <c:axId val="3235999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6607"/>
        <c:crosses val="autoZero"/>
        <c:auto val="1"/>
        <c:lblAlgn val="ctr"/>
        <c:lblOffset val="100"/>
        <c:noMultiLvlLbl val="0"/>
      </c:catAx>
      <c:valAx>
        <c:axId val="323596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599967"/>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Usage of community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17'!$B$23:$B$29</c:f>
              <c:strCache>
                <c:ptCount val="7"/>
                <c:pt idx="0">
                  <c:v>Don't know</c:v>
                </c:pt>
                <c:pt idx="1">
                  <c:v>Other (please specify):</c:v>
                </c:pt>
                <c:pt idx="2">
                  <c:v>Meals on wheels provided by local council</c:v>
                </c:pt>
                <c:pt idx="3">
                  <c:v>Attended other groups e.g. activities organised by local church</c:v>
                </c:pt>
                <c:pt idx="4">
                  <c:v>Meal delivery by a private supplier</c:v>
                </c:pt>
                <c:pt idx="5">
                  <c:v>Attended council run day centres/ community groups</c:v>
                </c:pt>
                <c:pt idx="6">
                  <c:v>None of these</c:v>
                </c:pt>
              </c:strCache>
            </c:strRef>
          </c:cat>
          <c:val>
            <c:numRef>
              <c:f>'Question 17'!$D$23:$D$29</c:f>
              <c:numCache>
                <c:formatCode>0.0%</c:formatCode>
                <c:ptCount val="7"/>
                <c:pt idx="0">
                  <c:v>0</c:v>
                </c:pt>
                <c:pt idx="1">
                  <c:v>3.1578947368421054E-2</c:v>
                </c:pt>
                <c:pt idx="2">
                  <c:v>8.4210526315789472E-2</c:v>
                </c:pt>
                <c:pt idx="3">
                  <c:v>0.14736842105263157</c:v>
                </c:pt>
                <c:pt idx="4">
                  <c:v>0.16842105263157894</c:v>
                </c:pt>
                <c:pt idx="5">
                  <c:v>0.2105263157894737</c:v>
                </c:pt>
                <c:pt idx="6">
                  <c:v>0.51578947368421058</c:v>
                </c:pt>
              </c:numCache>
            </c:numRef>
          </c:val>
          <c:extLst>
            <c:ext xmlns:c16="http://schemas.microsoft.com/office/drawing/2014/chart" uri="{C3380CC4-5D6E-409C-BE32-E72D297353CC}">
              <c16:uniqueId val="{00000000-8A6A-4B81-A23F-2A7E71F29EDF}"/>
            </c:ext>
          </c:extLst>
        </c:ser>
        <c:dLbls>
          <c:showLegendKey val="0"/>
          <c:showVal val="0"/>
          <c:showCatName val="0"/>
          <c:showSerName val="0"/>
          <c:showPercent val="0"/>
          <c:showBubbleSize val="0"/>
        </c:dLbls>
        <c:gapWidth val="182"/>
        <c:axId val="1730417488"/>
        <c:axId val="173041412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'Question 17'!$B$23:$B$29</c15:sqref>
                        </c15:formulaRef>
                      </c:ext>
                    </c:extLst>
                    <c:strCache>
                      <c:ptCount val="7"/>
                      <c:pt idx="0">
                        <c:v>Don't know</c:v>
                      </c:pt>
                      <c:pt idx="1">
                        <c:v>Other (please specify):</c:v>
                      </c:pt>
                      <c:pt idx="2">
                        <c:v>Meals on wheels provided by local council</c:v>
                      </c:pt>
                      <c:pt idx="3">
                        <c:v>Attended other groups e.g. activities organised by local church</c:v>
                      </c:pt>
                      <c:pt idx="4">
                        <c:v>Meal delivery by a private supplier</c:v>
                      </c:pt>
                      <c:pt idx="5">
                        <c:v>Attended council run day centres/ community groups</c:v>
                      </c:pt>
                      <c:pt idx="6">
                        <c:v>None of these</c:v>
                      </c:pt>
                    </c:strCache>
                  </c:strRef>
                </c:cat>
                <c:val>
                  <c:numRef>
                    <c:extLst>
                      <c:ext uri="{02D57815-91ED-43cb-92C2-25804820EDAC}">
                        <c15:formulaRef>
                          <c15:sqref>'Question 17'!$C$23:$C$29</c15:sqref>
                        </c15:formulaRef>
                      </c:ext>
                    </c:extLst>
                    <c:numCache>
                      <c:formatCode>General</c:formatCode>
                      <c:ptCount val="7"/>
                    </c:numCache>
                  </c:numRef>
                </c:val>
                <c:extLst>
                  <c:ext xmlns:c16="http://schemas.microsoft.com/office/drawing/2014/chart" uri="{C3380CC4-5D6E-409C-BE32-E72D297353CC}">
                    <c16:uniqueId val="{00000001-8A6A-4B81-A23F-2A7E71F29EDF}"/>
                  </c:ext>
                </c:extLst>
              </c15:ser>
            </c15:filteredBarSeries>
          </c:ext>
        </c:extLst>
      </c:barChart>
      <c:catAx>
        <c:axId val="173041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14128"/>
        <c:crosses val="autoZero"/>
        <c:auto val="1"/>
        <c:lblAlgn val="ctr"/>
        <c:lblOffset val="100"/>
        <c:noMultiLvlLbl val="0"/>
      </c:catAx>
      <c:valAx>
        <c:axId val="1730414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1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96F08217-290D-44FA-ACEE-A4830DE99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report template - December 2024</Template>
  <TotalTime>181</TotalTime>
  <Pages>35</Pages>
  <Words>6030</Words>
  <Characters>34372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Katharine Newman</cp:lastModifiedBy>
  <cp:revision>43</cp:revision>
  <cp:lastPrinted>2025-03-19T15:11:00Z</cp:lastPrinted>
  <dcterms:created xsi:type="dcterms:W3CDTF">2025-03-05T19:42:00Z</dcterms:created>
  <dcterms:modified xsi:type="dcterms:W3CDTF">2025-03-19T15:12:00Z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