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2337" w14:textId="77777777" w:rsidR="00715CCB" w:rsidRPr="003A5436" w:rsidRDefault="00715CCB" w:rsidP="00715CCB">
      <w:pPr>
        <w:pStyle w:val="Title"/>
        <w:jc w:val="right"/>
      </w:pPr>
      <w:bookmarkStart w:id="0" w:name="_Hlk160657070"/>
      <w:bookmarkEnd w:id="0"/>
      <w:r w:rsidRPr="003A5436">
        <w:rPr>
          <w:noProof/>
        </w:rPr>
        <w:drawing>
          <wp:inline distT="0" distB="0" distL="0" distR="0" wp14:anchorId="2033D153" wp14:editId="563BECDA">
            <wp:extent cx="2170686" cy="543948"/>
            <wp:effectExtent l="0" t="0" r="1270" b="889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14" cy="547664"/>
                    </a:xfrm>
                    <a:prstGeom prst="rect">
                      <a:avLst/>
                    </a:prstGeom>
                  </pic:spPr>
                </pic:pic>
              </a:graphicData>
            </a:graphic>
          </wp:inline>
        </w:drawing>
      </w:r>
    </w:p>
    <w:p w14:paraId="042EB3B3" w14:textId="77777777" w:rsidR="00715CCB" w:rsidRPr="003A5436" w:rsidRDefault="00715CCB" w:rsidP="00E830C1"/>
    <w:p w14:paraId="0EB08EC8" w14:textId="77777777" w:rsidR="00A45CEE" w:rsidRPr="003A5436" w:rsidRDefault="0041440A" w:rsidP="00715CCB">
      <w:pPr>
        <w:pStyle w:val="Title"/>
        <w:pBdr>
          <w:top w:val="single" w:sz="12" w:space="1" w:color="004F6B" w:themeColor="accent1"/>
          <w:bottom w:val="single" w:sz="12" w:space="1" w:color="004F6B" w:themeColor="accent1"/>
        </w:pBdr>
      </w:pPr>
      <w:r w:rsidRPr="003A5436">
        <w:t>Insight Bulletin</w:t>
      </w:r>
    </w:p>
    <w:p w14:paraId="26623D57" w14:textId="77777777" w:rsidR="0035049B" w:rsidRPr="00813D2E" w:rsidRDefault="0035049B" w:rsidP="00715CCB">
      <w:pPr>
        <w:pBdr>
          <w:top w:val="single" w:sz="12" w:space="1" w:color="004F6B" w:themeColor="accent1"/>
          <w:bottom w:val="single" w:sz="12" w:space="1" w:color="004F6B" w:themeColor="accent1"/>
        </w:pBdr>
        <w:rPr>
          <w:sz w:val="16"/>
          <w:szCs w:val="16"/>
        </w:rPr>
      </w:pPr>
    </w:p>
    <w:p w14:paraId="21D7EC4D" w14:textId="435013C2" w:rsidR="0041440A" w:rsidRPr="003A5436" w:rsidRDefault="00E62272" w:rsidP="28AE5FBC">
      <w:pPr>
        <w:pStyle w:val="Subtitle"/>
        <w:pBdr>
          <w:top w:val="single" w:sz="12" w:space="1" w:color="004F6B" w:themeColor="accent1"/>
          <w:bottom w:val="single" w:sz="12" w:space="1" w:color="004F6B" w:themeColor="accent1"/>
        </w:pBdr>
      </w:pPr>
      <w:r>
        <w:t>September</w:t>
      </w:r>
      <w:r w:rsidR="00850897">
        <w:t xml:space="preserve"> </w:t>
      </w:r>
      <w:r w:rsidR="00091402">
        <w:t>2024</w:t>
      </w:r>
    </w:p>
    <w:p w14:paraId="73911A90" w14:textId="77777777" w:rsidR="0041440A" w:rsidRPr="00E830C1" w:rsidRDefault="0041440A" w:rsidP="0041440A">
      <w:pPr>
        <w:rPr>
          <w:sz w:val="16"/>
          <w:szCs w:val="16"/>
        </w:rPr>
      </w:pPr>
    </w:p>
    <w:p w14:paraId="51C6DAFE" w14:textId="77777777" w:rsidR="00E830C1" w:rsidRDefault="00E830C1" w:rsidP="00E830C1"/>
    <w:p w14:paraId="0B99C0E0" w14:textId="77777777" w:rsidR="00FB6B92" w:rsidRDefault="00FB6B92" w:rsidP="005D5B93">
      <w:pPr>
        <w:rPr>
          <w:b/>
          <w:bCs/>
          <w:noProof/>
          <w:color w:val="004F6B" w:themeColor="text2"/>
        </w:rPr>
      </w:pPr>
      <w:bookmarkStart w:id="1" w:name="_Toc160657879"/>
    </w:p>
    <w:p w14:paraId="10B9DB9E" w14:textId="77777777" w:rsidR="00465654" w:rsidRDefault="00465654" w:rsidP="00465654">
      <w:pPr>
        <w:ind w:left="720"/>
        <w:jc w:val="both"/>
        <w:rPr>
          <w:color w:val="004F6B" w:themeColor="text2"/>
        </w:rPr>
      </w:pPr>
      <w:r w:rsidRPr="003A5436">
        <w:rPr>
          <w:noProof/>
        </w:rPr>
        <w:drawing>
          <wp:inline distT="0" distB="0" distL="0" distR="0" wp14:anchorId="4100656E" wp14:editId="47400F7E">
            <wp:extent cx="377683" cy="468000"/>
            <wp:effectExtent l="0" t="0" r="3810" b="8255"/>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377683" cy="468000"/>
                    </a:xfrm>
                    <a:prstGeom prst="rect">
                      <a:avLst/>
                    </a:prstGeom>
                  </pic:spPr>
                </pic:pic>
              </a:graphicData>
            </a:graphic>
          </wp:inline>
        </w:drawing>
      </w:r>
    </w:p>
    <w:p w14:paraId="40B2B292" w14:textId="77777777" w:rsidR="00284AA2" w:rsidRDefault="00284AA2" w:rsidP="00465654">
      <w:pPr>
        <w:ind w:left="720"/>
        <w:jc w:val="both"/>
        <w:rPr>
          <w:color w:val="004F6B" w:themeColor="text2"/>
        </w:rPr>
      </w:pPr>
    </w:p>
    <w:p w14:paraId="0E0C3DA1" w14:textId="2A4911D9" w:rsidR="00D369F0" w:rsidRPr="00586D7C" w:rsidRDefault="009F6C69" w:rsidP="00D369F0">
      <w:pPr>
        <w:ind w:left="862"/>
      </w:pPr>
      <w:r>
        <w:t xml:space="preserve"> </w:t>
      </w:r>
      <w:r w:rsidR="00346784">
        <w:t>“</w:t>
      </w:r>
      <w:r w:rsidR="00F5731D">
        <w:rPr>
          <w:rStyle w:val="QuoteChar"/>
        </w:rPr>
        <w:t>A</w:t>
      </w:r>
      <w:r w:rsidR="00F5731D" w:rsidRPr="00586D7C">
        <w:rPr>
          <w:rStyle w:val="QuoteChar"/>
        </w:rPr>
        <w:t xml:space="preserve">t no point was I told how large the scar would </w:t>
      </w:r>
      <w:proofErr w:type="gramStart"/>
      <w:r w:rsidR="00F5731D" w:rsidRPr="00586D7C">
        <w:rPr>
          <w:rStyle w:val="QuoteChar"/>
        </w:rPr>
        <w:t>be</w:t>
      </w:r>
      <w:proofErr w:type="gramEnd"/>
      <w:r w:rsidR="00F5731D" w:rsidRPr="00586D7C">
        <w:rPr>
          <w:rStyle w:val="QuoteChar"/>
        </w:rPr>
        <w:t xml:space="preserve"> and I was very distressed to find that I had </w:t>
      </w:r>
      <w:r w:rsidR="00F5731D">
        <w:rPr>
          <w:rStyle w:val="QuoteChar"/>
        </w:rPr>
        <w:t>a</w:t>
      </w:r>
      <w:r w:rsidR="00F5731D" w:rsidRPr="00586D7C">
        <w:rPr>
          <w:rStyle w:val="QuoteChar"/>
        </w:rPr>
        <w:t xml:space="preserve"> 6.5cm wound.</w:t>
      </w:r>
      <w:r w:rsidR="00D369F0">
        <w:rPr>
          <w:rStyle w:val="QuoteChar"/>
        </w:rPr>
        <w:t xml:space="preserve"> </w:t>
      </w:r>
      <w:r w:rsidR="00D369F0" w:rsidRPr="00586D7C">
        <w:rPr>
          <w:rStyle w:val="QuoteChar"/>
        </w:rPr>
        <w:t>A facial wound, whilst not life threatening</w:t>
      </w:r>
      <w:r w:rsidR="00D369F0">
        <w:rPr>
          <w:rStyle w:val="QuoteChar"/>
        </w:rPr>
        <w:t>,</w:t>
      </w:r>
      <w:r w:rsidR="00D369F0" w:rsidRPr="00586D7C">
        <w:rPr>
          <w:rStyle w:val="QuoteChar"/>
        </w:rPr>
        <w:t xml:space="preserve"> is a really big thing to deal with and at no time was I signposted or given any mental health support. It was a really distressing experience</w:t>
      </w:r>
      <w:r w:rsidR="00D369F0" w:rsidRPr="00586D7C">
        <w:t>.</w:t>
      </w:r>
      <w:r w:rsidR="00D369F0">
        <w:t>”</w:t>
      </w:r>
      <w:r w:rsidR="006E3F7F" w:rsidRPr="006E3F7F">
        <w:rPr>
          <w:noProof/>
        </w:rPr>
        <w:t xml:space="preserve"> </w:t>
      </w:r>
    </w:p>
    <w:p w14:paraId="6DF15B60" w14:textId="347DBF7E" w:rsidR="006037DB" w:rsidRDefault="00EE6A94" w:rsidP="009F6C69">
      <w:pPr>
        <w:pStyle w:val="Quote"/>
        <w:jc w:val="right"/>
      </w:pPr>
      <w:r>
        <w:t xml:space="preserve">  </w:t>
      </w:r>
      <w:r w:rsidR="009F6C69" w:rsidRPr="003A5436">
        <w:rPr>
          <w:noProof/>
        </w:rPr>
        <w:drawing>
          <wp:inline distT="0" distB="0" distL="0" distR="0" wp14:anchorId="4D45E69C" wp14:editId="0DACC272">
            <wp:extent cx="380365" cy="467995"/>
            <wp:effectExtent l="0" t="0" r="635"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0365" cy="467995"/>
                    </a:xfrm>
                    <a:prstGeom prst="rect">
                      <a:avLst/>
                    </a:prstGeom>
                  </pic:spPr>
                </pic:pic>
              </a:graphicData>
            </a:graphic>
          </wp:inline>
        </w:drawing>
      </w:r>
    </w:p>
    <w:p w14:paraId="38BF738F" w14:textId="77777777" w:rsidR="009F6C69" w:rsidRPr="009F6C69" w:rsidRDefault="009F6C69" w:rsidP="009F6C69"/>
    <w:p w14:paraId="0B258BDE" w14:textId="73471A91" w:rsidR="00346784" w:rsidRDefault="008A2CB3" w:rsidP="008A2CB3">
      <w:pPr>
        <w:spacing w:after="160" w:line="259" w:lineRule="auto"/>
        <w:jc w:val="center"/>
        <w:rPr>
          <w:b/>
          <w:bCs/>
          <w:color w:val="004F6B" w:themeColor="text2"/>
        </w:rPr>
      </w:pPr>
      <w:r>
        <w:rPr>
          <w:b/>
          <w:bCs/>
          <w:noProof/>
          <w:color w:val="004F6B" w:themeColor="text2"/>
        </w:rPr>
        <w:drawing>
          <wp:inline distT="0" distB="0" distL="0" distR="0" wp14:anchorId="5F9CEA75" wp14:editId="3F6720D5">
            <wp:extent cx="4703657" cy="3528000"/>
            <wp:effectExtent l="38100" t="38100" r="40005" b="34925"/>
            <wp:docPr id="204420990" name="Picture 1" descr="Two of our staff at an engagement event, chatting to people. They are stood around a table that is filled with Healthwatch Surrey merchand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0990" name="Picture 1" descr="Two of our staff at an engagement event, chatting to people. They are stood around a table that is filled with Healthwatch Surrey merchandi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03657" cy="3528000"/>
                    </a:xfrm>
                    <a:prstGeom prst="rect">
                      <a:avLst/>
                    </a:prstGeom>
                    <a:ln w="38100">
                      <a:solidFill>
                        <a:schemeClr val="accent2"/>
                      </a:solidFill>
                    </a:ln>
                  </pic:spPr>
                </pic:pic>
              </a:graphicData>
            </a:graphic>
          </wp:inline>
        </w:drawing>
      </w:r>
    </w:p>
    <w:p w14:paraId="06A117BA" w14:textId="77777777" w:rsidR="008A2CB3" w:rsidRDefault="008A2CB3" w:rsidP="00684E02">
      <w:pPr>
        <w:rPr>
          <w:b/>
          <w:bCs/>
          <w:color w:val="004F6B" w:themeColor="text2"/>
        </w:rPr>
      </w:pPr>
    </w:p>
    <w:p w14:paraId="44AE758C" w14:textId="09D334E6" w:rsidR="002358F3" w:rsidRDefault="005D5B93" w:rsidP="00684E02">
      <w:pPr>
        <w:rPr>
          <w:b/>
          <w:bCs/>
          <w:color w:val="004F6B" w:themeColor="text2"/>
        </w:rPr>
      </w:pPr>
      <w:r w:rsidRPr="008830EB">
        <w:rPr>
          <w:b/>
          <w:bCs/>
          <w:color w:val="004F6B" w:themeColor="text2"/>
        </w:rPr>
        <w:lastRenderedPageBreak/>
        <w:t xml:space="preserve">If you would like a paper copy of this document or require it in an alternative format, please get in touch with </w:t>
      </w:r>
      <w:bookmarkStart w:id="2" w:name="_Toc168923435"/>
      <w:bookmarkEnd w:id="1"/>
      <w:r w:rsidR="008A2CB3">
        <w:rPr>
          <w:b/>
          <w:bCs/>
          <w:color w:val="004F6B" w:themeColor="text2"/>
        </w:rPr>
        <w:t>us.</w:t>
      </w:r>
    </w:p>
    <w:p w14:paraId="44722E61" w14:textId="77777777" w:rsidR="00346784" w:rsidRDefault="00346784" w:rsidP="00684E02"/>
    <w:p w14:paraId="7B2801A0" w14:textId="229163A3" w:rsidR="00591DC3" w:rsidRDefault="00331AB2" w:rsidP="00F638E2">
      <w:pPr>
        <w:pStyle w:val="Heading1"/>
      </w:pPr>
      <w:r>
        <w:t xml:space="preserve">This bulletin: </w:t>
      </w:r>
      <w:proofErr w:type="gramStart"/>
      <w:r>
        <w:t>at a glance</w:t>
      </w:r>
      <w:bookmarkEnd w:id="2"/>
      <w:proofErr w:type="gramEnd"/>
    </w:p>
    <w:p w14:paraId="05488D70" w14:textId="44FD9B15" w:rsidR="00331AB2" w:rsidRPr="00331AB2" w:rsidRDefault="00331AB2" w:rsidP="00331AB2">
      <w:pPr>
        <w:pStyle w:val="Heading2"/>
      </w:pPr>
      <w:bookmarkStart w:id="3" w:name="_Toc168923436"/>
      <w:r>
        <w:t>Hot topics</w:t>
      </w:r>
      <w:bookmarkEnd w:id="3"/>
    </w:p>
    <w:p w14:paraId="4F2E2955" w14:textId="1EA569A7" w:rsidR="00066FE7" w:rsidRDefault="00E745C8" w:rsidP="00066FE7">
      <w:r>
        <w:t xml:space="preserve">In this bulletin we are focussing on 5 key </w:t>
      </w:r>
      <w:r w:rsidR="006037DB">
        <w:t>area</w:t>
      </w:r>
      <w:r w:rsidR="008C0A08">
        <w:t>s</w:t>
      </w:r>
      <w:r>
        <w:t>:</w:t>
      </w:r>
    </w:p>
    <w:p w14:paraId="225A1E23" w14:textId="77777777" w:rsidR="009E4584" w:rsidRDefault="009E4584" w:rsidP="00066FE7"/>
    <w:p w14:paraId="3D8A2C5C" w14:textId="511EB8EC" w:rsidR="00BB5CB4" w:rsidRPr="004D57BF" w:rsidRDefault="004D57BF" w:rsidP="00383A1E">
      <w:pPr>
        <w:pStyle w:val="ListParagraph"/>
        <w:numPr>
          <w:ilvl w:val="0"/>
          <w:numId w:val="28"/>
        </w:numPr>
        <w:rPr>
          <w:rStyle w:val="Hyperlink"/>
        </w:rPr>
      </w:pPr>
      <w:r>
        <w:fldChar w:fldCharType="begin"/>
      </w:r>
      <w:r>
        <w:instrText>HYPERLINK  \l "_Thanks_and_praise"</w:instrText>
      </w:r>
      <w:r>
        <w:fldChar w:fldCharType="separate"/>
      </w:r>
      <w:proofErr w:type="gramStart"/>
      <w:r w:rsidR="00BB5CB4" w:rsidRPr="004D57BF">
        <w:rPr>
          <w:rStyle w:val="Hyperlink"/>
        </w:rPr>
        <w:t>Thanks</w:t>
      </w:r>
      <w:proofErr w:type="gramEnd"/>
      <w:r w:rsidR="00BB5CB4" w:rsidRPr="004D57BF">
        <w:rPr>
          <w:rStyle w:val="Hyperlink"/>
        </w:rPr>
        <w:t xml:space="preserve"> and praise</w:t>
      </w:r>
    </w:p>
    <w:p w14:paraId="407249B1" w14:textId="2F4F334E" w:rsidR="006C0D11" w:rsidRPr="006C0D11" w:rsidRDefault="004D57BF" w:rsidP="00383A1E">
      <w:pPr>
        <w:pStyle w:val="ListParagraph"/>
        <w:numPr>
          <w:ilvl w:val="0"/>
          <w:numId w:val="28"/>
        </w:numPr>
        <w:rPr>
          <w:rStyle w:val="Hyperlink"/>
          <w:color w:val="auto"/>
          <w:u w:val="none"/>
        </w:rPr>
      </w:pPr>
      <w:r>
        <w:fldChar w:fldCharType="end"/>
      </w:r>
      <w:hyperlink w:anchor="_Lack_of_signposting" w:history="1">
        <w:r w:rsidR="006C0D11" w:rsidRPr="004D57BF">
          <w:rPr>
            <w:rStyle w:val="Hyperlink"/>
          </w:rPr>
          <w:t>Lack of signposting and clear communication to patients</w:t>
        </w:r>
      </w:hyperlink>
    </w:p>
    <w:p w14:paraId="5118C1CF" w14:textId="21EE9613" w:rsidR="006C0D11" w:rsidRPr="006C0D11" w:rsidRDefault="000557DA" w:rsidP="00383A1E">
      <w:pPr>
        <w:pStyle w:val="ListParagraph"/>
        <w:numPr>
          <w:ilvl w:val="0"/>
          <w:numId w:val="28"/>
        </w:numPr>
        <w:rPr>
          <w:rStyle w:val="Hyperlink"/>
          <w:color w:val="auto"/>
          <w:u w:val="none"/>
        </w:rPr>
      </w:pPr>
      <w:hyperlink w:anchor="_Referral_delays_impacting" w:history="1">
        <w:r w:rsidR="006C0D11" w:rsidRPr="004D57BF">
          <w:rPr>
            <w:rStyle w:val="Hyperlink"/>
          </w:rPr>
          <w:t>Referral delays impacting patients</w:t>
        </w:r>
      </w:hyperlink>
      <w:r w:rsidR="006C0D11">
        <w:rPr>
          <w:rStyle w:val="Hyperlink"/>
        </w:rPr>
        <w:t xml:space="preserve"> </w:t>
      </w:r>
    </w:p>
    <w:p w14:paraId="28C48F21" w14:textId="3AC4C3C7" w:rsidR="006C0D11" w:rsidRPr="00CB3CB7" w:rsidRDefault="000557DA" w:rsidP="00383A1E">
      <w:pPr>
        <w:pStyle w:val="ListParagraph"/>
        <w:numPr>
          <w:ilvl w:val="0"/>
          <w:numId w:val="28"/>
        </w:numPr>
        <w:rPr>
          <w:rStyle w:val="Hyperlink"/>
          <w:color w:val="auto"/>
          <w:u w:val="none"/>
        </w:rPr>
      </w:pPr>
      <w:hyperlink w:anchor="_Primary_care:_access" w:history="1">
        <w:r w:rsidR="006C0D11" w:rsidRPr="004D57BF">
          <w:rPr>
            <w:rStyle w:val="Hyperlink"/>
          </w:rPr>
          <w:t>Primary care: access issues</w:t>
        </w:r>
      </w:hyperlink>
      <w:r w:rsidR="006C0D11">
        <w:rPr>
          <w:rStyle w:val="Hyperlink"/>
        </w:rPr>
        <w:t xml:space="preserve"> </w:t>
      </w:r>
    </w:p>
    <w:p w14:paraId="280CB0F9" w14:textId="2806061B" w:rsidR="00CB3CB7" w:rsidRPr="006C0D11" w:rsidRDefault="004D57BF" w:rsidP="00CB3CB7">
      <w:pPr>
        <w:pStyle w:val="ListParagraph"/>
        <w:numPr>
          <w:ilvl w:val="0"/>
          <w:numId w:val="28"/>
        </w:numPr>
        <w:rPr>
          <w:rStyle w:val="Hyperlink"/>
          <w:color w:val="auto"/>
          <w:u w:val="none"/>
        </w:rPr>
      </w:pPr>
      <w:r>
        <w:rPr>
          <w:rStyle w:val="Hyperlink"/>
        </w:rPr>
        <w:t>Extended w</w:t>
      </w:r>
      <w:hyperlink w:anchor="_Extended_waiting_times" w:history="1">
        <w:r w:rsidR="00CB3CB7" w:rsidRPr="004D57BF">
          <w:rPr>
            <w:rStyle w:val="Hyperlink"/>
          </w:rPr>
          <w:t>aiting times</w:t>
        </w:r>
      </w:hyperlink>
      <w:r w:rsidR="00CB3CB7">
        <w:rPr>
          <w:rStyle w:val="Hyperlink"/>
        </w:rPr>
        <w:t xml:space="preserve"> </w:t>
      </w:r>
    </w:p>
    <w:p w14:paraId="64D8FFD2" w14:textId="0638DCE9" w:rsidR="00916142" w:rsidRDefault="00916142" w:rsidP="008C0A08"/>
    <w:p w14:paraId="2BD9D3BF" w14:textId="07E33873" w:rsidR="0010697F" w:rsidRPr="003A5436" w:rsidRDefault="00EB2334" w:rsidP="00E830C1">
      <w:pPr>
        <w:pStyle w:val="Heading2"/>
      </w:pPr>
      <w:bookmarkStart w:id="4" w:name="_Toc168923437"/>
      <w:r w:rsidRPr="003A5436">
        <w:t>Who have we been hearing from?</w:t>
      </w:r>
      <w:bookmarkEnd w:id="4"/>
    </w:p>
    <w:p w14:paraId="6911D7CC" w14:textId="566982F8" w:rsidR="00B868F0" w:rsidRDefault="00A018A2" w:rsidP="00B868F0">
      <w:r>
        <w:t xml:space="preserve">Since our </w:t>
      </w:r>
      <w:r w:rsidRPr="00E15721">
        <w:t>last bulletin</w:t>
      </w:r>
      <w:r>
        <w:t xml:space="preserve"> we’ve heard </w:t>
      </w:r>
      <w:r w:rsidR="00B868F0" w:rsidRPr="003A5436">
        <w:t xml:space="preserve">from </w:t>
      </w:r>
      <w:r w:rsidR="00743A96" w:rsidRPr="00E00F06">
        <w:rPr>
          <w:b/>
          <w:bCs/>
          <w:sz w:val="32"/>
          <w:szCs w:val="28"/>
        </w:rPr>
        <w:t>26</w:t>
      </w:r>
      <w:r w:rsidR="00E00F06" w:rsidRPr="00E00F06">
        <w:rPr>
          <w:b/>
          <w:bCs/>
          <w:sz w:val="32"/>
          <w:szCs w:val="28"/>
        </w:rPr>
        <w:t>2</w:t>
      </w:r>
      <w:r w:rsidR="00896B49" w:rsidRPr="00F638E2">
        <w:rPr>
          <w:color w:val="FF0000"/>
        </w:rPr>
        <w:t xml:space="preserve"> </w:t>
      </w:r>
      <w:r w:rsidR="00802597" w:rsidRPr="003A5436">
        <w:t>people across Surrey</w:t>
      </w:r>
      <w:r w:rsidR="00AE1CAF">
        <w:t>,</w:t>
      </w:r>
      <w:r w:rsidR="00B963A1">
        <w:t xml:space="preserve"> via our </w:t>
      </w:r>
      <w:r w:rsidR="00616202">
        <w:t>H</w:t>
      </w:r>
      <w:r w:rsidR="00B963A1">
        <w:t xml:space="preserve">elpdesk or </w:t>
      </w:r>
      <w:r w:rsidR="00894620">
        <w:t>during</w:t>
      </w:r>
      <w:r w:rsidR="00B963A1">
        <w:t xml:space="preserve"> engagement </w:t>
      </w:r>
      <w:r w:rsidR="00DA540F">
        <w:t xml:space="preserve">events </w:t>
      </w:r>
      <w:r w:rsidR="00B963A1">
        <w:t xml:space="preserve">in the community. </w:t>
      </w:r>
    </w:p>
    <w:p w14:paraId="648D35FD" w14:textId="05A77ED7" w:rsidR="00DA540F" w:rsidRDefault="00DA540F" w:rsidP="00B868F0"/>
    <w:p w14:paraId="3A2ECF9C" w14:textId="1555DD99" w:rsidR="0082581B" w:rsidRPr="00F86C8B" w:rsidRDefault="000C6F38" w:rsidP="008C0A08">
      <w:pPr>
        <w:pStyle w:val="ListParagraph"/>
        <w:numPr>
          <w:ilvl w:val="0"/>
          <w:numId w:val="21"/>
        </w:numPr>
      </w:pPr>
      <w:r w:rsidRPr="00F86C8B">
        <w:rPr>
          <w:b/>
          <w:bCs/>
        </w:rPr>
        <w:t>3</w:t>
      </w:r>
      <w:r w:rsidR="003C6C9B" w:rsidRPr="00F86C8B">
        <w:rPr>
          <w:b/>
          <w:bCs/>
        </w:rPr>
        <w:t>7</w:t>
      </w:r>
      <w:r w:rsidRPr="00F86C8B">
        <w:rPr>
          <w:b/>
          <w:bCs/>
        </w:rPr>
        <w:t>%</w:t>
      </w:r>
      <w:r w:rsidRPr="00F86C8B">
        <w:t xml:space="preserve"> </w:t>
      </w:r>
      <w:r w:rsidR="00F13610" w:rsidRPr="00F86C8B">
        <w:t xml:space="preserve">of the feedback </w:t>
      </w:r>
      <w:r w:rsidR="00894620" w:rsidRPr="00F86C8B">
        <w:t>relates</w:t>
      </w:r>
      <w:r w:rsidR="00F13610" w:rsidRPr="00F86C8B">
        <w:t xml:space="preserve"> to GP practices</w:t>
      </w:r>
      <w:r w:rsidR="00805321" w:rsidRPr="00F86C8B">
        <w:t>.</w:t>
      </w:r>
    </w:p>
    <w:p w14:paraId="2A4CBD43" w14:textId="39A5D2C8" w:rsidR="00D42FDB" w:rsidRPr="00F86C8B" w:rsidRDefault="00D42FDB" w:rsidP="008C0A08">
      <w:pPr>
        <w:pStyle w:val="ListParagraph"/>
        <w:numPr>
          <w:ilvl w:val="0"/>
          <w:numId w:val="21"/>
        </w:numPr>
      </w:pPr>
      <w:r w:rsidRPr="00F86C8B">
        <w:rPr>
          <w:b/>
          <w:bCs/>
        </w:rPr>
        <w:t>3</w:t>
      </w:r>
      <w:r w:rsidR="00C2688B" w:rsidRPr="00F86C8B">
        <w:rPr>
          <w:b/>
          <w:bCs/>
        </w:rPr>
        <w:t>2</w:t>
      </w:r>
      <w:r w:rsidRPr="00F86C8B">
        <w:rPr>
          <w:b/>
          <w:bCs/>
        </w:rPr>
        <w:t>%</w:t>
      </w:r>
      <w:r w:rsidRPr="00F86C8B">
        <w:t xml:space="preserve"> of the feedback </w:t>
      </w:r>
      <w:r w:rsidR="00894620" w:rsidRPr="00F86C8B">
        <w:t>relates</w:t>
      </w:r>
      <w:r w:rsidRPr="00F86C8B">
        <w:t xml:space="preserve"> to hospitals </w:t>
      </w:r>
    </w:p>
    <w:p w14:paraId="1FFA68D8" w14:textId="453D154D" w:rsidR="00A00C75" w:rsidRPr="00F86C8B" w:rsidRDefault="00D637FB" w:rsidP="008C0A08">
      <w:pPr>
        <w:pStyle w:val="ListParagraph"/>
        <w:numPr>
          <w:ilvl w:val="0"/>
          <w:numId w:val="21"/>
        </w:numPr>
      </w:pPr>
      <w:r w:rsidRPr="00F86C8B">
        <w:t xml:space="preserve">Of those </w:t>
      </w:r>
      <w:r w:rsidR="00805321" w:rsidRPr="00F86C8B">
        <w:t xml:space="preserve">happy to disclose their gender, </w:t>
      </w:r>
      <w:r w:rsidR="00805321" w:rsidRPr="00F86C8B">
        <w:rPr>
          <w:b/>
          <w:bCs/>
        </w:rPr>
        <w:t>5</w:t>
      </w:r>
      <w:r w:rsidR="00AE5C20" w:rsidRPr="00F86C8B">
        <w:rPr>
          <w:b/>
          <w:bCs/>
        </w:rPr>
        <w:t>6</w:t>
      </w:r>
      <w:r w:rsidR="00805321" w:rsidRPr="00F86C8B">
        <w:rPr>
          <w:b/>
          <w:bCs/>
        </w:rPr>
        <w:t>%</w:t>
      </w:r>
      <w:r w:rsidR="00805321" w:rsidRPr="00F86C8B">
        <w:t xml:space="preserve"> identified as female. </w:t>
      </w:r>
    </w:p>
    <w:p w14:paraId="4F2AD776" w14:textId="563C4785" w:rsidR="00FD014E" w:rsidRDefault="00FE0342" w:rsidP="008C0A08">
      <w:pPr>
        <w:pStyle w:val="ListParagraph"/>
        <w:numPr>
          <w:ilvl w:val="0"/>
          <w:numId w:val="21"/>
        </w:numPr>
      </w:pPr>
      <w:r w:rsidRPr="00F86C8B">
        <w:t>Of those willing to s</w:t>
      </w:r>
      <w:r w:rsidR="000C6F38" w:rsidRPr="00F86C8B">
        <w:t xml:space="preserve">hare their age, </w:t>
      </w:r>
      <w:r w:rsidR="00F86C8B" w:rsidRPr="00F86C8B">
        <w:rPr>
          <w:b/>
          <w:bCs/>
        </w:rPr>
        <w:t>53</w:t>
      </w:r>
      <w:r w:rsidR="00EF4E05" w:rsidRPr="00F86C8B">
        <w:rPr>
          <w:b/>
          <w:bCs/>
        </w:rPr>
        <w:t>%</w:t>
      </w:r>
      <w:r w:rsidR="00EF4E05" w:rsidRPr="00F86C8B">
        <w:t xml:space="preserve"> </w:t>
      </w:r>
      <w:r w:rsidR="00814C5D" w:rsidRPr="00F86C8B">
        <w:t xml:space="preserve">were </w:t>
      </w:r>
      <w:r w:rsidR="00037939" w:rsidRPr="00F86C8B">
        <w:t xml:space="preserve">aged </w:t>
      </w:r>
      <w:r w:rsidR="00EF4E05" w:rsidRPr="00F86C8B">
        <w:t xml:space="preserve">over </w:t>
      </w:r>
      <w:bookmarkStart w:id="5" w:name="_Staff_interactions_providing"/>
      <w:bookmarkEnd w:id="5"/>
      <w:r w:rsidR="00F86C8B" w:rsidRPr="00F86C8B">
        <w:t>50</w:t>
      </w:r>
    </w:p>
    <w:p w14:paraId="09387332" w14:textId="4180030B" w:rsidR="0001528F" w:rsidRPr="00F86C8B" w:rsidRDefault="0001528F" w:rsidP="008C0A08">
      <w:pPr>
        <w:pStyle w:val="ListParagraph"/>
        <w:numPr>
          <w:ilvl w:val="0"/>
          <w:numId w:val="21"/>
        </w:numPr>
      </w:pPr>
      <w:r>
        <w:t xml:space="preserve">Of those willing to share, </w:t>
      </w:r>
      <w:r w:rsidRPr="00404582">
        <w:rPr>
          <w:b/>
          <w:bCs/>
        </w:rPr>
        <w:t>35%</w:t>
      </w:r>
      <w:r>
        <w:t xml:space="preserve"> had a </w:t>
      </w:r>
      <w:proofErr w:type="gramStart"/>
      <w:r>
        <w:t>long term</w:t>
      </w:r>
      <w:proofErr w:type="gramEnd"/>
      <w:r>
        <w:t xml:space="preserve"> condition. </w:t>
      </w:r>
    </w:p>
    <w:p w14:paraId="4B2A7EF1" w14:textId="77777777" w:rsidR="00912495" w:rsidRPr="003A5436" w:rsidRDefault="00912495" w:rsidP="0085429D">
      <w:pPr>
        <w:pStyle w:val="ListParagraph"/>
      </w:pPr>
    </w:p>
    <w:p w14:paraId="294D869F" w14:textId="77777777" w:rsidR="00F55C8B" w:rsidRDefault="00F55C8B" w:rsidP="00F25019">
      <w:bookmarkStart w:id="6" w:name="_System_updates_positively"/>
      <w:bookmarkStart w:id="7" w:name="_Clinical_and_compassionate"/>
      <w:bookmarkEnd w:id="6"/>
      <w:bookmarkEnd w:id="7"/>
    </w:p>
    <w:p w14:paraId="169E134B" w14:textId="77777777" w:rsidR="00365688" w:rsidRDefault="00365688" w:rsidP="00F25019">
      <w:pPr>
        <w:sectPr w:rsidR="00365688" w:rsidSect="00C667F5">
          <w:headerReference w:type="default" r:id="rId15"/>
          <w:headerReference w:type="first" r:id="rId16"/>
          <w:footerReference w:type="first" r:id="rId17"/>
          <w:pgSz w:w="11906" w:h="16838"/>
          <w:pgMar w:top="1440" w:right="1440" w:bottom="1440" w:left="1440" w:header="454" w:footer="624" w:gutter="0"/>
          <w:pgBorders w:offsetFrom="page">
            <w:left w:val="thinThickMediumGap" w:sz="48" w:space="0" w:color="E73E97" w:themeColor="accent2"/>
          </w:pgBorders>
          <w:cols w:space="708"/>
          <w:titlePg/>
          <w:docGrid w:linePitch="360"/>
        </w:sectPr>
      </w:pPr>
    </w:p>
    <w:p w14:paraId="5B248B80" w14:textId="715C5ECD" w:rsidR="00AE3F9E" w:rsidRPr="00AE3F9E" w:rsidRDefault="00AE3F9E" w:rsidP="00AE3F9E">
      <w:pPr>
        <w:pStyle w:val="Heading1"/>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color w:val="FFFFFF" w:themeColor="background2"/>
        </w:rPr>
      </w:pPr>
      <w:bookmarkStart w:id="8" w:name="_Thanks_and_praise_1"/>
      <w:bookmarkStart w:id="9" w:name="_Thanks_and_praise"/>
      <w:bookmarkStart w:id="10" w:name="_Toc168923438"/>
      <w:bookmarkEnd w:id="8"/>
      <w:bookmarkEnd w:id="9"/>
      <w:proofErr w:type="gramStart"/>
      <w:r w:rsidRPr="00AE3F9E">
        <w:rPr>
          <w:color w:val="FFFFFF" w:themeColor="background2"/>
        </w:rPr>
        <w:lastRenderedPageBreak/>
        <w:t>Thanks</w:t>
      </w:r>
      <w:proofErr w:type="gramEnd"/>
      <w:r w:rsidRPr="00AE3F9E">
        <w:rPr>
          <w:color w:val="FFFFFF" w:themeColor="background2"/>
        </w:rPr>
        <w:t xml:space="preserve"> and praise</w:t>
      </w:r>
    </w:p>
    <w:p w14:paraId="2B50CA43" w14:textId="2A0346BA" w:rsidR="00AE3F9E" w:rsidRDefault="00AE3F9E" w:rsidP="00AE3F9E">
      <w:pPr>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sz w:val="28"/>
          <w:szCs w:val="24"/>
        </w:rPr>
      </w:pPr>
      <w:r>
        <w:rPr>
          <w:rStyle w:val="Strong"/>
          <w:sz w:val="28"/>
          <w:szCs w:val="24"/>
        </w:rPr>
        <w:t xml:space="preserve">Some people have shared </w:t>
      </w:r>
      <w:proofErr w:type="gramStart"/>
      <w:r>
        <w:rPr>
          <w:rStyle w:val="Strong"/>
          <w:sz w:val="28"/>
          <w:szCs w:val="24"/>
        </w:rPr>
        <w:t>really positive</w:t>
      </w:r>
      <w:proofErr w:type="gramEnd"/>
      <w:r>
        <w:rPr>
          <w:rStyle w:val="Strong"/>
          <w:sz w:val="28"/>
          <w:szCs w:val="24"/>
        </w:rPr>
        <w:t xml:space="preserve"> experiences with us this month</w:t>
      </w:r>
      <w:r w:rsidR="00F6296B">
        <w:rPr>
          <w:rStyle w:val="Strong"/>
          <w:sz w:val="28"/>
          <w:szCs w:val="24"/>
        </w:rPr>
        <w:t xml:space="preserve">, both from </w:t>
      </w:r>
      <w:r w:rsidR="00EC085B">
        <w:rPr>
          <w:rStyle w:val="Strong"/>
          <w:sz w:val="28"/>
          <w:szCs w:val="24"/>
        </w:rPr>
        <w:t xml:space="preserve">a primary and secondary care perspective. </w:t>
      </w:r>
    </w:p>
    <w:bookmarkEnd w:id="10"/>
    <w:p w14:paraId="27D29571" w14:textId="77777777" w:rsidR="00D05BD7" w:rsidRDefault="00D05BD7" w:rsidP="00D05BD7"/>
    <w:p w14:paraId="1238B820" w14:textId="6BEF0FEE" w:rsidR="0095395B" w:rsidRPr="000C637E" w:rsidRDefault="0095395B" w:rsidP="000C637E">
      <w:r w:rsidRPr="000C637E">
        <w:t>Positiv</w:t>
      </w:r>
      <w:r w:rsidR="00D037E8">
        <w:t>e feedback</w:t>
      </w:r>
      <w:r w:rsidRPr="000C637E">
        <w:t xml:space="preserve"> is often related to </w:t>
      </w:r>
      <w:r w:rsidR="00D037E8">
        <w:t xml:space="preserve">the provision of a service which is both timely </w:t>
      </w:r>
      <w:r w:rsidRPr="000C637E">
        <w:t>and efficient.</w:t>
      </w:r>
    </w:p>
    <w:p w14:paraId="735BBAF0" w14:textId="77777777" w:rsidR="0095395B" w:rsidRPr="00777E3E" w:rsidRDefault="0095395B" w:rsidP="002410A2">
      <w:pPr>
        <w:pStyle w:val="Attribution"/>
        <w:ind w:left="0"/>
        <w:rPr>
          <w:sz w:val="18"/>
          <w:szCs w:val="16"/>
        </w:rPr>
      </w:pPr>
    </w:p>
    <w:p w14:paraId="13FA1218" w14:textId="20D60305" w:rsidR="0005784E" w:rsidRPr="002410A2" w:rsidRDefault="00A74EB1" w:rsidP="002410A2">
      <w:pPr>
        <w:pStyle w:val="Quote"/>
      </w:pPr>
      <w:r>
        <w:t>“</w:t>
      </w:r>
      <w:r w:rsidR="0005784E" w:rsidRPr="002410A2">
        <w:t xml:space="preserve">My daughter broke her arm yesterday. </w:t>
      </w:r>
      <w:r w:rsidR="0024674F">
        <w:t>[</w:t>
      </w:r>
      <w:r w:rsidR="004D57BF">
        <w:t>T</w:t>
      </w:r>
      <w:r w:rsidR="0024674F">
        <w:t>he hospital]</w:t>
      </w:r>
      <w:r w:rsidR="0005784E" w:rsidRPr="002410A2">
        <w:t xml:space="preserve"> were great, we were in and out in 2 hours, </w:t>
      </w:r>
      <w:r w:rsidR="004F1440">
        <w:t>X</w:t>
      </w:r>
      <w:r w:rsidR="0005784E" w:rsidRPr="002410A2">
        <w:t xml:space="preserve">-rayed and with cast. She has a follow up appointment already booked for 2 </w:t>
      </w:r>
      <w:r w:rsidR="0095395B" w:rsidRPr="002410A2">
        <w:t>weeks’ time</w:t>
      </w:r>
      <w:r w:rsidR="0005784E" w:rsidRPr="002410A2">
        <w:t>.</w:t>
      </w:r>
      <w:r>
        <w:t>”</w:t>
      </w:r>
    </w:p>
    <w:p w14:paraId="1B06B89F" w14:textId="11828FCD" w:rsidR="00192870" w:rsidRDefault="00192870" w:rsidP="00F15025">
      <w:pPr>
        <w:pStyle w:val="Attribution"/>
      </w:pPr>
      <w:r>
        <w:t>219258</w:t>
      </w:r>
      <w:r w:rsidR="00580209">
        <w:t xml:space="preserve">, Tandridge resident </w:t>
      </w:r>
    </w:p>
    <w:p w14:paraId="6A5C368C" w14:textId="77777777" w:rsidR="00242C8D" w:rsidRDefault="00242C8D" w:rsidP="00F15025">
      <w:pPr>
        <w:pStyle w:val="Attribution"/>
      </w:pPr>
    </w:p>
    <w:p w14:paraId="61277568" w14:textId="1C4BCABA" w:rsidR="00242C8D" w:rsidRPr="00204F78" w:rsidRDefault="00C45A7E" w:rsidP="00F15025">
      <w:pPr>
        <w:pStyle w:val="Attribution"/>
        <w:rPr>
          <w:b w:val="0"/>
          <w:bCs/>
        </w:rPr>
      </w:pPr>
      <w:r>
        <w:rPr>
          <w:b w:val="0"/>
          <w:bCs/>
        </w:rPr>
        <w:t>“</w:t>
      </w:r>
      <w:r w:rsidR="00242C8D" w:rsidRPr="00204F78">
        <w:rPr>
          <w:b w:val="0"/>
          <w:bCs/>
        </w:rPr>
        <w:t xml:space="preserve">He called this morning and was helped over the </w:t>
      </w:r>
      <w:proofErr w:type="gramStart"/>
      <w:r w:rsidR="00242C8D" w:rsidRPr="00204F78">
        <w:rPr>
          <w:b w:val="0"/>
          <w:bCs/>
        </w:rPr>
        <w:t>phone,</w:t>
      </w:r>
      <w:proofErr w:type="gramEnd"/>
      <w:r w:rsidR="00242C8D" w:rsidRPr="00204F78">
        <w:rPr>
          <w:b w:val="0"/>
          <w:bCs/>
        </w:rPr>
        <w:t xml:space="preserve"> he has an appointment later on today. They do see you quickly </w:t>
      </w:r>
      <w:r w:rsidR="00B908BD">
        <w:rPr>
          <w:b w:val="0"/>
          <w:bCs/>
        </w:rPr>
        <w:t xml:space="preserve">[at the GP practice] </w:t>
      </w:r>
      <w:r w:rsidR="00CF2F75">
        <w:rPr>
          <w:b w:val="0"/>
          <w:bCs/>
        </w:rPr>
        <w:t>and I have a good service there [NHS dentist] too.</w:t>
      </w:r>
      <w:r w:rsidR="00F57BA9">
        <w:rPr>
          <w:b w:val="0"/>
          <w:bCs/>
        </w:rPr>
        <w:t>”</w:t>
      </w:r>
    </w:p>
    <w:p w14:paraId="25B50785" w14:textId="64962B47" w:rsidR="00242C8D" w:rsidRDefault="00204F78" w:rsidP="00F15025">
      <w:pPr>
        <w:pStyle w:val="Attribution"/>
      </w:pPr>
      <w:r>
        <w:t>219253</w:t>
      </w:r>
      <w:r w:rsidR="00B162F2">
        <w:t xml:space="preserve">, Tandridge resident </w:t>
      </w:r>
    </w:p>
    <w:p w14:paraId="20A07CB6" w14:textId="77777777" w:rsidR="0053711C" w:rsidRDefault="0053711C" w:rsidP="0074582A">
      <w:pPr>
        <w:pStyle w:val="Attribution"/>
        <w:ind w:left="0"/>
      </w:pPr>
    </w:p>
    <w:p w14:paraId="208AC088" w14:textId="449A2254" w:rsidR="0074582A" w:rsidRDefault="0074582A" w:rsidP="000C637E">
      <w:r>
        <w:t>Effective integration of services is also bene</w:t>
      </w:r>
      <w:r w:rsidR="000C637E">
        <w:t>ficial for patients and is recognised as such</w:t>
      </w:r>
      <w:r w:rsidR="0024674F">
        <w:t xml:space="preserve"> by service users</w:t>
      </w:r>
      <w:r w:rsidR="000C637E">
        <w:t>.</w:t>
      </w:r>
    </w:p>
    <w:p w14:paraId="6DA8D47C" w14:textId="77777777" w:rsidR="000C637E" w:rsidRPr="0024674F" w:rsidRDefault="000C637E" w:rsidP="0074582A">
      <w:pPr>
        <w:pStyle w:val="Attribution"/>
        <w:ind w:left="0"/>
        <w:rPr>
          <w:sz w:val="18"/>
          <w:szCs w:val="16"/>
        </w:rPr>
      </w:pPr>
    </w:p>
    <w:p w14:paraId="06DE765E" w14:textId="1301B11E" w:rsidR="0053711C" w:rsidRPr="0053711C" w:rsidRDefault="004F1440" w:rsidP="00F15025">
      <w:pPr>
        <w:pStyle w:val="Attribution"/>
        <w:rPr>
          <w:b w:val="0"/>
          <w:bCs/>
        </w:rPr>
      </w:pPr>
      <w:r>
        <w:rPr>
          <w:b w:val="0"/>
          <w:bCs/>
        </w:rPr>
        <w:t>“</w:t>
      </w:r>
      <w:r w:rsidR="0053711C" w:rsidRPr="0053711C">
        <w:rPr>
          <w:b w:val="0"/>
          <w:bCs/>
        </w:rPr>
        <w:t xml:space="preserve">My wife made the </w:t>
      </w:r>
      <w:r w:rsidR="00AF2197">
        <w:rPr>
          <w:b w:val="0"/>
          <w:bCs/>
        </w:rPr>
        <w:t>[GP]</w:t>
      </w:r>
      <w:r w:rsidR="0053711C" w:rsidRPr="0053711C">
        <w:rPr>
          <w:b w:val="0"/>
          <w:bCs/>
        </w:rPr>
        <w:t xml:space="preserve"> appointment for me today, it’s a same day appointment. I have regular prescriptions of inhalers that are sent straight to the Boots down the road. I don’t ever need to chase. The service here is great.</w:t>
      </w:r>
      <w:r w:rsidR="00132231">
        <w:rPr>
          <w:b w:val="0"/>
          <w:bCs/>
        </w:rPr>
        <w:t xml:space="preserve"> </w:t>
      </w:r>
      <w:r w:rsidR="00132231" w:rsidRPr="00132231">
        <w:rPr>
          <w:b w:val="0"/>
          <w:bCs/>
        </w:rPr>
        <w:t>There</w:t>
      </w:r>
      <w:r w:rsidR="002410A2">
        <w:rPr>
          <w:b w:val="0"/>
          <w:bCs/>
        </w:rPr>
        <w:t>’</w:t>
      </w:r>
      <w:r w:rsidR="00132231" w:rsidRPr="00132231">
        <w:rPr>
          <w:b w:val="0"/>
          <w:bCs/>
        </w:rPr>
        <w:t>s nothing I would improve about the services around here. I know how to complain if I need to.</w:t>
      </w:r>
      <w:r>
        <w:rPr>
          <w:b w:val="0"/>
          <w:bCs/>
        </w:rPr>
        <w:t>”</w:t>
      </w:r>
    </w:p>
    <w:p w14:paraId="66296B69" w14:textId="777E3C60" w:rsidR="0053711C" w:rsidRDefault="0053711C" w:rsidP="00F15025">
      <w:pPr>
        <w:pStyle w:val="Attribution"/>
      </w:pPr>
      <w:r>
        <w:t>219256</w:t>
      </w:r>
      <w:r w:rsidR="00DD442A">
        <w:t xml:space="preserve">, Tandridge </w:t>
      </w:r>
    </w:p>
    <w:p w14:paraId="3798A57A" w14:textId="77777777" w:rsidR="00D42C1D" w:rsidRDefault="00D42C1D" w:rsidP="00F15025">
      <w:pPr>
        <w:pStyle w:val="Attribution"/>
      </w:pPr>
    </w:p>
    <w:p w14:paraId="6440F0FD" w14:textId="77777777" w:rsidR="00B908BD" w:rsidRDefault="00B908BD">
      <w:pPr>
        <w:spacing w:after="160" w:line="259" w:lineRule="auto"/>
        <w:rPr>
          <w:bCs/>
          <w:iCs/>
          <w:color w:val="004F6B" w:themeColor="accent1"/>
        </w:rPr>
      </w:pPr>
      <w:r>
        <w:rPr>
          <w:b/>
          <w:bCs/>
        </w:rPr>
        <w:br w:type="page"/>
      </w:r>
    </w:p>
    <w:p w14:paraId="06A60E41" w14:textId="22AD0FB9" w:rsidR="00D42C1D" w:rsidRDefault="004F1440" w:rsidP="0074582A">
      <w:pPr>
        <w:pStyle w:val="Attribution"/>
        <w:rPr>
          <w:b w:val="0"/>
          <w:bCs/>
        </w:rPr>
      </w:pPr>
      <w:r>
        <w:rPr>
          <w:b w:val="0"/>
          <w:bCs/>
        </w:rPr>
        <w:lastRenderedPageBreak/>
        <w:t>“</w:t>
      </w:r>
      <w:r w:rsidR="00D42C1D" w:rsidRPr="00D42C1D">
        <w:rPr>
          <w:b w:val="0"/>
          <w:bCs/>
        </w:rPr>
        <w:t>The surgery here is so good. I can’t say enough good things about it. I’d give them 10/10. If you need an appointment, come in the morning and they’ll get you one if they can. I cannot fault them. I came in once for an appointment about earache and went out with blood pressure taken, diagnosis and treatment. They are very thorough.</w:t>
      </w:r>
      <w:r w:rsidR="0074582A">
        <w:rPr>
          <w:b w:val="0"/>
          <w:bCs/>
        </w:rPr>
        <w:t xml:space="preserve"> </w:t>
      </w:r>
      <w:r w:rsidR="00D42C1D" w:rsidRPr="00D42C1D">
        <w:rPr>
          <w:b w:val="0"/>
          <w:bCs/>
        </w:rPr>
        <w:t xml:space="preserve">The pharmacy at Boots is also excellent. Between the </w:t>
      </w:r>
      <w:r w:rsidR="00346784">
        <w:rPr>
          <w:b w:val="0"/>
          <w:bCs/>
        </w:rPr>
        <w:t>2</w:t>
      </w:r>
      <w:r w:rsidR="00D42C1D" w:rsidRPr="00D42C1D">
        <w:rPr>
          <w:b w:val="0"/>
          <w:bCs/>
        </w:rPr>
        <w:t xml:space="preserve"> they will sort you out. They liaise well together.</w:t>
      </w:r>
      <w:r>
        <w:rPr>
          <w:b w:val="0"/>
          <w:bCs/>
        </w:rPr>
        <w:t>”</w:t>
      </w:r>
    </w:p>
    <w:p w14:paraId="19AB8C21" w14:textId="09FEAEA9" w:rsidR="00D42C1D" w:rsidRDefault="00D42C1D" w:rsidP="00D42C1D">
      <w:pPr>
        <w:pStyle w:val="Attribution"/>
      </w:pPr>
      <w:r w:rsidRPr="00D42C1D">
        <w:t>219259</w:t>
      </w:r>
      <w:r w:rsidR="00744804">
        <w:t xml:space="preserve">, Tandridge resident </w:t>
      </w:r>
    </w:p>
    <w:p w14:paraId="2B076F41" w14:textId="77777777" w:rsidR="005B5A42" w:rsidRDefault="005B5A42" w:rsidP="00D42C1D">
      <w:pPr>
        <w:pStyle w:val="Attribution"/>
      </w:pPr>
    </w:p>
    <w:p w14:paraId="6BEA3D92" w14:textId="2D445BA6" w:rsidR="00D42C1D" w:rsidRDefault="004E2B4D" w:rsidP="004E2B4D">
      <w:r>
        <w:t xml:space="preserve">Service users also praise </w:t>
      </w:r>
      <w:r w:rsidR="00AE3A78">
        <w:t xml:space="preserve">clear communication </w:t>
      </w:r>
      <w:r w:rsidR="003E4FF8">
        <w:t xml:space="preserve">which </w:t>
      </w:r>
      <w:r w:rsidR="00ED60B5">
        <w:t xml:space="preserve">is tailored to their </w:t>
      </w:r>
      <w:r w:rsidR="003E4FF8">
        <w:t xml:space="preserve">individual </w:t>
      </w:r>
      <w:r w:rsidR="00646C75">
        <w:t>needs</w:t>
      </w:r>
      <w:r w:rsidR="003E4FF8">
        <w:t>.</w:t>
      </w:r>
    </w:p>
    <w:p w14:paraId="6E00C818" w14:textId="77777777" w:rsidR="00AE3A78" w:rsidRPr="00AE3A78" w:rsidRDefault="00AE3A78" w:rsidP="004E2B4D">
      <w:pPr>
        <w:rPr>
          <w:sz w:val="18"/>
          <w:szCs w:val="16"/>
        </w:rPr>
      </w:pPr>
    </w:p>
    <w:p w14:paraId="7EF9F71C" w14:textId="0572EF06" w:rsidR="00382DDE" w:rsidRDefault="004F1440" w:rsidP="00D42C1D">
      <w:pPr>
        <w:pStyle w:val="Attribution"/>
        <w:rPr>
          <w:b w:val="0"/>
          <w:bCs/>
        </w:rPr>
      </w:pPr>
      <w:r>
        <w:rPr>
          <w:b w:val="0"/>
          <w:bCs/>
        </w:rPr>
        <w:t>“</w:t>
      </w:r>
      <w:r w:rsidR="00382DDE">
        <w:rPr>
          <w:b w:val="0"/>
          <w:bCs/>
        </w:rPr>
        <w:t xml:space="preserve">I </w:t>
      </w:r>
      <w:r w:rsidR="00382DDE" w:rsidRPr="00382DDE">
        <w:rPr>
          <w:b w:val="0"/>
          <w:bCs/>
        </w:rPr>
        <w:t>was referred with seizures by my GP</w:t>
      </w:r>
      <w:r>
        <w:rPr>
          <w:b w:val="0"/>
          <w:bCs/>
        </w:rPr>
        <w:t>.  The a</w:t>
      </w:r>
      <w:r w:rsidR="00382DDE" w:rsidRPr="00382DDE">
        <w:rPr>
          <w:b w:val="0"/>
          <w:bCs/>
        </w:rPr>
        <w:t>ppointment took a long time to come through but once through had an appointment with a specialis</w:t>
      </w:r>
      <w:r w:rsidR="00D46412">
        <w:rPr>
          <w:b w:val="0"/>
          <w:bCs/>
        </w:rPr>
        <w:t>t</w:t>
      </w:r>
      <w:r w:rsidR="00382DDE" w:rsidRPr="00382DDE">
        <w:rPr>
          <w:b w:val="0"/>
          <w:bCs/>
        </w:rPr>
        <w:t xml:space="preserve"> within 2 weeks. He confirmed it wasn’t epilepsy but took lots of time to explain everything to me.</w:t>
      </w:r>
      <w:r>
        <w:rPr>
          <w:b w:val="0"/>
          <w:bCs/>
        </w:rPr>
        <w:t>”</w:t>
      </w:r>
    </w:p>
    <w:p w14:paraId="06E487BE" w14:textId="2A40093E" w:rsidR="00382DDE" w:rsidRPr="004C76D8" w:rsidRDefault="004C76D8" w:rsidP="004C76D8">
      <w:pPr>
        <w:pStyle w:val="Attribution"/>
      </w:pPr>
      <w:r w:rsidRPr="004C76D8">
        <w:t>218178</w:t>
      </w:r>
      <w:r w:rsidR="00864CCF">
        <w:t xml:space="preserve">, Surrey </w:t>
      </w:r>
      <w:r w:rsidR="005028CC">
        <w:t xml:space="preserve">resident </w:t>
      </w:r>
    </w:p>
    <w:p w14:paraId="0FA00444" w14:textId="77777777" w:rsidR="00B13B77" w:rsidRDefault="00B13B77" w:rsidP="00EE0FA8"/>
    <w:p w14:paraId="2DCCD1CD" w14:textId="77777777" w:rsidR="00EE0FA8" w:rsidRPr="00EE0FA8" w:rsidRDefault="00EE0FA8" w:rsidP="00EE0FA8">
      <w:pPr>
        <w:rPr>
          <w:sz w:val="18"/>
          <w:szCs w:val="16"/>
        </w:rPr>
      </w:pPr>
      <w:bookmarkStart w:id="11" w:name="_Unpaid_carers:_barriers"/>
      <w:bookmarkStart w:id="12" w:name="_Secondary_care:_communication"/>
      <w:bookmarkEnd w:id="11"/>
      <w:bookmarkEnd w:id="12"/>
    </w:p>
    <w:p w14:paraId="32061845" w14:textId="77777777" w:rsidR="00883192" w:rsidRDefault="00883192" w:rsidP="00F46C7B">
      <w:pPr>
        <w:pStyle w:val="Attribution"/>
        <w:ind w:left="0"/>
      </w:pPr>
    </w:p>
    <w:p w14:paraId="3F27C5B4" w14:textId="77777777" w:rsidR="00F46C7B" w:rsidRPr="00F46C7B" w:rsidRDefault="00F46C7B" w:rsidP="00997925">
      <w:pPr>
        <w:pStyle w:val="Attribution"/>
        <w:ind w:left="0"/>
        <w:rPr>
          <w:sz w:val="18"/>
          <w:szCs w:val="16"/>
        </w:rPr>
      </w:pPr>
    </w:p>
    <w:p w14:paraId="293C659D" w14:textId="274451E2" w:rsidR="00F36420" w:rsidRDefault="00F36420" w:rsidP="00F15025">
      <w:pPr>
        <w:pStyle w:val="Quote"/>
        <w:rPr>
          <w:b/>
          <w:iCs w:val="0"/>
        </w:rPr>
        <w:sectPr w:rsidR="00F36420" w:rsidSect="00F62BAC">
          <w:headerReference w:type="first" r:id="rId18"/>
          <w:footerReference w:type="first" r:id="rId19"/>
          <w:pgSz w:w="11906" w:h="16838"/>
          <w:pgMar w:top="1440" w:right="1440" w:bottom="1440" w:left="1440" w:header="454" w:footer="709" w:gutter="0"/>
          <w:pgBorders w:offsetFrom="page">
            <w:left w:val="thinThickMediumGap" w:sz="48" w:space="0" w:color="004F6B" w:themeColor="accent1"/>
          </w:pgBorders>
          <w:cols w:space="708"/>
          <w:titlePg/>
          <w:docGrid w:linePitch="360"/>
        </w:sectPr>
      </w:pPr>
    </w:p>
    <w:p w14:paraId="09562F31" w14:textId="3A8E8C22" w:rsidR="0043072F" w:rsidRPr="00636037" w:rsidRDefault="003D59C4" w:rsidP="00636037">
      <w:pPr>
        <w:pStyle w:val="Heading1"/>
        <w:shd w:val="clear" w:color="auto" w:fill="008668"/>
        <w:rPr>
          <w:color w:val="FFFFFF" w:themeColor="background2"/>
        </w:rPr>
      </w:pPr>
      <w:bookmarkStart w:id="13" w:name="_Lack_of_signposting"/>
      <w:bookmarkEnd w:id="13"/>
      <w:r>
        <w:rPr>
          <w:color w:val="FFFFFF" w:themeColor="background2"/>
        </w:rPr>
        <w:lastRenderedPageBreak/>
        <w:t>L</w:t>
      </w:r>
      <w:r w:rsidR="00654EAC">
        <w:rPr>
          <w:color w:val="FFFFFF" w:themeColor="background2"/>
        </w:rPr>
        <w:t xml:space="preserve">ack of signposting </w:t>
      </w:r>
      <w:r>
        <w:rPr>
          <w:color w:val="FFFFFF" w:themeColor="background2"/>
        </w:rPr>
        <w:t xml:space="preserve">and clear communication </w:t>
      </w:r>
      <w:r w:rsidR="00921C43">
        <w:rPr>
          <w:color w:val="FFFFFF" w:themeColor="background2"/>
        </w:rPr>
        <w:t xml:space="preserve">to patients </w:t>
      </w:r>
    </w:p>
    <w:p w14:paraId="41DD937C" w14:textId="4337A3DE" w:rsidR="00654EAC" w:rsidRDefault="002B39CF" w:rsidP="008C0A08">
      <w:r>
        <w:t xml:space="preserve">  </w:t>
      </w:r>
    </w:p>
    <w:p w14:paraId="30E4F288" w14:textId="32969D70" w:rsidR="00571FCE" w:rsidRDefault="00571FCE" w:rsidP="003B3216">
      <w:pPr>
        <w:pStyle w:val="Heading3"/>
      </w:pPr>
      <w:r>
        <w:t>Lack of appro</w:t>
      </w:r>
      <w:r w:rsidR="003B3216">
        <w:t xml:space="preserve">priate signposting </w:t>
      </w:r>
      <w:r w:rsidR="005140F2">
        <w:t xml:space="preserve">to support services </w:t>
      </w:r>
    </w:p>
    <w:p w14:paraId="618FEEAD" w14:textId="2DBBBD27" w:rsidR="00421226" w:rsidRDefault="00421226" w:rsidP="00421226">
      <w:r>
        <w:t xml:space="preserve">Despite the wealth of </w:t>
      </w:r>
      <w:r w:rsidR="007823B1">
        <w:t xml:space="preserve">support </w:t>
      </w:r>
      <w:r>
        <w:t xml:space="preserve">services available to patients, </w:t>
      </w:r>
      <w:r w:rsidR="00F21321">
        <w:t xml:space="preserve">many </w:t>
      </w:r>
      <w:r w:rsidR="004F1440">
        <w:t xml:space="preserve">services are </w:t>
      </w:r>
      <w:proofErr w:type="spellStart"/>
      <w:r w:rsidR="00646C75">
        <w:t xml:space="preserve">under </w:t>
      </w:r>
      <w:r w:rsidR="00F21321">
        <w:t>utilised</w:t>
      </w:r>
      <w:proofErr w:type="spellEnd"/>
      <w:r w:rsidR="00F21321">
        <w:t xml:space="preserve"> as there is a lack of signposting between them. </w:t>
      </w:r>
      <w:r w:rsidR="00BE719F">
        <w:t xml:space="preserve">We often hear from people </w:t>
      </w:r>
      <w:r w:rsidR="00E34E0A">
        <w:t xml:space="preserve">who might have some needs met but </w:t>
      </w:r>
      <w:r w:rsidR="00494D3E">
        <w:t>would benefit from being told about or referred for additional support:</w:t>
      </w:r>
    </w:p>
    <w:p w14:paraId="49D0744A" w14:textId="77777777" w:rsidR="00586D7C" w:rsidRDefault="00586D7C" w:rsidP="00586D7C"/>
    <w:p w14:paraId="679E854F" w14:textId="3F1D8B72" w:rsidR="00586D7C" w:rsidRPr="00586D7C" w:rsidRDefault="004F1440" w:rsidP="001D171D">
      <w:pPr>
        <w:ind w:left="862"/>
      </w:pPr>
      <w:r>
        <w:rPr>
          <w:rStyle w:val="QuoteChar"/>
        </w:rPr>
        <w:t>“</w:t>
      </w:r>
      <w:r w:rsidR="001D171D">
        <w:rPr>
          <w:rStyle w:val="QuoteChar"/>
        </w:rPr>
        <w:t xml:space="preserve">[following an operation] </w:t>
      </w:r>
      <w:r w:rsidR="005227B7">
        <w:rPr>
          <w:rStyle w:val="QuoteChar"/>
        </w:rPr>
        <w:t>a</w:t>
      </w:r>
      <w:r w:rsidR="00586D7C" w:rsidRPr="00586D7C">
        <w:rPr>
          <w:rStyle w:val="QuoteChar"/>
        </w:rPr>
        <w:t xml:space="preserve">t no point was I told how large the scar would </w:t>
      </w:r>
      <w:proofErr w:type="gramStart"/>
      <w:r w:rsidR="00586D7C" w:rsidRPr="00586D7C">
        <w:rPr>
          <w:rStyle w:val="QuoteChar"/>
        </w:rPr>
        <w:t>be</w:t>
      </w:r>
      <w:proofErr w:type="gramEnd"/>
      <w:r w:rsidR="00586D7C" w:rsidRPr="00586D7C">
        <w:rPr>
          <w:rStyle w:val="QuoteChar"/>
        </w:rPr>
        <w:t xml:space="preserve"> and I was very distressed to find that I had </w:t>
      </w:r>
      <w:r w:rsidR="00A150CF">
        <w:rPr>
          <w:rStyle w:val="QuoteChar"/>
        </w:rPr>
        <w:t>a</w:t>
      </w:r>
      <w:r w:rsidR="00586D7C" w:rsidRPr="00586D7C">
        <w:rPr>
          <w:rStyle w:val="QuoteChar"/>
        </w:rPr>
        <w:t xml:space="preserve"> 6.5cm wound. For several days I felt unable to leave my home due to this, making me feel unattractive and not wanting to go out anywhere in case people stared at me. A facial wound, whilst not life threatening</w:t>
      </w:r>
      <w:r w:rsidR="00A60D6C">
        <w:rPr>
          <w:rStyle w:val="QuoteChar"/>
        </w:rPr>
        <w:t>,</w:t>
      </w:r>
      <w:r w:rsidR="00586D7C" w:rsidRPr="00586D7C">
        <w:rPr>
          <w:rStyle w:val="QuoteChar"/>
        </w:rPr>
        <w:t xml:space="preserve"> is a really big thing to deal with and at no time was I signposted or given any mental health support. It was a really distressing experience</w:t>
      </w:r>
      <w:r w:rsidR="00586D7C" w:rsidRPr="00586D7C">
        <w:t>.</w:t>
      </w:r>
      <w:r>
        <w:t>”</w:t>
      </w:r>
    </w:p>
    <w:p w14:paraId="655C24F8" w14:textId="3383D60C" w:rsidR="00123FBA" w:rsidRPr="00123FBA" w:rsidRDefault="00123FBA" w:rsidP="00123FBA">
      <w:pPr>
        <w:pStyle w:val="Attribution"/>
      </w:pPr>
      <w:r>
        <w:t>219683</w:t>
      </w:r>
      <w:r w:rsidR="00687D60">
        <w:t xml:space="preserve">, Woking resident </w:t>
      </w:r>
    </w:p>
    <w:p w14:paraId="1B58D34C" w14:textId="77777777" w:rsidR="001D171D" w:rsidRDefault="001D171D" w:rsidP="00C46CD0"/>
    <w:p w14:paraId="4BAC6E36" w14:textId="0C1830BA" w:rsidR="001D211F" w:rsidRDefault="00202C5A" w:rsidP="00202C5A">
      <w:pPr>
        <w:pStyle w:val="Heading2"/>
      </w:pPr>
      <w:r>
        <w:t xml:space="preserve">Lack of clear communication </w:t>
      </w:r>
    </w:p>
    <w:p w14:paraId="12B3E710" w14:textId="5A2154C3" w:rsidR="002568B4" w:rsidRDefault="002568B4" w:rsidP="002568B4">
      <w:r>
        <w:t xml:space="preserve">We repeatedly hear </w:t>
      </w:r>
      <w:r w:rsidR="005140F2">
        <w:t xml:space="preserve">that </w:t>
      </w:r>
      <w:r w:rsidR="0020749E">
        <w:t>a lack of clear communication from healthcare professionals can leave patients feeling confused and anxious</w:t>
      </w:r>
      <w:r w:rsidR="004F1440">
        <w:t xml:space="preserve">. This </w:t>
      </w:r>
      <w:r w:rsidR="00EC6533">
        <w:t xml:space="preserve">can be concerning </w:t>
      </w:r>
      <w:r w:rsidR="007B0EE4">
        <w:t>when they are faced with</w:t>
      </w:r>
      <w:r w:rsidR="0020749E">
        <w:t xml:space="preserve"> </w:t>
      </w:r>
      <w:r w:rsidR="00053D54">
        <w:t>particularly worrying health concerns:</w:t>
      </w:r>
      <w:r w:rsidR="0020749E">
        <w:t xml:space="preserve"> </w:t>
      </w:r>
    </w:p>
    <w:p w14:paraId="0358C88E" w14:textId="77777777" w:rsidR="005140F2" w:rsidRPr="005140F2" w:rsidRDefault="005140F2" w:rsidP="002568B4">
      <w:pPr>
        <w:rPr>
          <w:sz w:val="20"/>
          <w:szCs w:val="18"/>
        </w:rPr>
      </w:pPr>
    </w:p>
    <w:p w14:paraId="729E115E" w14:textId="253F94DD" w:rsidR="001B38FF" w:rsidRDefault="004F1440" w:rsidP="001B38FF">
      <w:pPr>
        <w:pStyle w:val="Quote"/>
      </w:pPr>
      <w:r>
        <w:t>“</w:t>
      </w:r>
      <w:r w:rsidR="001B38FF">
        <w:t xml:space="preserve">I am currently receiving treatment for ovarian cancer. I was diagnosed with this 18 months ago and had major surgery followed by radiotherapy and chemotherapy last year. I was put on a suppressant drug but unfortunately that did not work. My current treatment plan is to receive chemotherapy every </w:t>
      </w:r>
      <w:r w:rsidR="005433CC">
        <w:t xml:space="preserve">4 </w:t>
      </w:r>
      <w:r w:rsidR="001B38FF">
        <w:t>weeks to stop the cancer spreading further and hopefully to reduce it.</w:t>
      </w:r>
    </w:p>
    <w:p w14:paraId="350D2AED" w14:textId="77777777" w:rsidR="001B38FF" w:rsidRDefault="001B38FF" w:rsidP="001B38FF">
      <w:pPr>
        <w:pStyle w:val="Quote"/>
      </w:pPr>
    </w:p>
    <w:p w14:paraId="44C3D31B" w14:textId="0D214319" w:rsidR="001B38FF" w:rsidRDefault="001B38FF" w:rsidP="001B38FF">
      <w:pPr>
        <w:pStyle w:val="Quote"/>
      </w:pPr>
      <w:r>
        <w:t xml:space="preserve">Last week I was due to have my blood test at my GP surgery on Thursday, this blood test then determines </w:t>
      </w:r>
      <w:proofErr w:type="gramStart"/>
      <w:r>
        <w:t>whether or not</w:t>
      </w:r>
      <w:proofErr w:type="gramEnd"/>
      <w:r>
        <w:t xml:space="preserve"> I can receive my chemotherapy the following Monday. On the </w:t>
      </w:r>
      <w:r>
        <w:lastRenderedPageBreak/>
        <w:t>morning of the blood test</w:t>
      </w:r>
      <w:r w:rsidR="0015749C">
        <w:t>,</w:t>
      </w:r>
      <w:r>
        <w:t xml:space="preserve"> I received a text from my GP surgery to say that due to staff illness there was no blood test that day and cancelling my appointment. I was absolutely flabbergasted that this was happening and in disbelief rang the surgery to talk to them. I was panicking that my chemotherapy would not be able to go ahead. The receptionist I spoke to was </w:t>
      </w:r>
      <w:proofErr w:type="gramStart"/>
      <w:r>
        <w:t>really unhelpful</w:t>
      </w:r>
      <w:proofErr w:type="gramEnd"/>
      <w:r w:rsidR="005433CC">
        <w:t xml:space="preserve"> -</w:t>
      </w:r>
      <w:r>
        <w:t xml:space="preserve"> she offered me a</w:t>
      </w:r>
      <w:r w:rsidR="00F756B3">
        <w:t>n</w:t>
      </w:r>
      <w:r>
        <w:t xml:space="preserve"> appointment the following day or the Monday even though I was trying to tell her that that was too late</w:t>
      </w:r>
      <w:r w:rsidR="005433CC">
        <w:t>. S</w:t>
      </w:r>
      <w:r>
        <w:t>he did not seem to grasp the fact that unless my blood test results were good enough</w:t>
      </w:r>
      <w:r w:rsidR="00F756B3">
        <w:t>,</w:t>
      </w:r>
      <w:r>
        <w:t xml:space="preserve"> I would not be able to get my treatment.</w:t>
      </w:r>
      <w:r w:rsidR="005433CC">
        <w:t>”</w:t>
      </w:r>
    </w:p>
    <w:p w14:paraId="48AF4B16" w14:textId="04957702" w:rsidR="00202C5A" w:rsidRPr="00202C5A" w:rsidRDefault="00467705" w:rsidP="00467705">
      <w:pPr>
        <w:pStyle w:val="Attribution"/>
      </w:pPr>
      <w:r>
        <w:t>217383</w:t>
      </w:r>
      <w:r w:rsidR="004C0945">
        <w:t xml:space="preserve">, Surrey resident </w:t>
      </w:r>
    </w:p>
    <w:p w14:paraId="6D16ED45" w14:textId="77777777" w:rsidR="001B38FF" w:rsidRDefault="001B38FF" w:rsidP="008F1DAE">
      <w:pPr>
        <w:pStyle w:val="Heading2"/>
      </w:pPr>
    </w:p>
    <w:p w14:paraId="3911008A" w14:textId="2FCB4B23" w:rsidR="00A32CF6" w:rsidRDefault="005433CC" w:rsidP="00A32CF6">
      <w:pPr>
        <w:pStyle w:val="Quote"/>
      </w:pPr>
      <w:r>
        <w:t>“</w:t>
      </w:r>
      <w:r w:rsidR="00A32CF6">
        <w:t>I am a blind lady who needs melatonin to aid with sleep as my brain thinks night is daytime and daytime is night</w:t>
      </w:r>
      <w:r>
        <w:t>. W</w:t>
      </w:r>
      <w:r w:rsidR="00A32CF6">
        <w:t>ith melatonin I can have a night</w:t>
      </w:r>
      <w:r w:rsidR="5DE2C8BC">
        <w:t>’</w:t>
      </w:r>
      <w:r w:rsidR="00A32CF6">
        <w:t xml:space="preserve">s sleep, but my GP will not prescribe </w:t>
      </w:r>
      <w:proofErr w:type="gramStart"/>
      <w:r w:rsidR="00A32CF6">
        <w:t>it</w:t>
      </w:r>
      <w:proofErr w:type="gramEnd"/>
      <w:r w:rsidR="00A32CF6">
        <w:t xml:space="preserve"> and I can’t understand why</w:t>
      </w:r>
      <w:r>
        <w:t>. T</w:t>
      </w:r>
      <w:r w:rsidR="00A32CF6">
        <w:t>hey haven’t ever given me a reason as to why it can’t be on my repeat.</w:t>
      </w:r>
      <w:r>
        <w:t>”</w:t>
      </w:r>
    </w:p>
    <w:p w14:paraId="5601803A" w14:textId="71DF28F3" w:rsidR="00A32CF6" w:rsidRDefault="001A3850" w:rsidP="001A3850">
      <w:pPr>
        <w:pStyle w:val="Attribution"/>
      </w:pPr>
      <w:r>
        <w:t>219166</w:t>
      </w:r>
      <w:r w:rsidR="00330759">
        <w:t xml:space="preserve">, Reigate and Banstead resident </w:t>
      </w:r>
    </w:p>
    <w:p w14:paraId="6DCE0EFD" w14:textId="77777777" w:rsidR="004C734C" w:rsidRPr="00A32CF6" w:rsidRDefault="004C734C" w:rsidP="001A3850">
      <w:pPr>
        <w:pStyle w:val="Attribution"/>
      </w:pPr>
    </w:p>
    <w:p w14:paraId="65FAB13E" w14:textId="2A07C095" w:rsidR="004C734C" w:rsidRDefault="005433CC" w:rsidP="004C734C">
      <w:pPr>
        <w:pStyle w:val="Quote"/>
      </w:pPr>
      <w:bookmarkStart w:id="14" w:name="_Toc168923443"/>
      <w:r>
        <w:t>“</w:t>
      </w:r>
      <w:r w:rsidR="004C734C">
        <w:t>I attended my appointment alone on 1</w:t>
      </w:r>
      <w:r>
        <w:t>9</w:t>
      </w:r>
      <w:r w:rsidR="004C734C">
        <w:t xml:space="preserve"> July to be told that my tumour was a rare Merkel Cell Carcinoma.  When I asked what the plan was it soon became clear that there wasn’t one and was told that I needed to be discussed at an </w:t>
      </w:r>
      <w:proofErr w:type="spellStart"/>
      <w:r>
        <w:t>multi disciplinary</w:t>
      </w:r>
      <w:proofErr w:type="spellEnd"/>
      <w:r>
        <w:t xml:space="preserve"> team meeting</w:t>
      </w:r>
      <w:r w:rsidR="004C734C">
        <w:t xml:space="preserve"> to decide on the next plan. There wasn’t really anything more to say at this point, so I left without understanding if all of the </w:t>
      </w:r>
      <w:proofErr w:type="gramStart"/>
      <w:r w:rsidR="004C734C">
        <w:t>tumour</w:t>
      </w:r>
      <w:proofErr w:type="gramEnd"/>
      <w:r w:rsidR="004C734C">
        <w:t xml:space="preserve"> had been removed or what the plan was going to be. I was completely distressed and upset </w:t>
      </w:r>
      <w:proofErr w:type="gramStart"/>
      <w:r w:rsidR="004C734C">
        <w:t>all of</w:t>
      </w:r>
      <w:proofErr w:type="gramEnd"/>
      <w:r w:rsidR="004C734C">
        <w:t xml:space="preserve"> the way home</w:t>
      </w:r>
      <w:r>
        <w:t>.</w:t>
      </w:r>
      <w:r w:rsidR="004C734C">
        <w:t xml:space="preserve"> I had brought no-one with me for support as we had stupidly assumed that it couldn’t possibly be cancer as it wouldn’t have taken so long to contact me if it was.</w:t>
      </w:r>
      <w:r>
        <w:t>”</w:t>
      </w:r>
    </w:p>
    <w:p w14:paraId="5D6E9627" w14:textId="78DB761C" w:rsidR="004C734C" w:rsidRPr="00123FBA" w:rsidRDefault="004C734C" w:rsidP="004C734C">
      <w:pPr>
        <w:pStyle w:val="Attribution"/>
      </w:pPr>
      <w:r>
        <w:t>219683</w:t>
      </w:r>
      <w:r w:rsidR="00FB2055">
        <w:t xml:space="preserve">, Woking resident </w:t>
      </w:r>
    </w:p>
    <w:p w14:paraId="3F90318A" w14:textId="4CC9A194" w:rsidR="004C734C" w:rsidRPr="005F581D" w:rsidRDefault="004C734C" w:rsidP="003814C9">
      <w:pPr>
        <w:pStyle w:val="Attribution"/>
        <w:ind w:left="0"/>
        <w:sectPr w:rsidR="004C734C" w:rsidRPr="005F581D" w:rsidSect="002E5BCB">
          <w:headerReference w:type="default" r:id="rId20"/>
          <w:footerReference w:type="first" r:id="rId21"/>
          <w:pgSz w:w="11906" w:h="16838"/>
          <w:pgMar w:top="1440" w:right="1440" w:bottom="1440" w:left="1440" w:header="454" w:footer="709" w:gutter="0"/>
          <w:pgBorders w:offsetFrom="page">
            <w:left w:val="thinThickMediumGap" w:sz="48" w:space="0" w:color="008668" w:themeColor="accent5" w:themeShade="BF"/>
          </w:pgBorders>
          <w:cols w:space="708"/>
          <w:titlePg/>
          <w:docGrid w:linePitch="360"/>
        </w:sectPr>
      </w:pPr>
    </w:p>
    <w:p w14:paraId="347F0A19" w14:textId="40DBBA67" w:rsidR="00596568" w:rsidRDefault="00921C43" w:rsidP="00596568">
      <w:pPr>
        <w:pStyle w:val="Heading1"/>
        <w:shd w:val="clear" w:color="auto" w:fill="C31872" w:themeFill="accent2" w:themeFillShade="BF"/>
        <w:rPr>
          <w:b w:val="0"/>
          <w:bCs/>
          <w:color w:val="FFFFFF" w:themeColor="background2"/>
        </w:rPr>
      </w:pPr>
      <w:bookmarkStart w:id="15" w:name="_Dentistry:_concern_and_1"/>
      <w:bookmarkStart w:id="16" w:name="_Referral_delays_impacting"/>
      <w:bookmarkEnd w:id="14"/>
      <w:bookmarkEnd w:id="15"/>
      <w:bookmarkEnd w:id="16"/>
      <w:r>
        <w:rPr>
          <w:color w:val="FFFFFF" w:themeColor="background2"/>
        </w:rPr>
        <w:lastRenderedPageBreak/>
        <w:t xml:space="preserve">Referral delays impacting patients </w:t>
      </w:r>
      <w:r w:rsidR="00106BBE">
        <w:rPr>
          <w:color w:val="FFFFFF" w:themeColor="background2"/>
        </w:rPr>
        <w:t xml:space="preserve">  </w:t>
      </w:r>
    </w:p>
    <w:p w14:paraId="66284F77" w14:textId="77777777" w:rsidR="001251F9" w:rsidRPr="00E11AD3" w:rsidRDefault="001251F9" w:rsidP="675AC7C1">
      <w:pPr>
        <w:shd w:val="clear" w:color="auto" w:fill="C31872" w:themeFill="accent2" w:themeFillShade="BF"/>
        <w:rPr>
          <w:b/>
          <w:bCs/>
          <w:color w:val="FFFFFF" w:themeColor="background2"/>
        </w:rPr>
      </w:pPr>
    </w:p>
    <w:p w14:paraId="09A9CCCE" w14:textId="3277BDC7" w:rsidR="0017180A" w:rsidRPr="0017180A" w:rsidRDefault="00BB20F3" w:rsidP="0017180A">
      <w:pPr>
        <w:spacing w:after="160" w:line="259" w:lineRule="auto"/>
      </w:pPr>
      <w:r>
        <w:t>S</w:t>
      </w:r>
      <w:r w:rsidR="00EC173C">
        <w:t xml:space="preserve">everal people in this report period </w:t>
      </w:r>
      <w:r w:rsidR="00E44339">
        <w:t xml:space="preserve">have </w:t>
      </w:r>
      <w:r>
        <w:t xml:space="preserve">talked to us about </w:t>
      </w:r>
      <w:r w:rsidR="00025F0E">
        <w:t>extended waits for referrals</w:t>
      </w:r>
      <w:r w:rsidR="005433CC">
        <w:t xml:space="preserve"> </w:t>
      </w:r>
      <w:r w:rsidR="00544B75">
        <w:t xml:space="preserve">and the </w:t>
      </w:r>
      <w:r w:rsidR="0017180A">
        <w:t>impact</w:t>
      </w:r>
      <w:r w:rsidR="00544B75">
        <w:t xml:space="preserve"> </w:t>
      </w:r>
      <w:r w:rsidR="006B4142">
        <w:t>this</w:t>
      </w:r>
      <w:r w:rsidR="00544B75">
        <w:t xml:space="preserve"> has on</w:t>
      </w:r>
      <w:r w:rsidR="0017180A">
        <w:t xml:space="preserve"> both their emotional and physical health.</w:t>
      </w:r>
      <w:r w:rsidR="00701C0E">
        <w:t xml:space="preserve"> Often a lack of communication around </w:t>
      </w:r>
      <w:r w:rsidR="00A21AE2">
        <w:t xml:space="preserve">referral times has </w:t>
      </w:r>
      <w:r w:rsidR="00A12E30">
        <w:t xml:space="preserve">exacerbated the issue. </w:t>
      </w:r>
    </w:p>
    <w:p w14:paraId="27496EA5" w14:textId="30FD5A68" w:rsidR="00157EF3" w:rsidRDefault="005433CC" w:rsidP="00157EF3">
      <w:pPr>
        <w:pStyle w:val="Quote"/>
      </w:pPr>
      <w:r>
        <w:t>“</w:t>
      </w:r>
      <w:r w:rsidR="002149DF">
        <w:t xml:space="preserve">I </w:t>
      </w:r>
      <w:r w:rsidR="00157EF3">
        <w:t>had a potential bleed at the back of my throat, and it had gotten so bad that I could not go to bed because I was worried it would get worse. My GP was aware of this problem, and had referred me to ENT</w:t>
      </w:r>
      <w:r w:rsidR="0066348C">
        <w:t xml:space="preserve"> (Ear, Nose and Throat)</w:t>
      </w:r>
      <w:r w:rsidR="00157EF3">
        <w:t xml:space="preserve">, but I was just added on to a waiting list. I requested my GP try to expedite my referral, as I knew that the problem was getting worse, but they told me </w:t>
      </w:r>
      <w:r>
        <w:t>t</w:t>
      </w:r>
      <w:r w:rsidR="00157EF3">
        <w:t xml:space="preserve">hat they </w:t>
      </w:r>
      <w:r>
        <w:t>‘</w:t>
      </w:r>
      <w:r w:rsidR="00157EF3">
        <w:t>are not allowed to do that</w:t>
      </w:r>
      <w:r>
        <w:t>’.</w:t>
      </w:r>
      <w:r w:rsidR="00157EF3">
        <w:t xml:space="preserve">” </w:t>
      </w:r>
    </w:p>
    <w:p w14:paraId="2F11045A" w14:textId="081B726C" w:rsidR="00496B39" w:rsidRPr="00DC57CB" w:rsidRDefault="0014467B" w:rsidP="00DC57CB">
      <w:pPr>
        <w:pStyle w:val="Attribution"/>
      </w:pPr>
      <w:r w:rsidRPr="00DC57CB">
        <w:t>219258</w:t>
      </w:r>
      <w:r w:rsidR="00132F48">
        <w:t xml:space="preserve">, Tandridge resident </w:t>
      </w:r>
    </w:p>
    <w:p w14:paraId="59C73DF8" w14:textId="77777777" w:rsidR="00496B39" w:rsidRDefault="00496B39" w:rsidP="00133091">
      <w:pPr>
        <w:pStyle w:val="Attribution"/>
      </w:pPr>
    </w:p>
    <w:p w14:paraId="785A7D79" w14:textId="45B9732B" w:rsidR="001F689B" w:rsidRDefault="00B01598" w:rsidP="009A34C3">
      <w:r w:rsidRPr="00B01598">
        <w:t xml:space="preserve">In these </w:t>
      </w:r>
      <w:r w:rsidR="005433CC">
        <w:t xml:space="preserve">2 </w:t>
      </w:r>
      <w:r w:rsidRPr="00B01598">
        <w:t xml:space="preserve">examples, </w:t>
      </w:r>
      <w:r>
        <w:t xml:space="preserve">patients should have been seen within </w:t>
      </w:r>
      <w:r w:rsidR="009A34C3">
        <w:t xml:space="preserve">14 days as an </w:t>
      </w:r>
      <w:r w:rsidR="00544B75">
        <w:t>U</w:t>
      </w:r>
      <w:r w:rsidR="009A34C3">
        <w:t xml:space="preserve">rgent </w:t>
      </w:r>
      <w:r w:rsidR="00544B75">
        <w:t>S</w:t>
      </w:r>
      <w:r w:rsidR="009A34C3">
        <w:t xml:space="preserve">uspected </w:t>
      </w:r>
      <w:r w:rsidR="00544B75">
        <w:t>C</w:t>
      </w:r>
      <w:r w:rsidR="009A34C3">
        <w:t xml:space="preserve">ancer </w:t>
      </w:r>
      <w:r w:rsidR="00AA241F">
        <w:t xml:space="preserve">(USC) </w:t>
      </w:r>
      <w:r w:rsidR="009A34C3">
        <w:t>referral.</w:t>
      </w:r>
    </w:p>
    <w:p w14:paraId="3B481A00" w14:textId="77777777" w:rsidR="009A34C3" w:rsidRPr="00287A80" w:rsidRDefault="009A34C3" w:rsidP="009A34C3">
      <w:pPr>
        <w:rPr>
          <w:sz w:val="18"/>
          <w:szCs w:val="16"/>
        </w:rPr>
      </w:pPr>
    </w:p>
    <w:p w14:paraId="20433334" w14:textId="7B406E80" w:rsidR="00B01598" w:rsidRDefault="005433CC" w:rsidP="00B01598">
      <w:pPr>
        <w:pStyle w:val="Quote"/>
      </w:pPr>
      <w:r>
        <w:t>“</w:t>
      </w:r>
      <w:r w:rsidR="00B01598">
        <w:t>The clock started ticking from my first referral and from that point to when I was told that I had a rare Merkel cell carcinoma it was 135 days. Once I got to the ultrasound appointment it was clear that the scan was showing that the lump was not a cyst but was a tumour with a blood supply.  The lump was not on the skin but in the subcutaneous layer and I did query whether dermatology was the right place to be referred to at the time. [The dermatologist]</w:t>
      </w:r>
      <w:r>
        <w:t xml:space="preserve"> </w:t>
      </w:r>
      <w:r w:rsidR="00B01598">
        <w:t>diagnosed this as a vascular tumour in her letter to hospital. She politely advised that she wasn’t the right person to deal with this and that she would refer me on to the Maxillo</w:t>
      </w:r>
      <w:r w:rsidR="00C05144">
        <w:t>f</w:t>
      </w:r>
      <w:r w:rsidR="00B01598">
        <w:t>acial Team for them to see me and carry out treatment/diagnosis. Again</w:t>
      </w:r>
      <w:r w:rsidR="00C77BB2">
        <w:t>,</w:t>
      </w:r>
      <w:r w:rsidR="00B01598">
        <w:t xml:space="preserve"> I was referred on an urgent </w:t>
      </w:r>
      <w:proofErr w:type="gramStart"/>
      <w:r w:rsidR="00B01598">
        <w:t>14 day</w:t>
      </w:r>
      <w:proofErr w:type="gramEnd"/>
      <w:r w:rsidR="00B01598">
        <w:t xml:space="preserve"> referral which took 19 days to be fulfilled.</w:t>
      </w:r>
      <w:r>
        <w:t>”</w:t>
      </w:r>
    </w:p>
    <w:p w14:paraId="4D1024D6" w14:textId="5B1874E6" w:rsidR="00B01598" w:rsidRDefault="00B01598" w:rsidP="00B01598">
      <w:pPr>
        <w:pStyle w:val="Attribution"/>
      </w:pPr>
      <w:r w:rsidRPr="00AE2852">
        <w:t>219683</w:t>
      </w:r>
      <w:bookmarkStart w:id="17" w:name="_Mental_health:_accessing"/>
      <w:bookmarkStart w:id="18" w:name="_Spotlight_on_urgent"/>
      <w:bookmarkEnd w:id="17"/>
      <w:bookmarkEnd w:id="18"/>
      <w:r w:rsidR="002B26FE">
        <w:t xml:space="preserve">, Woking resident </w:t>
      </w:r>
    </w:p>
    <w:p w14:paraId="0660BE6C" w14:textId="77777777" w:rsidR="0049133E" w:rsidRDefault="0049133E" w:rsidP="00B01598">
      <w:pPr>
        <w:pStyle w:val="Attribution"/>
      </w:pPr>
    </w:p>
    <w:p w14:paraId="3C99458F" w14:textId="77777777" w:rsidR="004C2657" w:rsidRDefault="004C2657">
      <w:pPr>
        <w:spacing w:after="160" w:line="259" w:lineRule="auto"/>
        <w:rPr>
          <w:bCs/>
          <w:iCs/>
          <w:color w:val="004F6B" w:themeColor="accent1"/>
        </w:rPr>
      </w:pPr>
      <w:r>
        <w:rPr>
          <w:b/>
          <w:bCs/>
        </w:rPr>
        <w:br w:type="page"/>
      </w:r>
    </w:p>
    <w:p w14:paraId="0E56C2AA" w14:textId="74B2EB61" w:rsidR="0049133E" w:rsidRPr="0049133E" w:rsidRDefault="0049133E" w:rsidP="001C6399">
      <w:pPr>
        <w:pStyle w:val="Attribution"/>
        <w:rPr>
          <w:b w:val="0"/>
          <w:bCs/>
        </w:rPr>
      </w:pPr>
      <w:r w:rsidRPr="0049133E">
        <w:rPr>
          <w:b w:val="0"/>
          <w:bCs/>
        </w:rPr>
        <w:lastRenderedPageBreak/>
        <w:t>“</w:t>
      </w:r>
      <w:r>
        <w:rPr>
          <w:b w:val="0"/>
          <w:bCs/>
        </w:rPr>
        <w:t>T</w:t>
      </w:r>
      <w:r w:rsidRPr="0049133E">
        <w:rPr>
          <w:b w:val="0"/>
          <w:bCs/>
        </w:rPr>
        <w:t xml:space="preserve">he specialist agreed it was a basal cell carcinoma – but that due to the positioning of the growth, </w:t>
      </w:r>
      <w:r w:rsidR="00B74A9C">
        <w:rPr>
          <w:b w:val="0"/>
          <w:bCs/>
        </w:rPr>
        <w:t>my mum</w:t>
      </w:r>
      <w:r w:rsidRPr="0049133E">
        <w:rPr>
          <w:b w:val="0"/>
          <w:bCs/>
        </w:rPr>
        <w:t xml:space="preserve"> would need to be referred to the Maxillofacial service at Royal Surrey to have it removed.</w:t>
      </w:r>
      <w:r w:rsidR="001C6399">
        <w:rPr>
          <w:b w:val="0"/>
          <w:bCs/>
        </w:rPr>
        <w:t xml:space="preserve"> </w:t>
      </w:r>
      <w:r w:rsidRPr="0049133E">
        <w:rPr>
          <w:b w:val="0"/>
          <w:bCs/>
        </w:rPr>
        <w:t xml:space="preserve">Following this, we did not hear anything and so I rang the dermatology service to find out what was going on. They confirmed the referral had been made </w:t>
      </w:r>
      <w:r w:rsidR="009F6C69">
        <w:rPr>
          <w:b w:val="0"/>
          <w:bCs/>
        </w:rPr>
        <w:t xml:space="preserve">as urgent on the </w:t>
      </w:r>
      <w:proofErr w:type="gramStart"/>
      <w:r w:rsidR="009F6C69">
        <w:rPr>
          <w:b w:val="0"/>
          <w:bCs/>
        </w:rPr>
        <w:t>18 week</w:t>
      </w:r>
      <w:proofErr w:type="gramEnd"/>
      <w:r w:rsidR="009F6C69">
        <w:rPr>
          <w:b w:val="0"/>
          <w:bCs/>
        </w:rPr>
        <w:t xml:space="preserve"> pathway </w:t>
      </w:r>
      <w:r w:rsidRPr="0049133E">
        <w:rPr>
          <w:b w:val="0"/>
          <w:bCs/>
        </w:rPr>
        <w:t>and recommended I ring the Maxillofacial department at Royal Surrey to find out what was happening.</w:t>
      </w:r>
    </w:p>
    <w:p w14:paraId="02E1F97C" w14:textId="77777777" w:rsidR="0032146C" w:rsidRDefault="0032146C" w:rsidP="0049133E">
      <w:pPr>
        <w:pStyle w:val="Attribution"/>
        <w:rPr>
          <w:b w:val="0"/>
          <w:bCs/>
        </w:rPr>
      </w:pPr>
    </w:p>
    <w:p w14:paraId="6E5F006F" w14:textId="3A4CB696" w:rsidR="0049133E" w:rsidRDefault="0049133E" w:rsidP="0049133E">
      <w:pPr>
        <w:pStyle w:val="Attribution"/>
        <w:rPr>
          <w:b w:val="0"/>
          <w:bCs/>
        </w:rPr>
      </w:pPr>
      <w:r w:rsidRPr="0049133E">
        <w:rPr>
          <w:b w:val="0"/>
          <w:bCs/>
        </w:rPr>
        <w:t xml:space="preserve">On ringing the Maxillofacial department, a very helpful person explained that the referral had been received by them and that the wait was 52 weeks. She explained they had a 2 week wait for cancer referrals, a 6 – 8 week wait for urgent referrals and a 50 – 55 week non urgent referral. </w:t>
      </w:r>
      <w:r w:rsidR="009F6C69">
        <w:rPr>
          <w:b w:val="0"/>
          <w:bCs/>
        </w:rPr>
        <w:t>Their records did not show the referral being</w:t>
      </w:r>
      <w:r w:rsidRPr="0049133E">
        <w:rPr>
          <w:b w:val="0"/>
          <w:bCs/>
        </w:rPr>
        <w:t xml:space="preserve"> marked as urgent, </w:t>
      </w:r>
      <w:r w:rsidR="009F6C69">
        <w:rPr>
          <w:b w:val="0"/>
          <w:bCs/>
        </w:rPr>
        <w:t xml:space="preserve">so </w:t>
      </w:r>
      <w:r w:rsidR="00B74A9C">
        <w:rPr>
          <w:b w:val="0"/>
          <w:bCs/>
        </w:rPr>
        <w:t>m</w:t>
      </w:r>
      <w:r w:rsidRPr="0049133E">
        <w:rPr>
          <w:b w:val="0"/>
          <w:bCs/>
        </w:rPr>
        <w:t xml:space="preserve">um had been put on the </w:t>
      </w:r>
      <w:proofErr w:type="gramStart"/>
      <w:r w:rsidRPr="0049133E">
        <w:rPr>
          <w:b w:val="0"/>
          <w:bCs/>
        </w:rPr>
        <w:t>52 week</w:t>
      </w:r>
      <w:proofErr w:type="gramEnd"/>
      <w:r w:rsidRPr="0049133E">
        <w:rPr>
          <w:b w:val="0"/>
          <w:bCs/>
        </w:rPr>
        <w:t xml:space="preserve"> list.</w:t>
      </w:r>
      <w:r w:rsidR="009F6C69">
        <w:rPr>
          <w:b w:val="0"/>
          <w:bCs/>
        </w:rPr>
        <w:t xml:space="preserve"> When I explained the referral had been marked as urgent, they suggested I ring the dermatology service back as it wasn’t showing as urgent their end.</w:t>
      </w:r>
      <w:r w:rsidR="00B74A9C">
        <w:rPr>
          <w:b w:val="0"/>
          <w:bCs/>
        </w:rPr>
        <w:t xml:space="preserve"> I did do </w:t>
      </w:r>
      <w:proofErr w:type="gramStart"/>
      <w:r w:rsidR="00B74A9C">
        <w:rPr>
          <w:b w:val="0"/>
          <w:bCs/>
        </w:rPr>
        <w:t>this</w:t>
      </w:r>
      <w:proofErr w:type="gramEnd"/>
      <w:r w:rsidR="00B74A9C">
        <w:rPr>
          <w:b w:val="0"/>
          <w:bCs/>
        </w:rPr>
        <w:t xml:space="preserve"> and the dermatology service assured me it had been marked as urgent. I queried the fact that the waiting times didn’t seem to tally – they said they would check and ring me back. I haven’t heard any more.</w:t>
      </w:r>
      <w:r w:rsidR="0032146C">
        <w:rPr>
          <w:b w:val="0"/>
          <w:bCs/>
        </w:rPr>
        <w:t>”</w:t>
      </w:r>
    </w:p>
    <w:p w14:paraId="25720A56" w14:textId="7AD5DBC0" w:rsidR="009F6C69" w:rsidRPr="009F6C69" w:rsidRDefault="009F6C69" w:rsidP="009F6C69">
      <w:pPr>
        <w:pStyle w:val="Attribution"/>
      </w:pPr>
      <w:r w:rsidRPr="009F6C69">
        <w:t>Waverley resident</w:t>
      </w:r>
    </w:p>
    <w:p w14:paraId="37BDA3C3" w14:textId="77777777" w:rsidR="0032146C" w:rsidRPr="0049133E" w:rsidRDefault="0032146C" w:rsidP="0049133E">
      <w:pPr>
        <w:pStyle w:val="Attribution"/>
        <w:rPr>
          <w:b w:val="0"/>
          <w:bCs/>
        </w:rPr>
      </w:pPr>
    </w:p>
    <w:p w14:paraId="7F620280" w14:textId="77777777" w:rsidR="00B01598" w:rsidRPr="0049133E" w:rsidRDefault="00B01598" w:rsidP="00B01598">
      <w:pPr>
        <w:pStyle w:val="Attribution"/>
        <w:rPr>
          <w:b w:val="0"/>
          <w:bCs/>
        </w:rPr>
      </w:pPr>
    </w:p>
    <w:p w14:paraId="7D7C0D6D" w14:textId="4F422343" w:rsidR="003D754B" w:rsidRPr="003D754B" w:rsidRDefault="003D754B" w:rsidP="00B12C50">
      <w:pPr>
        <w:pStyle w:val="Quote"/>
        <w:sectPr w:rsidR="003D754B" w:rsidRPr="003D754B" w:rsidSect="002E5BCB">
          <w:pgSz w:w="11906" w:h="16838"/>
          <w:pgMar w:top="1440" w:right="1440" w:bottom="1440" w:left="1440" w:header="454" w:footer="709" w:gutter="0"/>
          <w:pgBorders w:offsetFrom="page">
            <w:left w:val="thinThickMediumGap" w:sz="48" w:space="0" w:color="C31872" w:themeColor="accent2" w:themeShade="BF"/>
          </w:pgBorders>
          <w:cols w:space="708"/>
          <w:titlePg/>
          <w:docGrid w:linePitch="360"/>
        </w:sectPr>
      </w:pPr>
    </w:p>
    <w:p w14:paraId="5B7B9D3C" w14:textId="168FEF85" w:rsidR="004E23EF" w:rsidRPr="00AD7253" w:rsidRDefault="00A91195" w:rsidP="00123FBA">
      <w:pPr>
        <w:pStyle w:val="Heading1"/>
        <w:shd w:val="clear" w:color="auto" w:fill="4B7D15" w:themeFill="accent3" w:themeFillShade="80"/>
        <w:rPr>
          <w:color w:val="FFFFFF" w:themeColor="background2"/>
        </w:rPr>
      </w:pPr>
      <w:bookmarkStart w:id="19" w:name="_Primary_care:_access"/>
      <w:bookmarkEnd w:id="19"/>
      <w:r>
        <w:rPr>
          <w:color w:val="FFFFFF" w:themeColor="background2"/>
        </w:rPr>
        <w:lastRenderedPageBreak/>
        <w:t xml:space="preserve">Primary care: </w:t>
      </w:r>
      <w:r w:rsidR="0044423D">
        <w:rPr>
          <w:color w:val="FFFFFF" w:themeColor="background2"/>
        </w:rPr>
        <w:t xml:space="preserve">access issues </w:t>
      </w:r>
    </w:p>
    <w:p w14:paraId="57E79024" w14:textId="77777777" w:rsidR="00FC5BAA" w:rsidRPr="00E11AD3" w:rsidRDefault="00FC5BAA" w:rsidP="00F55C8B">
      <w:pPr>
        <w:shd w:val="clear" w:color="auto" w:fill="4B7D15" w:themeFill="accent3" w:themeFillShade="80"/>
        <w:rPr>
          <w:b/>
          <w:bCs/>
          <w:color w:val="FFFFFF" w:themeColor="background2"/>
        </w:rPr>
      </w:pPr>
    </w:p>
    <w:p w14:paraId="6F3FD80E" w14:textId="651CC269" w:rsidR="00945BFB" w:rsidRDefault="00945BFB" w:rsidP="00363B8E">
      <w:pPr>
        <w:pStyle w:val="Quote"/>
        <w:ind w:left="0"/>
      </w:pPr>
    </w:p>
    <w:p w14:paraId="10D438F6" w14:textId="34908AFA" w:rsidR="00363B8E" w:rsidRDefault="00363B8E" w:rsidP="00363B8E">
      <w:r>
        <w:t xml:space="preserve">In this report period, </w:t>
      </w:r>
      <w:r w:rsidR="008A1FD5" w:rsidRPr="008A1FD5">
        <w:rPr>
          <w:b/>
          <w:bCs/>
          <w:sz w:val="32"/>
          <w:szCs w:val="28"/>
        </w:rPr>
        <w:t>97</w:t>
      </w:r>
      <w:r>
        <w:t xml:space="preserve"> people spoke to us about their GP practice.</w:t>
      </w:r>
    </w:p>
    <w:p w14:paraId="6065EC8D" w14:textId="77777777" w:rsidR="00363B8E" w:rsidRPr="00363B8E" w:rsidRDefault="00363B8E" w:rsidP="00363B8E"/>
    <w:p w14:paraId="098248CD" w14:textId="60D87C2C" w:rsidR="00123FBA" w:rsidRDefault="00A12E30" w:rsidP="009948CC">
      <w:r>
        <w:t xml:space="preserve">We continue to hear from people who </w:t>
      </w:r>
      <w:r w:rsidR="00BA50CC">
        <w:t xml:space="preserve">are struggling to </w:t>
      </w:r>
      <w:r w:rsidR="00A91195">
        <w:t xml:space="preserve">access </w:t>
      </w:r>
      <w:r w:rsidR="00D7798A">
        <w:t>their GP practice</w:t>
      </w:r>
      <w:r w:rsidR="0061367F">
        <w:t xml:space="preserve"> – this is often related to confusion around digital processes and</w:t>
      </w:r>
      <w:r w:rsidR="00A90400">
        <w:t xml:space="preserve">/ or issues with </w:t>
      </w:r>
      <w:r w:rsidR="0061367F">
        <w:t xml:space="preserve">telephone lines. </w:t>
      </w:r>
    </w:p>
    <w:p w14:paraId="662F9BE4" w14:textId="77777777" w:rsidR="00123FBA" w:rsidRPr="00F57DED" w:rsidRDefault="00123FBA" w:rsidP="00123FBA">
      <w:pPr>
        <w:pStyle w:val="Attribution"/>
        <w:rPr>
          <w:sz w:val="18"/>
          <w:szCs w:val="16"/>
        </w:rPr>
      </w:pPr>
    </w:p>
    <w:p w14:paraId="4B7C553E" w14:textId="09CA2740" w:rsidR="00123FBA" w:rsidRDefault="00C05144" w:rsidP="00123FBA">
      <w:pPr>
        <w:pStyle w:val="Attribution"/>
        <w:rPr>
          <w:b w:val="0"/>
          <w:bCs/>
        </w:rPr>
      </w:pPr>
      <w:r>
        <w:rPr>
          <w:b w:val="0"/>
          <w:bCs/>
        </w:rPr>
        <w:t>“</w:t>
      </w:r>
      <w:r w:rsidR="00123FBA" w:rsidRPr="00B95908">
        <w:rPr>
          <w:b w:val="0"/>
          <w:bCs/>
        </w:rPr>
        <w:t>I am writing to raise a safeguarding concern.</w:t>
      </w:r>
      <w:r w:rsidR="00123FBA">
        <w:rPr>
          <w:b w:val="0"/>
          <w:bCs/>
        </w:rPr>
        <w:t xml:space="preserve"> </w:t>
      </w:r>
      <w:r w:rsidR="00123FBA" w:rsidRPr="00B95908">
        <w:rPr>
          <w:b w:val="0"/>
          <w:bCs/>
        </w:rPr>
        <w:t xml:space="preserve">A few weeks </w:t>
      </w:r>
      <w:proofErr w:type="gramStart"/>
      <w:r w:rsidR="00123FBA" w:rsidRPr="00B95908">
        <w:rPr>
          <w:b w:val="0"/>
          <w:bCs/>
        </w:rPr>
        <w:t>ago</w:t>
      </w:r>
      <w:proofErr w:type="gramEnd"/>
      <w:r w:rsidR="00123FBA" w:rsidRPr="00B95908">
        <w:rPr>
          <w:b w:val="0"/>
          <w:bCs/>
        </w:rPr>
        <w:t xml:space="preserve"> I had a potentially cancerous mole removed from my head. It appears to have grown back. A pharmacist today said he did not like the look of it.</w:t>
      </w:r>
      <w:r w:rsidR="00123FBA">
        <w:rPr>
          <w:b w:val="0"/>
          <w:bCs/>
        </w:rPr>
        <w:t xml:space="preserve"> </w:t>
      </w:r>
      <w:proofErr w:type="gramStart"/>
      <w:r w:rsidR="00123FBA" w:rsidRPr="00571FCE">
        <w:rPr>
          <w:b w:val="0"/>
          <w:bCs/>
        </w:rPr>
        <w:t>Accordingly</w:t>
      </w:r>
      <w:proofErr w:type="gramEnd"/>
      <w:r w:rsidR="00123FBA" w:rsidRPr="00571FCE">
        <w:rPr>
          <w:b w:val="0"/>
          <w:bCs/>
        </w:rPr>
        <w:t xml:space="preserve"> I attended my GP practice to seek an appointment. This was refused by the receptionist. She stated that I had to use the new online system. But this only has about </w:t>
      </w:r>
      <w:r w:rsidR="00D63FCB">
        <w:rPr>
          <w:b w:val="0"/>
          <w:bCs/>
        </w:rPr>
        <w:t>5</w:t>
      </w:r>
      <w:r w:rsidR="00123FBA" w:rsidRPr="00571FCE">
        <w:rPr>
          <w:b w:val="0"/>
          <w:bCs/>
        </w:rPr>
        <w:t xml:space="preserve"> categories of illness and mine was not one of them. </w:t>
      </w:r>
      <w:proofErr w:type="gramStart"/>
      <w:r w:rsidR="00123FBA" w:rsidRPr="00571FCE">
        <w:rPr>
          <w:b w:val="0"/>
          <w:bCs/>
        </w:rPr>
        <w:t>So</w:t>
      </w:r>
      <w:proofErr w:type="gramEnd"/>
      <w:r w:rsidR="00123FBA" w:rsidRPr="00571FCE">
        <w:rPr>
          <w:b w:val="0"/>
          <w:bCs/>
        </w:rPr>
        <w:t xml:space="preserve"> I could not get an appointment online. This system has unquestionably been introduced to prevent older people and people who are not good with technology from getting an appointment.</w:t>
      </w:r>
      <w:r w:rsidR="00123FBA">
        <w:rPr>
          <w:b w:val="0"/>
          <w:bCs/>
        </w:rPr>
        <w:t xml:space="preserve"> </w:t>
      </w:r>
      <w:proofErr w:type="gramStart"/>
      <w:r w:rsidR="00123FBA" w:rsidRPr="00571FCE">
        <w:rPr>
          <w:b w:val="0"/>
          <w:bCs/>
        </w:rPr>
        <w:t>Unfortunately</w:t>
      </w:r>
      <w:proofErr w:type="gramEnd"/>
      <w:r w:rsidR="00123FBA" w:rsidRPr="00571FCE">
        <w:rPr>
          <w:b w:val="0"/>
          <w:bCs/>
        </w:rPr>
        <w:t xml:space="preserve"> it is almost impossible to get through to on the telephone.</w:t>
      </w:r>
    </w:p>
    <w:p w14:paraId="33932CD7" w14:textId="77777777" w:rsidR="00123FBA" w:rsidRDefault="00123FBA" w:rsidP="0061367F">
      <w:pPr>
        <w:pStyle w:val="Attribution"/>
        <w:ind w:left="0"/>
        <w:rPr>
          <w:b w:val="0"/>
          <w:bCs/>
        </w:rPr>
      </w:pPr>
    </w:p>
    <w:p w14:paraId="302C0A59" w14:textId="6BFD2D58" w:rsidR="00123FBA" w:rsidRDefault="00123FBA" w:rsidP="0044423D">
      <w:pPr>
        <w:pStyle w:val="Quote"/>
        <w:rPr>
          <w:b/>
        </w:rPr>
      </w:pPr>
      <w:r w:rsidRPr="00BE0BDA">
        <w:t xml:space="preserve">I do have problems with the phone system though. The call back system doesn’t work – it will keep cutting you </w:t>
      </w:r>
      <w:proofErr w:type="gramStart"/>
      <w:r w:rsidRPr="00BE0BDA">
        <w:t>off</w:t>
      </w:r>
      <w:proofErr w:type="gramEnd"/>
      <w:r w:rsidRPr="00BE0BDA">
        <w:t xml:space="preserve"> so you have to keep ringing back. It can make on the day appointments harder to make.</w:t>
      </w:r>
      <w:r w:rsidR="00D63FCB">
        <w:t>”</w:t>
      </w:r>
    </w:p>
    <w:p w14:paraId="2495D4CC" w14:textId="265FCCCB" w:rsidR="00123FBA" w:rsidRPr="00BE0BDA" w:rsidRDefault="00123FBA" w:rsidP="00123FBA">
      <w:pPr>
        <w:pStyle w:val="Attribution"/>
      </w:pPr>
      <w:r w:rsidRPr="00BE0BDA">
        <w:t>219258</w:t>
      </w:r>
      <w:r w:rsidR="00534B78">
        <w:t xml:space="preserve">, Tandridge resident </w:t>
      </w:r>
    </w:p>
    <w:p w14:paraId="20EB546B" w14:textId="77777777" w:rsidR="00123FBA" w:rsidRDefault="00123FBA" w:rsidP="00433BE4"/>
    <w:p w14:paraId="641F17BA" w14:textId="77777777" w:rsidR="004B2699" w:rsidRDefault="004B2699" w:rsidP="00386459"/>
    <w:p w14:paraId="19A143FB" w14:textId="22E6473C" w:rsidR="00D94EED" w:rsidRPr="00364A55" w:rsidRDefault="00D94EED" w:rsidP="00364A55">
      <w:pPr>
        <w:pStyle w:val="Quote"/>
        <w:rPr>
          <w:b/>
          <w:color w:val="004F6B" w:themeColor="accent1"/>
        </w:rPr>
        <w:sectPr w:rsidR="00D94EED" w:rsidRPr="00364A55" w:rsidSect="002E5BCB">
          <w:pgSz w:w="11906" w:h="16838"/>
          <w:pgMar w:top="1440" w:right="1440" w:bottom="1440" w:left="1440" w:header="454" w:footer="709" w:gutter="0"/>
          <w:pgBorders w:offsetFrom="page">
            <w:left w:val="thinThickMediumGap" w:sz="48" w:space="0" w:color="4B7D15" w:themeColor="accent3" w:themeShade="80"/>
          </w:pgBorders>
          <w:cols w:space="708"/>
          <w:titlePg/>
          <w:docGrid w:linePitch="360"/>
        </w:sectPr>
      </w:pPr>
    </w:p>
    <w:p w14:paraId="1AF3CF51" w14:textId="1B5270CC" w:rsidR="00AD7253" w:rsidRPr="00AD7253" w:rsidRDefault="00447F0C" w:rsidP="0045431F">
      <w:pPr>
        <w:pStyle w:val="Heading1"/>
        <w:shd w:val="clear" w:color="auto" w:fill="82104C" w:themeFill="accent2" w:themeFillShade="80"/>
        <w:rPr>
          <w:color w:val="FFFFFF" w:themeColor="background2"/>
        </w:rPr>
      </w:pPr>
      <w:bookmarkStart w:id="20" w:name="_The_importance_of_1"/>
      <w:bookmarkStart w:id="21" w:name="_Spotlight_on_social"/>
      <w:bookmarkStart w:id="22" w:name="_Extended_waiting_times"/>
      <w:bookmarkEnd w:id="20"/>
      <w:bookmarkEnd w:id="21"/>
      <w:bookmarkEnd w:id="22"/>
      <w:r>
        <w:rPr>
          <w:color w:val="FFFFFF" w:themeColor="background2"/>
        </w:rPr>
        <w:lastRenderedPageBreak/>
        <w:t>Extended w</w:t>
      </w:r>
      <w:r w:rsidR="00871809">
        <w:rPr>
          <w:color w:val="FFFFFF" w:themeColor="background2"/>
        </w:rPr>
        <w:t xml:space="preserve">aiting </w:t>
      </w:r>
      <w:r w:rsidR="004B7DD5">
        <w:rPr>
          <w:color w:val="FFFFFF" w:themeColor="background2"/>
        </w:rPr>
        <w:t>time</w:t>
      </w:r>
      <w:r w:rsidR="00804733">
        <w:rPr>
          <w:color w:val="FFFFFF" w:themeColor="background2"/>
        </w:rPr>
        <w:t>s</w:t>
      </w:r>
      <w:r>
        <w:rPr>
          <w:color w:val="FFFFFF" w:themeColor="background2"/>
        </w:rPr>
        <w:t xml:space="preserve"> </w:t>
      </w:r>
    </w:p>
    <w:p w14:paraId="26C8DBC3" w14:textId="5939B220" w:rsidR="00804733" w:rsidRDefault="00892D94" w:rsidP="0045431F">
      <w:pPr>
        <w:shd w:val="clear" w:color="auto" w:fill="82104C" w:themeFill="accent2" w:themeFillShade="80"/>
        <w:rPr>
          <w:color w:val="FFFFFF" w:themeColor="background1"/>
        </w:rPr>
      </w:pPr>
      <w:r w:rsidRPr="00D63FCB">
        <w:rPr>
          <w:rStyle w:val="Strong"/>
          <w:color w:val="FFFFFF" w:themeColor="background1"/>
        </w:rPr>
        <w:t xml:space="preserve">A recent </w:t>
      </w:r>
      <w:hyperlink r:id="rId22" w:history="1">
        <w:r w:rsidRPr="00D63FCB">
          <w:rPr>
            <w:rStyle w:val="Hyperlink"/>
            <w:b/>
            <w:bCs/>
            <w:color w:val="FFFFFF" w:themeColor="background1"/>
          </w:rPr>
          <w:t>report</w:t>
        </w:r>
      </w:hyperlink>
      <w:r w:rsidRPr="00D63FCB">
        <w:rPr>
          <w:rStyle w:val="Strong"/>
          <w:b w:val="0"/>
          <w:bCs w:val="0"/>
          <w:color w:val="FFFFFF" w:themeColor="background1"/>
        </w:rPr>
        <w:t xml:space="preserve"> </w:t>
      </w:r>
      <w:r w:rsidRPr="00D63FCB">
        <w:rPr>
          <w:rStyle w:val="Strong"/>
          <w:color w:val="FFFFFF" w:themeColor="background1"/>
        </w:rPr>
        <w:t xml:space="preserve">from the Kings Fund has noted that </w:t>
      </w:r>
      <w:r w:rsidR="003B277F" w:rsidRPr="00D63FCB">
        <w:rPr>
          <w:rStyle w:val="Strong"/>
          <w:color w:val="FFFFFF" w:themeColor="background1"/>
        </w:rPr>
        <w:t>the time it takes for a patient to be seen or treated by a particular service or health practitioner is often used, alongside other metrics, as one measure of quality of care. </w:t>
      </w:r>
      <w:r w:rsidR="00580E69" w:rsidRPr="00D63FCB">
        <w:rPr>
          <w:rStyle w:val="Strong"/>
          <w:color w:val="FFFFFF" w:themeColor="background1"/>
        </w:rPr>
        <w:t>Th</w:t>
      </w:r>
      <w:r w:rsidR="00AD7253" w:rsidRPr="00D63FCB">
        <w:rPr>
          <w:rStyle w:val="Strong"/>
          <w:color w:val="FFFFFF" w:themeColor="background1"/>
        </w:rPr>
        <w:t>e</w:t>
      </w:r>
      <w:r w:rsidR="00580E69" w:rsidRPr="00D63FCB">
        <w:rPr>
          <w:rStyle w:val="Strong"/>
          <w:color w:val="FFFFFF" w:themeColor="background1"/>
        </w:rPr>
        <w:t xml:space="preserve"> report also note</w:t>
      </w:r>
      <w:r w:rsidR="00AD7253" w:rsidRPr="00D63FCB">
        <w:rPr>
          <w:rStyle w:val="Strong"/>
          <w:color w:val="FFFFFF" w:themeColor="background1"/>
        </w:rPr>
        <w:t>d</w:t>
      </w:r>
      <w:r w:rsidR="00580E69" w:rsidRPr="00D63FCB">
        <w:rPr>
          <w:rStyle w:val="Strong"/>
          <w:color w:val="FFFFFF" w:themeColor="background1"/>
        </w:rPr>
        <w:t xml:space="preserve"> that – though different teams and organisations across the health and social care sector are responsible for achieving different waiting time targets - patient waiting times across those different services often correlate. Improvements to waiting times in one service are often related to, or dependent on, improvements to waiting times in another service</w:t>
      </w:r>
      <w:r w:rsidR="00580E69" w:rsidRPr="00D63FCB">
        <w:rPr>
          <w:color w:val="FFFFFF" w:themeColor="background1"/>
        </w:rPr>
        <w:t>.</w:t>
      </w:r>
    </w:p>
    <w:p w14:paraId="66C18E2B" w14:textId="77777777" w:rsidR="00D63FCB" w:rsidRPr="00D63FCB" w:rsidRDefault="00D63FCB" w:rsidP="0045431F">
      <w:pPr>
        <w:shd w:val="clear" w:color="auto" w:fill="82104C" w:themeFill="accent2" w:themeFillShade="80"/>
        <w:rPr>
          <w:color w:val="FFFFFF" w:themeColor="background1"/>
        </w:rPr>
      </w:pPr>
    </w:p>
    <w:p w14:paraId="1B28710F" w14:textId="77777777" w:rsidR="00804733" w:rsidRPr="00804733" w:rsidRDefault="00804733" w:rsidP="00804733"/>
    <w:p w14:paraId="177813EE" w14:textId="0D026829" w:rsidR="00871809" w:rsidRDefault="00A754E3">
      <w:pPr>
        <w:spacing w:after="160" w:line="259" w:lineRule="auto"/>
      </w:pPr>
      <w:r>
        <w:t xml:space="preserve">People </w:t>
      </w:r>
      <w:r w:rsidR="002006A8">
        <w:t xml:space="preserve">have told us </w:t>
      </w:r>
      <w:r w:rsidR="00F57DED">
        <w:t>about their concern around extended waiting times</w:t>
      </w:r>
      <w:r w:rsidR="00A86A94">
        <w:t xml:space="preserve"> and the impact it has on their </w:t>
      </w:r>
      <w:r w:rsidR="00CB3CB7">
        <w:t xml:space="preserve">daily </w:t>
      </w:r>
      <w:r w:rsidR="00A86A94">
        <w:t xml:space="preserve">life and their </w:t>
      </w:r>
      <w:r w:rsidR="00BB20F3">
        <w:t>clinical prognosis</w:t>
      </w:r>
      <w:r w:rsidR="00A86A94">
        <w:t xml:space="preserve">. </w:t>
      </w:r>
    </w:p>
    <w:p w14:paraId="02D8F2B5" w14:textId="3553201C" w:rsidR="00B12C50" w:rsidRDefault="0045431F" w:rsidP="00D11B30">
      <w:pPr>
        <w:pStyle w:val="Quote"/>
      </w:pPr>
      <w:r>
        <w:t>“</w:t>
      </w:r>
      <w:r w:rsidR="00D11B30">
        <w:t xml:space="preserve">My daughter has been experiencing a lot of abdominal pain, bleeding etc. She went to her </w:t>
      </w:r>
      <w:proofErr w:type="gramStart"/>
      <w:r w:rsidR="00D11B30">
        <w:t>GP</w:t>
      </w:r>
      <w:proofErr w:type="gramEnd"/>
      <w:r w:rsidR="00D11B30">
        <w:t xml:space="preserve"> and they referred her for some investigations. My daughter let the GP know that her sister has </w:t>
      </w:r>
      <w:r>
        <w:t>inflammatory bowel disease (</w:t>
      </w:r>
      <w:r w:rsidR="00D11B30">
        <w:t>IBD</w:t>
      </w:r>
      <w:r>
        <w:t>)</w:t>
      </w:r>
      <w:r w:rsidR="00D11B30">
        <w:t xml:space="preserve"> and almost died due to complications from </w:t>
      </w:r>
      <w:r>
        <w:t>the IBD</w:t>
      </w:r>
      <w:r w:rsidR="00D11B30">
        <w:t xml:space="preserve">. However, </w:t>
      </w:r>
      <w:r w:rsidR="009A0186">
        <w:t>[the hospital]</w:t>
      </w:r>
      <w:r w:rsidR="00D11B30">
        <w:t xml:space="preserve"> did not conduct the investigations as an urgent, meaning my daughter had to chase them multiple times. Once she had finally had the investigations, they said that they had found signs of inflammation, and that she would need to meet with a consultant. The appointment that she was given was over a year away. There was no diagnosis given and no mention of treatment.</w:t>
      </w:r>
      <w:r>
        <w:t>”</w:t>
      </w:r>
    </w:p>
    <w:p w14:paraId="1FC5F3F1" w14:textId="31D6A238" w:rsidR="00D11B30" w:rsidRPr="00D11B30" w:rsidRDefault="00AA0EAF" w:rsidP="00AA0EAF">
      <w:pPr>
        <w:pStyle w:val="Attribution"/>
      </w:pPr>
      <w:r>
        <w:t>220103</w:t>
      </w:r>
      <w:r w:rsidR="00817E27">
        <w:t xml:space="preserve">, Surrey resident </w:t>
      </w:r>
    </w:p>
    <w:p w14:paraId="697FA9DB" w14:textId="77777777" w:rsidR="002E01B9" w:rsidRDefault="002E01B9" w:rsidP="00871809">
      <w:pPr>
        <w:pStyle w:val="Attribution"/>
        <w:ind w:left="0" w:firstLine="720"/>
      </w:pPr>
    </w:p>
    <w:p w14:paraId="6ED961EE" w14:textId="186973F4" w:rsidR="002E01B9" w:rsidRDefault="0045431F" w:rsidP="00EE7D3D">
      <w:pPr>
        <w:pStyle w:val="Quote"/>
      </w:pPr>
      <w:r>
        <w:t>“</w:t>
      </w:r>
      <w:r w:rsidR="002E01B9">
        <w:t xml:space="preserve">I first had a Doppler test done on both of my lower legs back in I think October or November last year at my </w:t>
      </w:r>
      <w:r w:rsidR="00EF6662">
        <w:t>doctor’s</w:t>
      </w:r>
      <w:r w:rsidR="002E01B9">
        <w:t xml:space="preserve"> surgery. I then had a Doppler test done on both of my lower legs at hospital back in January 2024.</w:t>
      </w:r>
      <w:r w:rsidR="00EE7D3D">
        <w:t xml:space="preserve"> </w:t>
      </w:r>
      <w:r w:rsidR="002E01B9">
        <w:t xml:space="preserve">I then received in the post a letter from the Vascular Surgery department dated May 2024. The actual appointment isn't until </w:t>
      </w:r>
      <w:r w:rsidR="001F4765">
        <w:t>[end of]</w:t>
      </w:r>
      <w:r w:rsidR="002E01B9">
        <w:t xml:space="preserve"> September 2024 and then I don't know when I will eventually have the surgery.</w:t>
      </w:r>
      <w:r>
        <w:t>”</w:t>
      </w:r>
    </w:p>
    <w:p w14:paraId="59297BA6" w14:textId="5253F2E5" w:rsidR="006E6578" w:rsidRDefault="006E6578" w:rsidP="00651FC2">
      <w:pPr>
        <w:pStyle w:val="Attribution"/>
      </w:pPr>
      <w:r>
        <w:t>219560</w:t>
      </w:r>
      <w:r w:rsidR="00B6535D">
        <w:t xml:space="preserve">, Surrey resident </w:t>
      </w:r>
    </w:p>
    <w:p w14:paraId="318A89E9" w14:textId="77777777" w:rsidR="003929B3" w:rsidRDefault="003929B3" w:rsidP="00651FC2">
      <w:pPr>
        <w:pStyle w:val="Attribution"/>
      </w:pPr>
    </w:p>
    <w:p w14:paraId="72041F30" w14:textId="0A6C5B4E" w:rsidR="003929B3" w:rsidRDefault="0045431F" w:rsidP="00DA6802">
      <w:pPr>
        <w:pStyle w:val="Quote"/>
      </w:pPr>
      <w:r>
        <w:t>“</w:t>
      </w:r>
      <w:r w:rsidR="00A91C29">
        <w:t xml:space="preserve">I </w:t>
      </w:r>
      <w:r w:rsidR="00C0115F">
        <w:t>c</w:t>
      </w:r>
      <w:r w:rsidR="00A91C29" w:rsidRPr="00A91C29">
        <w:t xml:space="preserve">omplained to PALS and </w:t>
      </w:r>
      <w:r w:rsidR="00DA6802">
        <w:t xml:space="preserve">the </w:t>
      </w:r>
      <w:r w:rsidR="00A91C29" w:rsidRPr="00A91C29">
        <w:t xml:space="preserve">response was </w:t>
      </w:r>
      <w:r>
        <w:t>‘</w:t>
      </w:r>
      <w:r w:rsidR="00A91C29" w:rsidRPr="00A91C29">
        <w:t>too bad, there are big waiting lists, you will just have to wait</w:t>
      </w:r>
      <w:r>
        <w:t>’.”</w:t>
      </w:r>
    </w:p>
    <w:p w14:paraId="7A2F1EE7" w14:textId="6EB285A2" w:rsidR="00DA6802" w:rsidRDefault="00DA6802" w:rsidP="00651FC2">
      <w:pPr>
        <w:pStyle w:val="Attribution"/>
      </w:pPr>
      <w:r>
        <w:t>218182</w:t>
      </w:r>
      <w:r w:rsidR="00BA3B65">
        <w:t xml:space="preserve">, Reigate and Banstead resident </w:t>
      </w:r>
    </w:p>
    <w:p w14:paraId="6B46E6AF" w14:textId="77777777" w:rsidR="00A86A94" w:rsidRPr="00A86A94" w:rsidRDefault="00A86A94" w:rsidP="00A86A94">
      <w:pPr>
        <w:rPr>
          <w:sz w:val="18"/>
          <w:szCs w:val="16"/>
        </w:rPr>
      </w:pPr>
    </w:p>
    <w:p w14:paraId="53973C7A" w14:textId="20042A7A" w:rsidR="007F5865" w:rsidRDefault="000530D5" w:rsidP="00A917FA">
      <w:pPr>
        <w:pStyle w:val="Quote"/>
      </w:pPr>
      <w:r>
        <w:t>“</w:t>
      </w:r>
      <w:r w:rsidR="007F5865" w:rsidRPr="007F5865">
        <w:t xml:space="preserve">I have been waiting months for an appointment at my local hospital and eventually got an appointment but not until </w:t>
      </w:r>
      <w:r w:rsidR="001F4765">
        <w:t>[late]</w:t>
      </w:r>
      <w:r w:rsidR="007F5865" w:rsidRPr="007F5865">
        <w:t xml:space="preserve"> September 2024 at the Vascular department for pre assessment before getting a date for the actual surgery. It is because I have been diagnosed with having very narrow arteries in both of my legs. I have roughly worked it out I would </w:t>
      </w:r>
      <w:r w:rsidR="00A917FA">
        <w:t>have</w:t>
      </w:r>
      <w:r w:rsidR="007F5865" w:rsidRPr="007F5865">
        <w:t xml:space="preserve"> been waiting </w:t>
      </w:r>
      <w:r w:rsidR="00A917FA" w:rsidRPr="007F5865">
        <w:t>about 18 weeks</w:t>
      </w:r>
      <w:r w:rsidR="00A917FA">
        <w:t xml:space="preserve"> </w:t>
      </w:r>
      <w:r w:rsidR="007F5865" w:rsidRPr="007F5865">
        <w:t>since I got diagnosed</w:t>
      </w:r>
      <w:r w:rsidR="00A917FA">
        <w:t>.</w:t>
      </w:r>
      <w:r>
        <w:t>”</w:t>
      </w:r>
    </w:p>
    <w:p w14:paraId="372DD2F8" w14:textId="64EE66E1" w:rsidR="007F5865" w:rsidRPr="007F5865" w:rsidRDefault="00F27C9E" w:rsidP="00F27C9E">
      <w:pPr>
        <w:pStyle w:val="Attribution"/>
      </w:pPr>
      <w:r>
        <w:t>216759</w:t>
      </w:r>
      <w:r w:rsidR="009E37C8">
        <w:t xml:space="preserve">, Surrey resident </w:t>
      </w:r>
    </w:p>
    <w:p w14:paraId="20651A66" w14:textId="77777777" w:rsidR="003929B3" w:rsidRDefault="003929B3" w:rsidP="00651FC2">
      <w:pPr>
        <w:pStyle w:val="Attribution"/>
      </w:pPr>
    </w:p>
    <w:p w14:paraId="448BA875" w14:textId="5ADE3B79" w:rsidR="0002243C" w:rsidRDefault="0002243C" w:rsidP="0002243C">
      <w:r>
        <w:t>There is a feeling that extended waiting time</w:t>
      </w:r>
      <w:r w:rsidR="000530D5">
        <w:t>s</w:t>
      </w:r>
      <w:r>
        <w:t xml:space="preserve"> have a disproportionate impact on those on lower incomes, who are unable to access any private services or care.</w:t>
      </w:r>
    </w:p>
    <w:p w14:paraId="2CFB6CDA" w14:textId="77777777" w:rsidR="0002243C" w:rsidRPr="0002243C" w:rsidRDefault="0002243C" w:rsidP="00651FC2">
      <w:pPr>
        <w:pStyle w:val="Attribution"/>
        <w:rPr>
          <w:sz w:val="18"/>
          <w:szCs w:val="16"/>
        </w:rPr>
      </w:pPr>
    </w:p>
    <w:p w14:paraId="551CB487" w14:textId="4F7BF645" w:rsidR="004B7DD5" w:rsidRDefault="000530D5" w:rsidP="004B7DD5">
      <w:pPr>
        <w:pStyle w:val="Quote"/>
      </w:pPr>
      <w:r>
        <w:t>“</w:t>
      </w:r>
      <w:r w:rsidR="004B7DD5" w:rsidRPr="004B7DD5">
        <w:t xml:space="preserve">I’ve been waiting 18 months to get a hearing aid. I went to hospital for my initial appointment a year and a half ago. I have been to </w:t>
      </w:r>
      <w:proofErr w:type="gramStart"/>
      <w:r w:rsidR="004B7DD5" w:rsidRPr="004B7DD5">
        <w:t>Specsavers</w:t>
      </w:r>
      <w:proofErr w:type="gramEnd"/>
      <w:r w:rsidR="004B7DD5" w:rsidRPr="004B7DD5">
        <w:t xml:space="preserve"> and they said that it would cost at least £400 and I just don’t have that kind of money.</w:t>
      </w:r>
      <w:r>
        <w:t>”</w:t>
      </w:r>
    </w:p>
    <w:p w14:paraId="76A16316" w14:textId="52EBCA8D" w:rsidR="0060287C" w:rsidRPr="0060287C" w:rsidRDefault="0060287C" w:rsidP="0060287C">
      <w:pPr>
        <w:pStyle w:val="Attribution"/>
      </w:pPr>
      <w:r>
        <w:t>217034</w:t>
      </w:r>
      <w:r w:rsidR="00DD2D47">
        <w:t xml:space="preserve">, Woking resident </w:t>
      </w:r>
    </w:p>
    <w:p w14:paraId="4DD1DCAC" w14:textId="77777777" w:rsidR="004B7DD5" w:rsidRPr="004B7DD5" w:rsidRDefault="004B7DD5" w:rsidP="004B7DD5"/>
    <w:p w14:paraId="6C5DBB64" w14:textId="66344B36" w:rsidR="00E62272" w:rsidRDefault="00E62272" w:rsidP="009E4D61">
      <w:pPr>
        <w:sectPr w:rsidR="00E62272" w:rsidSect="0045431F">
          <w:pgSz w:w="11906" w:h="16838"/>
          <w:pgMar w:top="1440" w:right="1440" w:bottom="1440" w:left="1440" w:header="454" w:footer="709" w:gutter="0"/>
          <w:pgBorders w:offsetFrom="page">
            <w:left w:val="thinThickMediumGap" w:sz="48" w:space="0" w:color="82104C" w:themeColor="accent2" w:themeShade="80"/>
          </w:pgBorders>
          <w:cols w:space="708"/>
          <w:titlePg/>
          <w:docGrid w:linePitch="360"/>
        </w:sectPr>
      </w:pPr>
    </w:p>
    <w:p w14:paraId="25403E8D" w14:textId="3198E14F" w:rsidR="004122F9" w:rsidRPr="00E62272" w:rsidRDefault="004122F9" w:rsidP="00E62272">
      <w:pPr>
        <w:pStyle w:val="Heading1"/>
        <w:rPr>
          <w:lang w:eastAsia="en-GB"/>
        </w:rPr>
      </w:pPr>
      <w:bookmarkStart w:id="23" w:name="_Pharmacy:_the_value"/>
      <w:bookmarkStart w:id="24" w:name="_Toc160657885"/>
      <w:bookmarkStart w:id="25" w:name="_Toc168923450"/>
      <w:bookmarkEnd w:id="23"/>
      <w:r w:rsidRPr="003A5436">
        <w:rPr>
          <w:lang w:eastAsia="en-GB"/>
        </w:rPr>
        <w:lastRenderedPageBreak/>
        <w:t>Sharing our insight</w:t>
      </w:r>
      <w:r w:rsidRPr="003A5436">
        <w:t xml:space="preserve"> </w:t>
      </w:r>
      <w:r w:rsidR="008C2417" w:rsidRPr="003A5436">
        <w:t>and raising concerns</w:t>
      </w:r>
      <w:bookmarkEnd w:id="24"/>
      <w:bookmarkEnd w:id="25"/>
      <w:r w:rsidR="008C2417" w:rsidRPr="003A5436">
        <w:t xml:space="preserve"> </w:t>
      </w:r>
    </w:p>
    <w:p w14:paraId="534DDE0E" w14:textId="167EFE90" w:rsidR="00884066" w:rsidRPr="003A5436" w:rsidRDefault="00884066" w:rsidP="00884066">
      <w:r w:rsidRPr="003A5436">
        <w:t xml:space="preserve">Whilst this bulletin accurately reflects what we hear from the individuals we speak </w:t>
      </w:r>
      <w:proofErr w:type="gramStart"/>
      <w:r w:rsidRPr="003A5436">
        <w:t>to,</w:t>
      </w:r>
      <w:proofErr w:type="gramEnd"/>
      <w:r w:rsidRPr="003A5436">
        <w:t xml:space="preserve"> we are aware that it may not be representative of everyone’s views of a particular service. Multiple references to a specific service may be due to where our community engagement has recently taken place. </w:t>
      </w:r>
    </w:p>
    <w:p w14:paraId="7AE2CA5C" w14:textId="77777777" w:rsidR="00884066" w:rsidRPr="003A5436" w:rsidRDefault="00884066" w:rsidP="00884066">
      <w:pPr>
        <w:rPr>
          <w:sz w:val="22"/>
          <w:szCs w:val="20"/>
        </w:rPr>
      </w:pPr>
    </w:p>
    <w:p w14:paraId="2CAC644A" w14:textId="18C9D48B" w:rsidR="004122F9" w:rsidRPr="003A5436" w:rsidRDefault="004122F9" w:rsidP="004122F9">
      <w:pPr>
        <w:ind w:right="15"/>
        <w:textAlignment w:val="baseline"/>
        <w:rPr>
          <w:rFonts w:eastAsia="Times New Roman"/>
          <w:lang w:eastAsia="en-GB"/>
        </w:rPr>
      </w:pPr>
      <w:r w:rsidRPr="003A5436">
        <w:rPr>
          <w:rFonts w:eastAsia="Times New Roman"/>
          <w:lang w:eastAsia="en-GB"/>
        </w:rPr>
        <w:t>If we hear a case of concern regarding patient safety, we immediately signpost the sharer to the appropriate body and escalate the case with the provider/commissioner.</w:t>
      </w:r>
      <w:r w:rsidR="00463600" w:rsidRPr="003A5436">
        <w:rPr>
          <w:rFonts w:eastAsia="Times New Roman"/>
          <w:lang w:eastAsia="en-GB"/>
        </w:rPr>
        <w:t xml:space="preserve"> </w:t>
      </w:r>
      <w:r w:rsidR="00463600" w:rsidRPr="003A5436">
        <w:t xml:space="preserve">All appropriate information and signposting </w:t>
      </w:r>
      <w:proofErr w:type="gramStart"/>
      <w:r w:rsidR="00463600" w:rsidRPr="003A5436">
        <w:t>has</w:t>
      </w:r>
      <w:proofErr w:type="gramEnd"/>
      <w:r w:rsidR="00463600" w:rsidRPr="003A5436">
        <w:t xml:space="preserve"> already been given.</w:t>
      </w:r>
    </w:p>
    <w:p w14:paraId="6C904625" w14:textId="77777777" w:rsidR="004122F9" w:rsidRPr="003A5436" w:rsidRDefault="004122F9" w:rsidP="004122F9">
      <w:pPr>
        <w:ind w:right="15"/>
        <w:textAlignment w:val="baseline"/>
        <w:rPr>
          <w:rFonts w:ascii="Segoe UI" w:eastAsia="Times New Roman" w:hAnsi="Segoe UI" w:cs="Segoe UI"/>
          <w:sz w:val="22"/>
          <w:lang w:eastAsia="en-GB"/>
        </w:rPr>
      </w:pPr>
    </w:p>
    <w:p w14:paraId="75DFDC6B" w14:textId="77777777" w:rsidR="004122F9" w:rsidRPr="003A5436" w:rsidRDefault="004122F9" w:rsidP="004122F9">
      <w:pPr>
        <w:ind w:right="15"/>
        <w:textAlignment w:val="baseline"/>
        <w:rPr>
          <w:rFonts w:eastAsia="Times New Roman"/>
          <w:lang w:eastAsia="en-GB"/>
        </w:rPr>
      </w:pPr>
      <w:r w:rsidRPr="003A5436">
        <w:rPr>
          <w:rFonts w:eastAsia="Times New Roman"/>
          <w:lang w:eastAsia="en-GB"/>
        </w:rPr>
        <w:t>We share our wider themes with Trusts, Integrated Care Systems (ICSs), Surrey County Council, Public Health, Care Quality Commission (CQC), and in various boards and groups across Surrey. </w:t>
      </w:r>
    </w:p>
    <w:p w14:paraId="6F929B64" w14:textId="77777777" w:rsidR="00463600" w:rsidRPr="003A5436" w:rsidRDefault="00463600" w:rsidP="004122F9">
      <w:pPr>
        <w:ind w:right="15"/>
        <w:textAlignment w:val="baseline"/>
        <w:rPr>
          <w:rFonts w:eastAsia="Times New Roman"/>
          <w:sz w:val="22"/>
          <w:szCs w:val="20"/>
          <w:lang w:eastAsia="en-GB"/>
        </w:rPr>
      </w:pPr>
    </w:p>
    <w:p w14:paraId="4DAF874A" w14:textId="2113F885" w:rsidR="00463600" w:rsidRPr="003A5436" w:rsidRDefault="00463600" w:rsidP="00463600">
      <w:r w:rsidRPr="003A5436">
        <w:t>If you would like more information or examples of what people have shared</w:t>
      </w:r>
      <w:r w:rsidR="008272FD">
        <w:t xml:space="preserve"> with us</w:t>
      </w:r>
      <w:r w:rsidRPr="003A5436">
        <w:t xml:space="preserve">, please get in touch with us. </w:t>
      </w:r>
    </w:p>
    <w:p w14:paraId="2817F321" w14:textId="77777777" w:rsidR="004122F9" w:rsidRPr="003A5436" w:rsidRDefault="004122F9" w:rsidP="00321F03">
      <w:pPr>
        <w:rPr>
          <w:rFonts w:eastAsia="Times New Roman"/>
          <w:lang w:eastAsia="en-GB"/>
        </w:rPr>
      </w:pPr>
    </w:p>
    <w:p w14:paraId="7BF30ABE" w14:textId="77777777" w:rsidR="00D71D5B" w:rsidRDefault="00D71D5B">
      <w:pPr>
        <w:spacing w:after="160" w:line="259" w:lineRule="auto"/>
        <w:rPr>
          <w:rFonts w:eastAsiaTheme="majorEastAsia" w:cstheme="majorBidi"/>
          <w:b/>
          <w:color w:val="E73E97" w:themeColor="accent2"/>
          <w:sz w:val="36"/>
          <w:szCs w:val="32"/>
        </w:rPr>
      </w:pPr>
      <w:bookmarkStart w:id="26" w:name="_Toc160657886"/>
      <w:bookmarkStart w:id="27" w:name="_Toc168923451"/>
      <w:r>
        <w:br w:type="page"/>
      </w:r>
    </w:p>
    <w:p w14:paraId="39D6EF03" w14:textId="03FF808B" w:rsidR="004122F9" w:rsidRPr="003A5436" w:rsidRDefault="004122F9" w:rsidP="004122F9">
      <w:pPr>
        <w:pStyle w:val="Heading1"/>
      </w:pPr>
      <w:r w:rsidRPr="003A5436">
        <w:lastRenderedPageBreak/>
        <w:t>Community engagement</w:t>
      </w:r>
      <w:bookmarkEnd w:id="26"/>
      <w:bookmarkEnd w:id="27"/>
    </w:p>
    <w:p w14:paraId="2A6E11DB" w14:textId="1E06BCA6" w:rsidR="0017229D" w:rsidRPr="0017229D" w:rsidRDefault="0017229D" w:rsidP="0017229D">
      <w:pPr>
        <w:ind w:right="15"/>
        <w:textAlignment w:val="baseline"/>
      </w:pPr>
      <w:r>
        <w:t>Below are</w:t>
      </w:r>
      <w:r w:rsidRPr="0017229D">
        <w:t xml:space="preserve"> details of </w:t>
      </w:r>
      <w:r w:rsidR="00EA3E4F">
        <w:t>our upcoming</w:t>
      </w:r>
      <w:r w:rsidRPr="0017229D">
        <w:t xml:space="preserve"> engagement sessions</w:t>
      </w:r>
      <w:r>
        <w:t xml:space="preserve"> where we visit </w:t>
      </w:r>
      <w:r w:rsidRPr="0017229D">
        <w:t>venues in local communities to listen to what people think about local health and care services, and to ask specific questions related to </w:t>
      </w:r>
      <w:hyperlink r:id="rId23">
        <w:r w:rsidR="59826DE7" w:rsidRPr="61AE0C08">
          <w:rPr>
            <w:rStyle w:val="Hyperlink"/>
          </w:rPr>
          <w:t>our priorities</w:t>
        </w:r>
      </w:hyperlink>
      <w:r w:rsidR="59826DE7">
        <w:t>.</w:t>
      </w:r>
      <w:r w:rsidRPr="0017229D">
        <w:t xml:space="preserve"> We also provide information and signposting regarding health and social care.</w:t>
      </w:r>
      <w:r>
        <w:t xml:space="preserve"> </w:t>
      </w:r>
      <w:r w:rsidRPr="0017229D">
        <w:t>Each month we focus on a different area of the county</w:t>
      </w:r>
      <w:r>
        <w:t xml:space="preserve">. Last month this was </w:t>
      </w:r>
      <w:r w:rsidR="00F638E2">
        <w:t>Farnham</w:t>
      </w:r>
      <w:r>
        <w:t xml:space="preserve"> and through </w:t>
      </w:r>
      <w:r w:rsidR="00F638E2">
        <w:t>September</w:t>
      </w:r>
      <w:r w:rsidR="00312713">
        <w:t xml:space="preserve"> </w:t>
      </w:r>
      <w:r>
        <w:t xml:space="preserve">we’ll be focusing </w:t>
      </w:r>
      <w:r w:rsidR="34A8B399">
        <w:t>o</w:t>
      </w:r>
      <w:r>
        <w:t xml:space="preserve">n </w:t>
      </w:r>
      <w:r w:rsidR="00F638E2">
        <w:t>Surrey Heath</w:t>
      </w:r>
      <w:r>
        <w:t xml:space="preserve">. </w:t>
      </w:r>
      <w:r w:rsidRPr="0017229D">
        <w:t>Throughout the year, we also attend events across Surrey to raise awareness of our work.</w:t>
      </w:r>
    </w:p>
    <w:p w14:paraId="2A7606F0" w14:textId="77777777" w:rsidR="008272FD" w:rsidRPr="003A5436" w:rsidRDefault="008272FD" w:rsidP="004122F9"/>
    <w:tbl>
      <w:tblPr>
        <w:tblStyle w:val="GridTable4-Accent2"/>
        <w:tblW w:w="5250" w:type="pct"/>
        <w:tblLayout w:type="fixed"/>
        <w:tblCellMar>
          <w:top w:w="57" w:type="dxa"/>
          <w:bottom w:w="57" w:type="dxa"/>
        </w:tblCellMar>
        <w:tblLook w:val="04A0" w:firstRow="1" w:lastRow="0" w:firstColumn="1" w:lastColumn="0" w:noHBand="0" w:noVBand="1"/>
      </w:tblPr>
      <w:tblGrid>
        <w:gridCol w:w="1780"/>
        <w:gridCol w:w="3460"/>
        <w:gridCol w:w="1452"/>
        <w:gridCol w:w="1042"/>
        <w:gridCol w:w="1733"/>
      </w:tblGrid>
      <w:tr w:rsidR="00C8155A" w:rsidRPr="00F55C8B" w14:paraId="1B7A5F06" w14:textId="77777777" w:rsidTr="00D71D5B">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780" w:type="dxa"/>
            <w:hideMark/>
          </w:tcPr>
          <w:p w14:paraId="4D0A5AB0" w14:textId="4B0E3158" w:rsidR="00477004" w:rsidRPr="00F55C8B" w:rsidRDefault="00477004" w:rsidP="005F4BF8">
            <w:pPr>
              <w:spacing w:line="254" w:lineRule="auto"/>
              <w:jc w:val="center"/>
              <w:rPr>
                <w:rFonts w:eastAsia="Times New Roman" w:cs="Poppins"/>
                <w:color w:val="auto"/>
                <w:kern w:val="24"/>
                <w:szCs w:val="24"/>
                <w:lang w:eastAsia="en-GB"/>
              </w:rPr>
            </w:pPr>
            <w:r w:rsidRPr="00F55C8B">
              <w:rPr>
                <w:rFonts w:eastAsia="Times New Roman" w:cs="Poppins"/>
                <w:color w:val="auto"/>
                <w:kern w:val="24"/>
                <w:szCs w:val="24"/>
                <w:lang w:eastAsia="en-GB"/>
              </w:rPr>
              <w:t>Date</w:t>
            </w:r>
          </w:p>
        </w:tc>
        <w:tc>
          <w:tcPr>
            <w:tcW w:w="3460" w:type="dxa"/>
            <w:hideMark/>
          </w:tcPr>
          <w:p w14:paraId="2145E2A3"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Place</w:t>
            </w:r>
          </w:p>
        </w:tc>
        <w:tc>
          <w:tcPr>
            <w:tcW w:w="1452" w:type="dxa"/>
            <w:hideMark/>
          </w:tcPr>
          <w:p w14:paraId="11145E36"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Time</w:t>
            </w:r>
          </w:p>
        </w:tc>
        <w:tc>
          <w:tcPr>
            <w:tcW w:w="1042" w:type="dxa"/>
          </w:tcPr>
          <w:p w14:paraId="23A478EC" w14:textId="77777777" w:rsidR="00477004" w:rsidRPr="00477004"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b w:val="0"/>
                <w:bCs w:val="0"/>
                <w:color w:val="auto"/>
                <w:kern w:val="24"/>
                <w:szCs w:val="24"/>
                <w:lang w:eastAsia="en-GB"/>
              </w:rPr>
            </w:pPr>
            <w:r w:rsidRPr="00477004">
              <w:rPr>
                <w:rFonts w:eastAsia="Times New Roman" w:cs="Poppins"/>
                <w:color w:val="auto"/>
                <w:kern w:val="24"/>
                <w:szCs w:val="24"/>
                <w:lang w:eastAsia="en-GB"/>
              </w:rPr>
              <w:t xml:space="preserve">Open </w:t>
            </w:r>
          </w:p>
          <w:p w14:paraId="4A3BB658" w14:textId="72FD2C9F" w:rsidR="00477004" w:rsidRPr="00F55C8B" w:rsidRDefault="00477004" w:rsidP="00477004">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kern w:val="24"/>
                <w:szCs w:val="24"/>
                <w:lang w:eastAsia="en-GB"/>
              </w:rPr>
            </w:pPr>
            <w:r w:rsidRPr="00477004">
              <w:rPr>
                <w:rFonts w:eastAsia="Times New Roman" w:cs="Poppins"/>
                <w:color w:val="auto"/>
                <w:kern w:val="24"/>
                <w:szCs w:val="24"/>
                <w:lang w:eastAsia="en-GB"/>
              </w:rPr>
              <w:t>to</w:t>
            </w:r>
          </w:p>
        </w:tc>
        <w:tc>
          <w:tcPr>
            <w:tcW w:w="1733" w:type="dxa"/>
            <w:hideMark/>
          </w:tcPr>
          <w:p w14:paraId="556EECAC"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Surrey Area</w:t>
            </w:r>
          </w:p>
        </w:tc>
      </w:tr>
      <w:tr w:rsidR="00D71D5B" w:rsidRPr="00C8155A" w14:paraId="3E071251" w14:textId="77777777" w:rsidTr="00D71D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517CB714" w14:textId="13B6B28E" w:rsidR="00D71D5B" w:rsidRPr="00D71D5B" w:rsidRDefault="00D71D5B" w:rsidP="00D71D5B">
            <w:pPr>
              <w:rPr>
                <w:b w:val="0"/>
                <w:bCs w:val="0"/>
                <w:lang w:eastAsia="en-GB"/>
              </w:rPr>
            </w:pPr>
            <w:r w:rsidRPr="00D71D5B">
              <w:rPr>
                <w:rStyle w:val="Strong"/>
                <w:rFonts w:cs="Poppins"/>
                <w:szCs w:val="24"/>
              </w:rPr>
              <w:t>05/09/2024</w:t>
            </w:r>
          </w:p>
        </w:tc>
        <w:tc>
          <w:tcPr>
            <w:tcW w:w="3460" w:type="dxa"/>
            <w:vAlign w:val="center"/>
          </w:tcPr>
          <w:p w14:paraId="7AE08924" w14:textId="3DA5220A"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t>Age UK Planning for Your Future event,</w:t>
            </w:r>
          </w:p>
          <w:p w14:paraId="38884CEA" w14:textId="3B476973"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lang w:eastAsia="en-GB"/>
              </w:rPr>
            </w:pPr>
            <w:r w:rsidRPr="00D71D5B">
              <w:t>Cobham Village Hall</w:t>
            </w:r>
          </w:p>
        </w:tc>
        <w:tc>
          <w:tcPr>
            <w:tcW w:w="1452" w:type="dxa"/>
            <w:vAlign w:val="center"/>
          </w:tcPr>
          <w:p w14:paraId="1EAB6691" w14:textId="6886802A"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Fonts w:cs="Poppins"/>
                <w:szCs w:val="24"/>
              </w:rPr>
            </w:pPr>
            <w:r w:rsidRPr="00D71D5B">
              <w:rPr>
                <w:rFonts w:cs="Poppins"/>
                <w:szCs w:val="24"/>
              </w:rPr>
              <w:t>11am -</w:t>
            </w:r>
            <w:r>
              <w:rPr>
                <w:rFonts w:cs="Poppins"/>
                <w:szCs w:val="24"/>
              </w:rPr>
              <w:t xml:space="preserve"> </w:t>
            </w:r>
            <w:r w:rsidRPr="00D71D5B">
              <w:rPr>
                <w:rFonts w:cs="Poppins"/>
                <w:szCs w:val="24"/>
              </w:rPr>
              <w:t>1pm</w:t>
            </w:r>
          </w:p>
          <w:p w14:paraId="5FFB6DE5" w14:textId="7E46F427"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p>
        </w:tc>
        <w:tc>
          <w:tcPr>
            <w:tcW w:w="1042" w:type="dxa"/>
            <w:vAlign w:val="center"/>
          </w:tcPr>
          <w:p w14:paraId="4BB3CF92" w14:textId="308A9BD9"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r w:rsidRPr="00D71D5B">
              <w:rPr>
                <w:rStyle w:val="Strong"/>
                <w:rFonts w:cs="Poppins"/>
                <w:b w:val="0"/>
                <w:bCs w:val="0"/>
                <w:szCs w:val="24"/>
              </w:rPr>
              <w:t>Public</w:t>
            </w:r>
          </w:p>
        </w:tc>
        <w:tc>
          <w:tcPr>
            <w:tcW w:w="1733" w:type="dxa"/>
            <w:vAlign w:val="center"/>
          </w:tcPr>
          <w:p w14:paraId="4C2EE4A9" w14:textId="50899F22"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rPr>
                <w:rStyle w:val="Strong"/>
                <w:rFonts w:cs="Poppins"/>
                <w:b w:val="0"/>
                <w:bCs w:val="0"/>
                <w:szCs w:val="24"/>
              </w:rPr>
              <w:t>Surrey Downs</w:t>
            </w:r>
          </w:p>
        </w:tc>
      </w:tr>
      <w:tr w:rsidR="00D71D5B" w:rsidRPr="00C8155A" w14:paraId="0D2324FF" w14:textId="77777777" w:rsidTr="00D71D5B">
        <w:trPr>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3150B785" w14:textId="4AAACA3F" w:rsidR="00D71D5B" w:rsidRPr="00D71D5B" w:rsidRDefault="00D71D5B" w:rsidP="00D71D5B">
            <w:pPr>
              <w:rPr>
                <w:b w:val="0"/>
                <w:bCs w:val="0"/>
                <w:lang w:eastAsia="en-GB"/>
              </w:rPr>
            </w:pPr>
            <w:r w:rsidRPr="00D71D5B">
              <w:rPr>
                <w:rFonts w:cs="Poppins"/>
                <w:b w:val="0"/>
                <w:bCs w:val="0"/>
                <w:szCs w:val="24"/>
              </w:rPr>
              <w:t>09/09/2024</w:t>
            </w:r>
          </w:p>
        </w:tc>
        <w:tc>
          <w:tcPr>
            <w:tcW w:w="3460" w:type="dxa"/>
            <w:vAlign w:val="center"/>
          </w:tcPr>
          <w:p w14:paraId="009D3E97" w14:textId="5886EB72"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lang w:eastAsia="en-GB"/>
              </w:rPr>
            </w:pPr>
            <w:r w:rsidRPr="00D71D5B">
              <w:rPr>
                <w:rFonts w:cs="Poppins"/>
                <w:szCs w:val="24"/>
              </w:rPr>
              <w:t>Canalside Community Fridge, Woking</w:t>
            </w:r>
          </w:p>
        </w:tc>
        <w:tc>
          <w:tcPr>
            <w:tcW w:w="1452" w:type="dxa"/>
            <w:vAlign w:val="center"/>
          </w:tcPr>
          <w:p w14:paraId="2B76CF18" w14:textId="0AEFAA92"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pPr>
            <w:r w:rsidRPr="00D71D5B">
              <w:rPr>
                <w:rFonts w:cs="Poppins"/>
                <w:szCs w:val="24"/>
              </w:rPr>
              <w:t>10am -</w:t>
            </w:r>
            <w:r>
              <w:rPr>
                <w:rFonts w:cs="Poppins"/>
                <w:szCs w:val="24"/>
              </w:rPr>
              <w:t xml:space="preserve"> </w:t>
            </w:r>
            <w:r w:rsidRPr="00D71D5B">
              <w:rPr>
                <w:rFonts w:cs="Poppins"/>
                <w:szCs w:val="24"/>
              </w:rPr>
              <w:t>1pm</w:t>
            </w:r>
          </w:p>
        </w:tc>
        <w:tc>
          <w:tcPr>
            <w:tcW w:w="1042" w:type="dxa"/>
            <w:vAlign w:val="center"/>
          </w:tcPr>
          <w:p w14:paraId="07F393F4" w14:textId="61C55963"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Public</w:t>
            </w:r>
          </w:p>
        </w:tc>
        <w:tc>
          <w:tcPr>
            <w:tcW w:w="1733" w:type="dxa"/>
            <w:vAlign w:val="center"/>
          </w:tcPr>
          <w:p w14:paraId="267FBA84" w14:textId="6B032013"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pPr>
            <w:r w:rsidRPr="00D71D5B">
              <w:rPr>
                <w:rFonts w:cs="Poppins"/>
                <w:szCs w:val="24"/>
              </w:rPr>
              <w:t>Guildford and Waverley</w:t>
            </w:r>
          </w:p>
        </w:tc>
      </w:tr>
      <w:tr w:rsidR="00D71D5B" w:rsidRPr="00C8155A" w14:paraId="561A5BDC" w14:textId="77777777" w:rsidTr="00D71D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17E34276" w14:textId="71F2756E" w:rsidR="00D71D5B" w:rsidRPr="00D71D5B" w:rsidRDefault="00D71D5B" w:rsidP="00D71D5B">
            <w:pPr>
              <w:rPr>
                <w:b w:val="0"/>
                <w:bCs w:val="0"/>
                <w:lang w:eastAsia="en-GB"/>
              </w:rPr>
            </w:pPr>
            <w:r w:rsidRPr="00D71D5B">
              <w:rPr>
                <w:rFonts w:cs="Poppins"/>
                <w:b w:val="0"/>
                <w:bCs w:val="0"/>
                <w:szCs w:val="24"/>
              </w:rPr>
              <w:t>16/09/2024</w:t>
            </w:r>
          </w:p>
        </w:tc>
        <w:tc>
          <w:tcPr>
            <w:tcW w:w="3460" w:type="dxa"/>
            <w:vAlign w:val="center"/>
          </w:tcPr>
          <w:p w14:paraId="04795E8F" w14:textId="6CAE0FDE"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lang w:eastAsia="en-GB"/>
              </w:rPr>
            </w:pPr>
            <w:r w:rsidRPr="00D71D5B">
              <w:rPr>
                <w:rFonts w:cs="Poppins"/>
                <w:szCs w:val="24"/>
              </w:rPr>
              <w:t>Neurodiversity - Parent Support Group</w:t>
            </w:r>
            <w:r>
              <w:rPr>
                <w:rFonts w:cs="Poppins"/>
                <w:szCs w:val="24"/>
              </w:rPr>
              <w:t xml:space="preserve">, </w:t>
            </w:r>
            <w:r w:rsidRPr="00D71D5B">
              <w:rPr>
                <w:rFonts w:cs="Poppins"/>
                <w:szCs w:val="24"/>
              </w:rPr>
              <w:t>St Martin’s, Old Dean, Camberley</w:t>
            </w:r>
          </w:p>
        </w:tc>
        <w:tc>
          <w:tcPr>
            <w:tcW w:w="1452" w:type="dxa"/>
            <w:vAlign w:val="center"/>
          </w:tcPr>
          <w:p w14:paraId="3F2D39D3" w14:textId="4EBC0AEB"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rPr>
                <w:rFonts w:cs="Poppins"/>
                <w:szCs w:val="24"/>
              </w:rPr>
              <w:t>10am - 11:30am</w:t>
            </w:r>
          </w:p>
        </w:tc>
        <w:tc>
          <w:tcPr>
            <w:tcW w:w="1042" w:type="dxa"/>
            <w:vAlign w:val="center"/>
          </w:tcPr>
          <w:p w14:paraId="451039BE" w14:textId="6985F742"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r w:rsidRPr="00D71D5B">
              <w:rPr>
                <w:rFonts w:cs="Poppins"/>
                <w:szCs w:val="24"/>
              </w:rPr>
              <w:t>Group</w:t>
            </w:r>
          </w:p>
        </w:tc>
        <w:tc>
          <w:tcPr>
            <w:tcW w:w="1733" w:type="dxa"/>
            <w:vAlign w:val="center"/>
          </w:tcPr>
          <w:p w14:paraId="1A840757" w14:textId="3A61816B"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rPr>
                <w:rFonts w:cs="Poppins"/>
                <w:szCs w:val="24"/>
              </w:rPr>
              <w:t>Surrey Heath</w:t>
            </w:r>
          </w:p>
        </w:tc>
      </w:tr>
      <w:tr w:rsidR="00D71D5B" w:rsidRPr="00C8155A" w14:paraId="31E45A67" w14:textId="77777777" w:rsidTr="00D71D5B">
        <w:trPr>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7FCD0F48" w14:textId="49AEB1B3" w:rsidR="00D71D5B" w:rsidRPr="00D71D5B" w:rsidRDefault="00D71D5B" w:rsidP="00D71D5B">
            <w:pPr>
              <w:pStyle w:val="Heading4"/>
              <w:rPr>
                <w:rStyle w:val="Strong"/>
                <w:b w:val="0"/>
                <w:color w:val="auto"/>
                <w:szCs w:val="24"/>
              </w:rPr>
            </w:pPr>
            <w:r w:rsidRPr="00D71D5B">
              <w:rPr>
                <w:rStyle w:val="Strong"/>
                <w:rFonts w:cs="Poppins"/>
                <w:b w:val="0"/>
                <w:color w:val="auto"/>
                <w:szCs w:val="24"/>
              </w:rPr>
              <w:t>30/09/2</w:t>
            </w:r>
            <w:r w:rsidRPr="00D71D5B">
              <w:rPr>
                <w:rStyle w:val="Strong"/>
                <w:b w:val="0"/>
                <w:color w:val="auto"/>
              </w:rPr>
              <w:t>0</w:t>
            </w:r>
            <w:r w:rsidRPr="00D71D5B">
              <w:rPr>
                <w:rStyle w:val="Strong"/>
                <w:rFonts w:cs="Poppins"/>
                <w:b w:val="0"/>
                <w:color w:val="auto"/>
                <w:szCs w:val="24"/>
              </w:rPr>
              <w:t>24</w:t>
            </w:r>
          </w:p>
        </w:tc>
        <w:tc>
          <w:tcPr>
            <w:tcW w:w="3460" w:type="dxa"/>
            <w:vAlign w:val="center"/>
          </w:tcPr>
          <w:p w14:paraId="4DE3F2F9" w14:textId="77777777"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Fonts w:cs="Poppins"/>
                <w:szCs w:val="24"/>
              </w:rPr>
            </w:pPr>
            <w:r w:rsidRPr="00D71D5B">
              <w:rPr>
                <w:rFonts w:cs="Poppins"/>
                <w:szCs w:val="24"/>
              </w:rPr>
              <w:t>Cancer support group</w:t>
            </w:r>
          </w:p>
          <w:p w14:paraId="78D04C44" w14:textId="6E749EEF"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szCs w:val="24"/>
              </w:rPr>
            </w:pPr>
            <w:r w:rsidRPr="00D71D5B">
              <w:rPr>
                <w:rFonts w:cs="Poppins"/>
              </w:rPr>
              <w:t>Frimle</w:t>
            </w:r>
            <w:r>
              <w:rPr>
                <w:rFonts w:cs="Poppins"/>
              </w:rPr>
              <w:t>y</w:t>
            </w:r>
          </w:p>
        </w:tc>
        <w:tc>
          <w:tcPr>
            <w:tcW w:w="1452" w:type="dxa"/>
            <w:vAlign w:val="center"/>
          </w:tcPr>
          <w:p w14:paraId="2C8F8CBA" w14:textId="6B2A5FF5" w:rsidR="00D71D5B" w:rsidRDefault="00D71D5B" w:rsidP="00D71D5B">
            <w:pPr>
              <w:cnfStyle w:val="000000000000" w:firstRow="0" w:lastRow="0" w:firstColumn="0" w:lastColumn="0" w:oddVBand="0" w:evenVBand="0" w:oddHBand="0" w:evenHBand="0" w:firstRowFirstColumn="0" w:firstRowLastColumn="0" w:lastRowFirstColumn="0" w:lastRowLastColumn="0"/>
              <w:rPr>
                <w:rFonts w:cs="Poppins"/>
                <w:szCs w:val="24"/>
              </w:rPr>
            </w:pPr>
            <w:r w:rsidRPr="00D71D5B">
              <w:rPr>
                <w:rFonts w:cs="Poppins"/>
                <w:szCs w:val="24"/>
              </w:rPr>
              <w:t xml:space="preserve">10.45am </w:t>
            </w:r>
            <w:r>
              <w:rPr>
                <w:rFonts w:cs="Poppins"/>
                <w:szCs w:val="24"/>
              </w:rPr>
              <w:t>–</w:t>
            </w:r>
            <w:r w:rsidRPr="00D71D5B">
              <w:rPr>
                <w:rFonts w:cs="Poppins"/>
                <w:szCs w:val="24"/>
              </w:rPr>
              <w:t xml:space="preserve"> </w:t>
            </w:r>
          </w:p>
          <w:p w14:paraId="6A0ACA81" w14:textId="4490E079"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12 noon</w:t>
            </w:r>
          </w:p>
        </w:tc>
        <w:tc>
          <w:tcPr>
            <w:tcW w:w="1042" w:type="dxa"/>
            <w:vAlign w:val="center"/>
          </w:tcPr>
          <w:p w14:paraId="2DA8472E" w14:textId="2163BA49"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Group</w:t>
            </w:r>
          </w:p>
        </w:tc>
        <w:tc>
          <w:tcPr>
            <w:tcW w:w="1733" w:type="dxa"/>
            <w:vAlign w:val="center"/>
          </w:tcPr>
          <w:p w14:paraId="3B07B62B" w14:textId="09EE38FF"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Surrey Heath</w:t>
            </w:r>
          </w:p>
        </w:tc>
      </w:tr>
      <w:tr w:rsidR="00D71D5B" w:rsidRPr="00C8155A" w14:paraId="432069A5" w14:textId="77777777" w:rsidTr="00D71D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16F5A9C7" w14:textId="130D4423" w:rsidR="00D71D5B" w:rsidRPr="00D71D5B" w:rsidRDefault="00D71D5B" w:rsidP="00D71D5B">
            <w:pPr>
              <w:pStyle w:val="Heading4"/>
              <w:rPr>
                <w:rStyle w:val="Strong"/>
                <w:b w:val="0"/>
                <w:color w:val="auto"/>
                <w:szCs w:val="24"/>
              </w:rPr>
            </w:pPr>
            <w:r w:rsidRPr="00D71D5B">
              <w:rPr>
                <w:rStyle w:val="Strong"/>
                <w:rFonts w:cs="Poppins"/>
                <w:b w:val="0"/>
                <w:color w:val="auto"/>
                <w:szCs w:val="24"/>
              </w:rPr>
              <w:t>2</w:t>
            </w:r>
            <w:r w:rsidRPr="00D71D5B">
              <w:rPr>
                <w:rStyle w:val="Strong"/>
                <w:b w:val="0"/>
                <w:color w:val="auto"/>
                <w:szCs w:val="24"/>
              </w:rPr>
              <w:t>3/10/2</w:t>
            </w:r>
            <w:r w:rsidRPr="00D71D5B">
              <w:rPr>
                <w:rStyle w:val="Strong"/>
                <w:b w:val="0"/>
                <w:color w:val="auto"/>
              </w:rPr>
              <w:t>0</w:t>
            </w:r>
            <w:r w:rsidRPr="00D71D5B">
              <w:rPr>
                <w:rStyle w:val="Strong"/>
                <w:b w:val="0"/>
                <w:color w:val="auto"/>
                <w:szCs w:val="24"/>
              </w:rPr>
              <w:t>24</w:t>
            </w:r>
          </w:p>
        </w:tc>
        <w:tc>
          <w:tcPr>
            <w:tcW w:w="3460" w:type="dxa"/>
            <w:vAlign w:val="center"/>
          </w:tcPr>
          <w:p w14:paraId="697EF2B5" w14:textId="19211FD0"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szCs w:val="24"/>
              </w:rPr>
            </w:pPr>
            <w:r w:rsidRPr="00D71D5B">
              <w:rPr>
                <w:rFonts w:cs="Poppins"/>
                <w:szCs w:val="24"/>
              </w:rPr>
              <w:t>Runnymede Foodbank, Chertsey</w:t>
            </w:r>
          </w:p>
        </w:tc>
        <w:tc>
          <w:tcPr>
            <w:tcW w:w="1452" w:type="dxa"/>
            <w:vAlign w:val="center"/>
          </w:tcPr>
          <w:p w14:paraId="46320B88" w14:textId="1B1D09B2" w:rsidR="00D71D5B" w:rsidRPr="00D71D5B" w:rsidRDefault="00D71D5B" w:rsidP="00D71D5B">
            <w:pPr>
              <w:pStyle w:val="Heading4"/>
              <w:cnfStyle w:val="000000100000" w:firstRow="0" w:lastRow="0" w:firstColumn="0" w:lastColumn="0" w:oddVBand="0" w:evenVBand="0" w:oddHBand="1" w:evenHBand="0" w:firstRowFirstColumn="0" w:firstRowLastColumn="0" w:lastRowFirstColumn="0" w:lastRowLastColumn="0"/>
              <w:rPr>
                <w:rStyle w:val="Strong"/>
                <w:bCs w:val="0"/>
                <w:color w:val="auto"/>
              </w:rPr>
            </w:pPr>
            <w:r w:rsidRPr="00D71D5B">
              <w:rPr>
                <w:rStyle w:val="Strong"/>
                <w:rFonts w:cs="Poppins"/>
                <w:bCs w:val="0"/>
                <w:color w:val="auto"/>
                <w:szCs w:val="24"/>
              </w:rPr>
              <w:t>1</w:t>
            </w:r>
            <w:r w:rsidRPr="00D71D5B">
              <w:rPr>
                <w:rStyle w:val="Strong"/>
                <w:bCs w:val="0"/>
                <w:color w:val="auto"/>
                <w:szCs w:val="24"/>
              </w:rPr>
              <w:t>0am - 1pm</w:t>
            </w:r>
          </w:p>
        </w:tc>
        <w:tc>
          <w:tcPr>
            <w:tcW w:w="1042" w:type="dxa"/>
            <w:vAlign w:val="center"/>
          </w:tcPr>
          <w:p w14:paraId="08F12AF7" w14:textId="4409A3A4"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r w:rsidRPr="00D71D5B">
              <w:rPr>
                <w:rFonts w:cs="Poppins"/>
                <w:szCs w:val="24"/>
              </w:rPr>
              <w:t>Public</w:t>
            </w:r>
          </w:p>
        </w:tc>
        <w:tc>
          <w:tcPr>
            <w:tcW w:w="1733" w:type="dxa"/>
            <w:vAlign w:val="center"/>
          </w:tcPr>
          <w:p w14:paraId="2709EEF1" w14:textId="40D7AA56"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proofErr w:type="gramStart"/>
            <w:r w:rsidRPr="00D71D5B">
              <w:rPr>
                <w:rFonts w:cs="Poppins"/>
                <w:szCs w:val="24"/>
              </w:rPr>
              <w:t>North West</w:t>
            </w:r>
            <w:proofErr w:type="gramEnd"/>
            <w:r w:rsidRPr="00D71D5B">
              <w:rPr>
                <w:rFonts w:cs="Poppins"/>
                <w:szCs w:val="24"/>
              </w:rPr>
              <w:t xml:space="preserve"> Surrey</w:t>
            </w:r>
          </w:p>
        </w:tc>
      </w:tr>
    </w:tbl>
    <w:p w14:paraId="428996B4" w14:textId="54A04B65" w:rsidR="004122F9" w:rsidRDefault="00886CD3" w:rsidP="00886CD3">
      <w:pPr>
        <w:ind w:right="15"/>
        <w:textAlignment w:val="baseline"/>
        <w:rPr>
          <w:rFonts w:eastAsia="Times New Roman"/>
          <w:b/>
          <w:bCs/>
          <w:shd w:val="clear" w:color="auto" w:fill="FFFFFF"/>
          <w:lang w:eastAsia="en-GB"/>
        </w:rPr>
      </w:pPr>
      <w:r w:rsidRPr="00394BFD">
        <w:rPr>
          <w:rFonts w:eastAsia="Times New Roman"/>
          <w:b/>
          <w:bCs/>
          <w:shd w:val="clear" w:color="auto" w:fill="FFFFFF"/>
          <w:lang w:eastAsia="en-GB"/>
        </w:rPr>
        <w:t>Please note: these dates may be subject to change.</w:t>
      </w:r>
    </w:p>
    <w:p w14:paraId="4E883FE9" w14:textId="77777777" w:rsidR="0069256E" w:rsidRPr="00394BFD" w:rsidRDefault="0069256E" w:rsidP="00D71D5B">
      <w:pPr>
        <w:rPr>
          <w:shd w:val="clear" w:color="auto" w:fill="FFFFFF"/>
          <w:lang w:eastAsia="en-GB"/>
        </w:rPr>
      </w:pPr>
    </w:p>
    <w:p w14:paraId="33673D99" w14:textId="66E92437" w:rsidR="008A28CD" w:rsidRPr="003A5436" w:rsidRDefault="008A28CD" w:rsidP="008A28CD">
      <w:r w:rsidRPr="003A5436">
        <w:t xml:space="preserve">To share an experience with us, or for information and signposting about health and social care, people can also contact our Helpdesk in the following ways: </w:t>
      </w:r>
    </w:p>
    <w:p w14:paraId="1AB2F7FE" w14:textId="77777777" w:rsidR="008A28CD" w:rsidRPr="003A5436" w:rsidRDefault="008A28CD" w:rsidP="008A28CD">
      <w:r w:rsidRPr="003A5436">
        <w:t xml:space="preserve">Phone: 0303 303 0023 </w:t>
      </w:r>
    </w:p>
    <w:p w14:paraId="5EE083D8" w14:textId="77777777" w:rsidR="008A28CD" w:rsidRPr="003A5436" w:rsidRDefault="008A28CD" w:rsidP="008A28CD">
      <w:r w:rsidRPr="003A5436">
        <w:t>SMS (text only): 07592 787 533</w:t>
      </w:r>
    </w:p>
    <w:p w14:paraId="662ED4A0" w14:textId="77777777" w:rsidR="008A28CD" w:rsidRPr="003A5436" w:rsidRDefault="008A28CD" w:rsidP="008A28CD">
      <w:r w:rsidRPr="003A5436">
        <w:t xml:space="preserve">Email: </w:t>
      </w:r>
      <w:hyperlink r:id="rId24" w:history="1">
        <w:r w:rsidRPr="003A5436">
          <w:rPr>
            <w:rStyle w:val="Hyperlink"/>
          </w:rPr>
          <w:t>enquiries@healthwatchsurrey.co.uk</w:t>
        </w:r>
      </w:hyperlink>
    </w:p>
    <w:p w14:paraId="389C9B24" w14:textId="364982D4" w:rsidR="00F638E2" w:rsidRDefault="008A28CD" w:rsidP="00D71D5B">
      <w:pPr>
        <w:rPr>
          <w:rFonts w:eastAsiaTheme="majorEastAsia" w:cstheme="majorBidi"/>
          <w:b/>
          <w:color w:val="E73E97" w:themeColor="accent2"/>
          <w:sz w:val="36"/>
          <w:szCs w:val="32"/>
        </w:rPr>
      </w:pPr>
      <w:r w:rsidRPr="003A5436">
        <w:t xml:space="preserve">Share your feedback via our website: </w:t>
      </w:r>
      <w:hyperlink r:id="rId25" w:history="1">
        <w:r w:rsidRPr="003A5436">
          <w:rPr>
            <w:rStyle w:val="Hyperlink"/>
          </w:rPr>
          <w:t>https://www.healthwatchsurrey.co.uk/feedback-centre/</w:t>
        </w:r>
      </w:hyperlink>
      <w:bookmarkStart w:id="28" w:name="_Toc160657890"/>
      <w:bookmarkStart w:id="29" w:name="_Toc168923452"/>
      <w:r w:rsidR="00F638E2">
        <w:br w:type="page"/>
      </w:r>
    </w:p>
    <w:p w14:paraId="463D7E96" w14:textId="307CA397" w:rsidR="00B87B5E" w:rsidRPr="003A5436" w:rsidRDefault="00B87B5E" w:rsidP="00B87B5E">
      <w:pPr>
        <w:pStyle w:val="Heading1"/>
        <w:rPr>
          <w:spacing w:val="-2"/>
        </w:rPr>
      </w:pPr>
      <w:r w:rsidRPr="003A5436">
        <w:lastRenderedPageBreak/>
        <w:t>About</w:t>
      </w:r>
      <w:r w:rsidRPr="003A5436">
        <w:rPr>
          <w:spacing w:val="-14"/>
        </w:rPr>
        <w:t xml:space="preserve"> </w:t>
      </w:r>
      <w:r w:rsidRPr="003A5436">
        <w:t>Healthwatch</w:t>
      </w:r>
      <w:r w:rsidRPr="003A5436">
        <w:rPr>
          <w:spacing w:val="-15"/>
        </w:rPr>
        <w:t xml:space="preserve"> </w:t>
      </w:r>
      <w:r w:rsidRPr="003A5436">
        <w:rPr>
          <w:spacing w:val="-2"/>
        </w:rPr>
        <w:t>Surrey</w:t>
      </w:r>
      <w:bookmarkEnd w:id="28"/>
      <w:bookmarkEnd w:id="29"/>
    </w:p>
    <w:p w14:paraId="073C751A" w14:textId="77777777" w:rsidR="00B611F9" w:rsidRDefault="00B611F9" w:rsidP="00B611F9">
      <w:r>
        <w:t>Healthwatch Surrey champions the voice of local people to shape, improve and get the best from NHS, health and social care services. As an independent statutory body, we have the power to make sure decision makers listen to the experiences of local people.</w:t>
      </w:r>
    </w:p>
    <w:p w14:paraId="1F36A9C5" w14:textId="77777777" w:rsidR="00A60CE8" w:rsidRDefault="00A60CE8" w:rsidP="00B611F9"/>
    <w:p w14:paraId="3565186C"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Default="00B611F9" w:rsidP="00B611F9"/>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248D83CB" w14:textId="77777777" w:rsidR="00B87B5E" w:rsidRPr="003A5436" w:rsidRDefault="00B87B5E" w:rsidP="00B87B5E">
      <w:pPr>
        <w:rPr>
          <w:lang w:eastAsia="en-GB"/>
        </w:rPr>
      </w:pPr>
    </w:p>
    <w:p w14:paraId="63543E8A" w14:textId="1C73E10D" w:rsidR="004122F9" w:rsidRPr="003A5436" w:rsidRDefault="004122F9" w:rsidP="004122F9">
      <w:pPr>
        <w:pStyle w:val="Heading1"/>
        <w:rPr>
          <w:lang w:eastAsia="en-GB"/>
        </w:rPr>
      </w:pPr>
      <w:bookmarkStart w:id="30" w:name="_Toc160657891"/>
      <w:bookmarkStart w:id="31" w:name="_Toc168923453"/>
      <w:r w:rsidRPr="003A5436">
        <w:rPr>
          <w:lang w:eastAsia="en-GB"/>
        </w:rPr>
        <w:t>Our distribution list</w:t>
      </w:r>
      <w:bookmarkEnd w:id="30"/>
      <w:bookmarkEnd w:id="31"/>
    </w:p>
    <w:p w14:paraId="31F01278" w14:textId="49DA6253" w:rsidR="004122F9" w:rsidRPr="003A5436" w:rsidRDefault="004122F9" w:rsidP="004122F9">
      <w:pPr>
        <w:ind w:right="15"/>
        <w:textAlignment w:val="baseline"/>
        <w:rPr>
          <w:rFonts w:eastAsia="Times New Roman"/>
          <w:lang w:eastAsia="en-GB"/>
        </w:rPr>
      </w:pPr>
      <w:r w:rsidRPr="003A5436">
        <w:rPr>
          <w:rFonts w:eastAsia="Times New Roman"/>
          <w:lang w:eastAsia="en-GB"/>
        </w:rPr>
        <w:t xml:space="preserve">If you would like to be added to or removed from the distribution list for this Insight Bulletin, please contact our Communications </w:t>
      </w:r>
      <w:r w:rsidR="0017229D">
        <w:rPr>
          <w:rFonts w:eastAsia="Times New Roman"/>
          <w:lang w:eastAsia="en-GB"/>
        </w:rPr>
        <w:t>Lead</w:t>
      </w:r>
      <w:r w:rsidRPr="003A5436">
        <w:rPr>
          <w:rFonts w:eastAsia="Times New Roman"/>
          <w:lang w:eastAsia="en-GB"/>
        </w:rPr>
        <w:t xml:space="preserve"> </w:t>
      </w:r>
      <w:hyperlink r:id="rId26" w:tgtFrame="_blank" w:history="1">
        <w:r w:rsidRPr="003A5436">
          <w:rPr>
            <w:rFonts w:eastAsia="Times New Roman"/>
            <w:color w:val="0000FF"/>
            <w:u w:val="single"/>
            <w:lang w:eastAsia="en-GB"/>
          </w:rPr>
          <w:t>vicky.rushworth@healthwatchsurrey.co.uk</w:t>
        </w:r>
      </w:hyperlink>
      <w:r w:rsidRPr="003A5436">
        <w:rPr>
          <w:rFonts w:eastAsia="Times New Roman"/>
          <w:lang w:eastAsia="en-GB"/>
        </w:rPr>
        <w:t> </w:t>
      </w:r>
    </w:p>
    <w:p w14:paraId="4925F703" w14:textId="77777777" w:rsidR="002F36C6" w:rsidRPr="003A5436" w:rsidRDefault="002F36C6" w:rsidP="002B203B"/>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77777777" w:rsidR="00BC5343" w:rsidRPr="003A5436" w:rsidRDefault="00BC5343" w:rsidP="00BC5343">
      <w:pPr>
        <w:rPr>
          <w:color w:val="004F6B"/>
        </w:rPr>
      </w:pPr>
      <w:r w:rsidRPr="003A5436">
        <w:rPr>
          <w:color w:val="004F6B"/>
        </w:rPr>
        <w:t>Every three years we perform an audit so that we can be certain of this.</w:t>
      </w:r>
    </w:p>
    <w:p w14:paraId="76418413" w14:textId="77777777" w:rsidR="00A60CE8" w:rsidRDefault="00A60CE8" w:rsidP="00BC5343">
      <w:pPr>
        <w:rPr>
          <w:color w:val="004F6B"/>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C667F5">
      <w:pgSz w:w="11906" w:h="16838"/>
      <w:pgMar w:top="1440" w:right="1440" w:bottom="1440" w:left="1440" w:header="454" w:footer="709" w:gutter="0"/>
      <w:pgBorders w:offsetFrom="page">
        <w:left w:val="thinThickMediumGap" w:sz="48" w:space="0" w:color="E73E97"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E7AB" w14:textId="77777777" w:rsidR="00B70E2B" w:rsidRPr="003A5436" w:rsidRDefault="00B70E2B" w:rsidP="00810BB9">
      <w:r w:rsidRPr="003A5436">
        <w:separator/>
      </w:r>
    </w:p>
  </w:endnote>
  <w:endnote w:type="continuationSeparator" w:id="0">
    <w:p w14:paraId="0B090711" w14:textId="77777777" w:rsidR="00B70E2B" w:rsidRPr="003A5436" w:rsidRDefault="00B70E2B" w:rsidP="00810BB9">
      <w:r w:rsidRPr="003A5436">
        <w:continuationSeparator/>
      </w:r>
    </w:p>
  </w:endnote>
  <w:endnote w:type="continuationNotice" w:id="1">
    <w:p w14:paraId="431F99C0" w14:textId="77777777" w:rsidR="00B70E2B" w:rsidRPr="003A5436" w:rsidRDefault="00B70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CC99" w14:textId="49C4586F" w:rsidR="00C667F5" w:rsidRPr="00C667F5" w:rsidRDefault="00C667F5" w:rsidP="00C667F5">
    <w:pPr>
      <w:pBdr>
        <w:top w:val="single" w:sz="4" w:space="1" w:color="004F6B" w:themeColor="text2"/>
      </w:pBdr>
      <w:rPr>
        <w:color w:val="FFFFFF" w:themeColor="background1"/>
      </w:rPr>
    </w:pPr>
    <w:r w:rsidRPr="000F6D97">
      <w:rPr>
        <w:color w:val="004F6B" w:themeColor="text2"/>
      </w:rPr>
      <w:t xml:space="preserve">Insight bulletin – </w:t>
    </w:r>
    <w:r w:rsidR="00E62272">
      <w:rPr>
        <w:color w:val="004F6B" w:themeColor="text2"/>
      </w:rPr>
      <w:t>September</w:t>
    </w:r>
    <w:r w:rsidRPr="000F6D97">
      <w:rPr>
        <w:color w:val="004F6B" w:themeColor="text2"/>
      </w:rPr>
      <w:t xml:space="preserve"> 2024</w:t>
    </w:r>
    <w:r w:rsidRPr="000F6D97">
      <w:rPr>
        <w:color w:val="004F6B" w:themeColor="text2"/>
      </w:rPr>
      <w:tab/>
    </w:r>
    <w:r w:rsidRPr="000F6D97">
      <w:rPr>
        <w:color w:val="004F6B" w:themeColor="text2"/>
      </w:rPr>
      <w:tab/>
    </w:r>
    <w:sdt>
      <w:sdtPr>
        <w:rPr>
          <w:color w:val="004F6B" w:themeColor="text2"/>
        </w:rPr>
        <w:id w:val="-1589534790"/>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3</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6C1C" w14:textId="77777777" w:rsidR="00F62BAC" w:rsidRDefault="00F62BAC" w:rsidP="00F62BAC">
    <w:pPr>
      <w:pStyle w:val="Footer"/>
      <w:rPr>
        <w:color w:val="004F6B" w:themeColor="text2"/>
      </w:rPr>
    </w:pPr>
  </w:p>
  <w:p w14:paraId="77A098D2" w14:textId="6EF0CB1D"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2272">
      <w:rPr>
        <w:color w:val="004F6B" w:themeColor="text2"/>
      </w:rPr>
      <w:t>September</w:t>
    </w:r>
    <w:r w:rsidRPr="000F6D97">
      <w:rPr>
        <w:color w:val="004F6B" w:themeColor="text2"/>
      </w:rPr>
      <w:t xml:space="preserve"> 2024</w:t>
    </w:r>
    <w:r w:rsidRPr="000F6D97">
      <w:rPr>
        <w:color w:val="004F6B" w:themeColor="text2"/>
      </w:rPr>
      <w:tab/>
    </w:r>
    <w:r w:rsidRPr="000F6D97">
      <w:rPr>
        <w:color w:val="004F6B" w:themeColor="text2"/>
      </w:rPr>
      <w:tab/>
    </w:r>
    <w:sdt>
      <w:sdtPr>
        <w:rPr>
          <w:color w:val="004F6B" w:themeColor="text2"/>
        </w:rPr>
        <w:id w:val="-836309035"/>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00E62272">
          <w:rPr>
            <w:color w:val="004F6B" w:themeColor="text2"/>
          </w:rPr>
          <w:t>P</w:t>
        </w:r>
        <w:r w:rsidRPr="00F62BAC">
          <w:rPr>
            <w:color w:val="004F6B" w:themeColor="text2"/>
          </w:rPr>
          <w:t xml:space="preserve">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D0A1" w14:textId="77777777" w:rsidR="00F62BAC" w:rsidRDefault="00F62BAC" w:rsidP="00F62BAC">
    <w:pPr>
      <w:pStyle w:val="Footer"/>
      <w:rPr>
        <w:color w:val="004F6B" w:themeColor="text2"/>
      </w:rPr>
    </w:pPr>
  </w:p>
  <w:p w14:paraId="4C8895B7" w14:textId="0F4593C6"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2272">
      <w:rPr>
        <w:color w:val="004F6B" w:themeColor="text2"/>
      </w:rPr>
      <w:t>September</w:t>
    </w:r>
    <w:r w:rsidRPr="000F6D97">
      <w:rPr>
        <w:color w:val="004F6B" w:themeColor="text2"/>
      </w:rPr>
      <w:t xml:space="preserve"> 2024</w:t>
    </w:r>
    <w:r w:rsidRPr="000F6D97">
      <w:rPr>
        <w:color w:val="004F6B" w:themeColor="text2"/>
      </w:rPr>
      <w:tab/>
    </w:r>
    <w:r w:rsidRPr="000F6D97">
      <w:rPr>
        <w:color w:val="004F6B" w:themeColor="text2"/>
      </w:rPr>
      <w:tab/>
    </w:r>
    <w:sdt>
      <w:sdtPr>
        <w:rPr>
          <w:color w:val="004F6B" w:themeColor="text2"/>
        </w:rPr>
        <w:id w:val="1457446383"/>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C0FA8" w14:textId="77777777" w:rsidR="00B70E2B" w:rsidRPr="003A5436" w:rsidRDefault="00B70E2B" w:rsidP="00810BB9">
      <w:r w:rsidRPr="003A5436">
        <w:separator/>
      </w:r>
    </w:p>
  </w:footnote>
  <w:footnote w:type="continuationSeparator" w:id="0">
    <w:p w14:paraId="7167974C" w14:textId="77777777" w:rsidR="00B70E2B" w:rsidRPr="003A5436" w:rsidRDefault="00B70E2B" w:rsidP="00810BB9">
      <w:r w:rsidRPr="003A5436">
        <w:continuationSeparator/>
      </w:r>
    </w:p>
  </w:footnote>
  <w:footnote w:type="continuationNotice" w:id="1">
    <w:p w14:paraId="3FFD7E23" w14:textId="77777777" w:rsidR="00B70E2B" w:rsidRPr="003A5436" w:rsidRDefault="00B70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17D3" w14:textId="5D70AB9E" w:rsidR="006003ED" w:rsidRDefault="006003ED" w:rsidP="006003ED">
    <w:pPr>
      <w:pStyle w:val="Header"/>
      <w:jc w:val="right"/>
    </w:pPr>
    <w:r w:rsidRPr="003A5436">
      <w:rPr>
        <w:noProof/>
      </w:rPr>
      <w:drawing>
        <wp:inline distT="0" distB="0" distL="0" distR="0" wp14:anchorId="4674C75B" wp14:editId="0910CAAC">
          <wp:extent cx="1483337" cy="371707"/>
          <wp:effectExtent l="0" t="0" r="3175" b="9525"/>
          <wp:docPr id="1495610552" name="Picture 149561055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E521" w14:textId="4B8C3A0B" w:rsidR="00C667F5" w:rsidRDefault="00C667F5" w:rsidP="00C66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0C39" w14:textId="716DA0C6" w:rsidR="000F6D97" w:rsidRDefault="000F6D97" w:rsidP="000F6D97">
    <w:pPr>
      <w:pStyle w:val="Header"/>
      <w:jc w:val="right"/>
    </w:pPr>
    <w:r w:rsidRPr="003A5436">
      <w:rPr>
        <w:noProof/>
      </w:rPr>
      <w:drawing>
        <wp:inline distT="0" distB="0" distL="0" distR="0" wp14:anchorId="03D353E3" wp14:editId="5D45DE44">
          <wp:extent cx="1483337" cy="371707"/>
          <wp:effectExtent l="0" t="0" r="3175" b="9525"/>
          <wp:docPr id="1965115781" name="Picture 196511578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F727" w14:textId="77777777" w:rsidR="000F6D97" w:rsidRPr="003A5436" w:rsidRDefault="000F6D97" w:rsidP="000F6D97">
    <w:pPr>
      <w:pStyle w:val="Header"/>
      <w:jc w:val="right"/>
    </w:pPr>
    <w:r w:rsidRPr="003A5436">
      <w:rPr>
        <w:noProof/>
      </w:rPr>
      <w:drawing>
        <wp:inline distT="0" distB="0" distL="0" distR="0" wp14:anchorId="59634EA9" wp14:editId="51CD8BC6">
          <wp:extent cx="1483337" cy="371707"/>
          <wp:effectExtent l="0" t="0" r="3175" b="9525"/>
          <wp:docPr id="18449057" name="Picture 18449057"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F2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12158"/>
    <w:multiLevelType w:val="hybridMultilevel"/>
    <w:tmpl w:val="532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A0A25"/>
    <w:multiLevelType w:val="hybridMultilevel"/>
    <w:tmpl w:val="BACC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140D3"/>
    <w:multiLevelType w:val="hybridMultilevel"/>
    <w:tmpl w:val="001A5E24"/>
    <w:lvl w:ilvl="0" w:tplc="89FAC796">
      <w:start w:val="1"/>
      <w:numFmt w:val="bullet"/>
      <w:lvlText w:val=""/>
      <w:lvlJc w:val="left"/>
      <w:pPr>
        <w:ind w:left="360" w:hanging="360"/>
      </w:pPr>
      <w:rPr>
        <w:rFonts w:ascii="Symbol" w:hAnsi="Symbol" w:hint="default"/>
        <w:color w:val="E73E9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EED4F34"/>
    <w:multiLevelType w:val="hybridMultilevel"/>
    <w:tmpl w:val="907EC18C"/>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AC702DC"/>
    <w:multiLevelType w:val="hybridMultilevel"/>
    <w:tmpl w:val="E76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94687"/>
    <w:multiLevelType w:val="hybridMultilevel"/>
    <w:tmpl w:val="C3DAF77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732EF"/>
    <w:multiLevelType w:val="hybridMultilevel"/>
    <w:tmpl w:val="56C8C7A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CB546B"/>
    <w:multiLevelType w:val="hybridMultilevel"/>
    <w:tmpl w:val="41361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378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5333C9"/>
    <w:multiLevelType w:val="hybridMultilevel"/>
    <w:tmpl w:val="01DA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15"/>
  </w:num>
  <w:num w:numId="2" w16cid:durableId="697319535">
    <w:abstractNumId w:val="4"/>
  </w:num>
  <w:num w:numId="3" w16cid:durableId="1783838624">
    <w:abstractNumId w:val="1"/>
  </w:num>
  <w:num w:numId="4" w16cid:durableId="2102337394">
    <w:abstractNumId w:val="6"/>
  </w:num>
  <w:num w:numId="5" w16cid:durableId="1365671041">
    <w:abstractNumId w:val="7"/>
  </w:num>
  <w:num w:numId="6" w16cid:durableId="1067921037">
    <w:abstractNumId w:val="25"/>
  </w:num>
  <w:num w:numId="7" w16cid:durableId="306862147">
    <w:abstractNumId w:val="21"/>
  </w:num>
  <w:num w:numId="8" w16cid:durableId="1108085124">
    <w:abstractNumId w:val="9"/>
  </w:num>
  <w:num w:numId="9" w16cid:durableId="561254879">
    <w:abstractNumId w:val="18"/>
  </w:num>
  <w:num w:numId="10" w16cid:durableId="317922777">
    <w:abstractNumId w:val="11"/>
  </w:num>
  <w:num w:numId="11" w16cid:durableId="1421215344">
    <w:abstractNumId w:val="12"/>
  </w:num>
  <w:num w:numId="12" w16cid:durableId="979728992">
    <w:abstractNumId w:val="22"/>
  </w:num>
  <w:num w:numId="13" w16cid:durableId="1936741159">
    <w:abstractNumId w:val="2"/>
  </w:num>
  <w:num w:numId="14" w16cid:durableId="2071808889">
    <w:abstractNumId w:val="10"/>
  </w:num>
  <w:num w:numId="15" w16cid:durableId="233399278">
    <w:abstractNumId w:val="27"/>
  </w:num>
  <w:num w:numId="16" w16cid:durableId="1053848971">
    <w:abstractNumId w:val="3"/>
  </w:num>
  <w:num w:numId="17" w16cid:durableId="36006270">
    <w:abstractNumId w:val="20"/>
  </w:num>
  <w:num w:numId="18" w16cid:durableId="999885746">
    <w:abstractNumId w:val="16"/>
  </w:num>
  <w:num w:numId="19" w16cid:durableId="1277448611">
    <w:abstractNumId w:val="24"/>
  </w:num>
  <w:num w:numId="20" w16cid:durableId="406801570">
    <w:abstractNumId w:val="26"/>
  </w:num>
  <w:num w:numId="21" w16cid:durableId="557015679">
    <w:abstractNumId w:val="13"/>
  </w:num>
  <w:num w:numId="22" w16cid:durableId="760758985">
    <w:abstractNumId w:val="17"/>
  </w:num>
  <w:num w:numId="23" w16cid:durableId="1207987999">
    <w:abstractNumId w:val="14"/>
  </w:num>
  <w:num w:numId="24" w16cid:durableId="1739933849">
    <w:abstractNumId w:val="19"/>
  </w:num>
  <w:num w:numId="25" w16cid:durableId="438530206">
    <w:abstractNumId w:val="0"/>
  </w:num>
  <w:num w:numId="26" w16cid:durableId="1209368380">
    <w:abstractNumId w:val="23"/>
  </w:num>
  <w:num w:numId="27" w16cid:durableId="898858920">
    <w:abstractNumId w:val="5"/>
  </w:num>
  <w:num w:numId="28" w16cid:durableId="226961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56"/>
    <w:rsid w:val="0000048D"/>
    <w:rsid w:val="000007CA"/>
    <w:rsid w:val="00002479"/>
    <w:rsid w:val="000030AE"/>
    <w:rsid w:val="00004A06"/>
    <w:rsid w:val="0000549E"/>
    <w:rsid w:val="000058AA"/>
    <w:rsid w:val="00006EC2"/>
    <w:rsid w:val="00006F09"/>
    <w:rsid w:val="00011959"/>
    <w:rsid w:val="000124A9"/>
    <w:rsid w:val="00013238"/>
    <w:rsid w:val="00013C9C"/>
    <w:rsid w:val="0001528F"/>
    <w:rsid w:val="0001637D"/>
    <w:rsid w:val="000201ED"/>
    <w:rsid w:val="000204EA"/>
    <w:rsid w:val="0002082F"/>
    <w:rsid w:val="00020CEF"/>
    <w:rsid w:val="00022415"/>
    <w:rsid w:val="0002243C"/>
    <w:rsid w:val="00022621"/>
    <w:rsid w:val="00023DC5"/>
    <w:rsid w:val="00024494"/>
    <w:rsid w:val="00024EFF"/>
    <w:rsid w:val="00025557"/>
    <w:rsid w:val="00025F0E"/>
    <w:rsid w:val="000263DE"/>
    <w:rsid w:val="0002799B"/>
    <w:rsid w:val="00031E02"/>
    <w:rsid w:val="000321B9"/>
    <w:rsid w:val="00032BF5"/>
    <w:rsid w:val="0003309F"/>
    <w:rsid w:val="00033285"/>
    <w:rsid w:val="00033CAE"/>
    <w:rsid w:val="00034540"/>
    <w:rsid w:val="000348B1"/>
    <w:rsid w:val="000349EC"/>
    <w:rsid w:val="00037939"/>
    <w:rsid w:val="00037977"/>
    <w:rsid w:val="00041A76"/>
    <w:rsid w:val="000440C2"/>
    <w:rsid w:val="00044E32"/>
    <w:rsid w:val="000453D5"/>
    <w:rsid w:val="000459E7"/>
    <w:rsid w:val="00051AD2"/>
    <w:rsid w:val="0005251C"/>
    <w:rsid w:val="000530D5"/>
    <w:rsid w:val="00053592"/>
    <w:rsid w:val="00053D54"/>
    <w:rsid w:val="0005551A"/>
    <w:rsid w:val="000557DA"/>
    <w:rsid w:val="00055E54"/>
    <w:rsid w:val="000564ED"/>
    <w:rsid w:val="00056A07"/>
    <w:rsid w:val="00057131"/>
    <w:rsid w:val="0005784E"/>
    <w:rsid w:val="000579E8"/>
    <w:rsid w:val="00060A77"/>
    <w:rsid w:val="00060C53"/>
    <w:rsid w:val="000615A1"/>
    <w:rsid w:val="000615C1"/>
    <w:rsid w:val="000626F8"/>
    <w:rsid w:val="00062D85"/>
    <w:rsid w:val="00063D30"/>
    <w:rsid w:val="00065649"/>
    <w:rsid w:val="000659AF"/>
    <w:rsid w:val="00065B98"/>
    <w:rsid w:val="000663FF"/>
    <w:rsid w:val="00066BBB"/>
    <w:rsid w:val="00066FE7"/>
    <w:rsid w:val="00067C7F"/>
    <w:rsid w:val="00073783"/>
    <w:rsid w:val="0007442F"/>
    <w:rsid w:val="00074CCF"/>
    <w:rsid w:val="00076EBE"/>
    <w:rsid w:val="00076F91"/>
    <w:rsid w:val="000772FC"/>
    <w:rsid w:val="000779CB"/>
    <w:rsid w:val="00077CF2"/>
    <w:rsid w:val="00081344"/>
    <w:rsid w:val="00084419"/>
    <w:rsid w:val="000848F8"/>
    <w:rsid w:val="00084DE3"/>
    <w:rsid w:val="00085277"/>
    <w:rsid w:val="0008530D"/>
    <w:rsid w:val="0008573E"/>
    <w:rsid w:val="000875CB"/>
    <w:rsid w:val="00087669"/>
    <w:rsid w:val="00090BA7"/>
    <w:rsid w:val="00090E58"/>
    <w:rsid w:val="00091402"/>
    <w:rsid w:val="00091830"/>
    <w:rsid w:val="00092614"/>
    <w:rsid w:val="00093F56"/>
    <w:rsid w:val="00095222"/>
    <w:rsid w:val="00096557"/>
    <w:rsid w:val="00096571"/>
    <w:rsid w:val="00096A6A"/>
    <w:rsid w:val="00096CA9"/>
    <w:rsid w:val="0009774D"/>
    <w:rsid w:val="00097779"/>
    <w:rsid w:val="000A1739"/>
    <w:rsid w:val="000A2A85"/>
    <w:rsid w:val="000A2FE3"/>
    <w:rsid w:val="000A46E5"/>
    <w:rsid w:val="000A533C"/>
    <w:rsid w:val="000A5900"/>
    <w:rsid w:val="000A60B9"/>
    <w:rsid w:val="000A621E"/>
    <w:rsid w:val="000A680E"/>
    <w:rsid w:val="000A6A17"/>
    <w:rsid w:val="000A6BE5"/>
    <w:rsid w:val="000A7605"/>
    <w:rsid w:val="000B1021"/>
    <w:rsid w:val="000B1702"/>
    <w:rsid w:val="000B1E2D"/>
    <w:rsid w:val="000B2C09"/>
    <w:rsid w:val="000B343C"/>
    <w:rsid w:val="000B3C44"/>
    <w:rsid w:val="000B56F7"/>
    <w:rsid w:val="000B5B17"/>
    <w:rsid w:val="000B5B2D"/>
    <w:rsid w:val="000B6DAF"/>
    <w:rsid w:val="000B704A"/>
    <w:rsid w:val="000B767D"/>
    <w:rsid w:val="000B79DF"/>
    <w:rsid w:val="000C3873"/>
    <w:rsid w:val="000C3B77"/>
    <w:rsid w:val="000C3DF5"/>
    <w:rsid w:val="000C637E"/>
    <w:rsid w:val="000C64E1"/>
    <w:rsid w:val="000C6F38"/>
    <w:rsid w:val="000D1EC9"/>
    <w:rsid w:val="000D3CC7"/>
    <w:rsid w:val="000D3CD9"/>
    <w:rsid w:val="000D6D74"/>
    <w:rsid w:val="000E13F9"/>
    <w:rsid w:val="000E1C74"/>
    <w:rsid w:val="000E22F1"/>
    <w:rsid w:val="000E3101"/>
    <w:rsid w:val="000E31A3"/>
    <w:rsid w:val="000E3544"/>
    <w:rsid w:val="000E3A5A"/>
    <w:rsid w:val="000E478A"/>
    <w:rsid w:val="000E4DCD"/>
    <w:rsid w:val="000E5F82"/>
    <w:rsid w:val="000E6D89"/>
    <w:rsid w:val="000F109B"/>
    <w:rsid w:val="000F14FD"/>
    <w:rsid w:val="000F161B"/>
    <w:rsid w:val="000F232B"/>
    <w:rsid w:val="000F2A9C"/>
    <w:rsid w:val="000F32AC"/>
    <w:rsid w:val="000F48C0"/>
    <w:rsid w:val="000F69B2"/>
    <w:rsid w:val="000F6D97"/>
    <w:rsid w:val="000F74FA"/>
    <w:rsid w:val="00100172"/>
    <w:rsid w:val="0010073B"/>
    <w:rsid w:val="00100AC7"/>
    <w:rsid w:val="00101988"/>
    <w:rsid w:val="00102F79"/>
    <w:rsid w:val="001030CD"/>
    <w:rsid w:val="00104258"/>
    <w:rsid w:val="00104318"/>
    <w:rsid w:val="00105F50"/>
    <w:rsid w:val="0010697F"/>
    <w:rsid w:val="00106BBE"/>
    <w:rsid w:val="00107187"/>
    <w:rsid w:val="00110E6E"/>
    <w:rsid w:val="00110F7C"/>
    <w:rsid w:val="001121E7"/>
    <w:rsid w:val="00112689"/>
    <w:rsid w:val="00112A47"/>
    <w:rsid w:val="00114240"/>
    <w:rsid w:val="00115EB8"/>
    <w:rsid w:val="00117450"/>
    <w:rsid w:val="0012106F"/>
    <w:rsid w:val="00121B88"/>
    <w:rsid w:val="00121DA2"/>
    <w:rsid w:val="00121F7B"/>
    <w:rsid w:val="001228C2"/>
    <w:rsid w:val="00123164"/>
    <w:rsid w:val="00123ECE"/>
    <w:rsid w:val="00123FBA"/>
    <w:rsid w:val="0012415C"/>
    <w:rsid w:val="001251F9"/>
    <w:rsid w:val="00125516"/>
    <w:rsid w:val="0012560F"/>
    <w:rsid w:val="001257F0"/>
    <w:rsid w:val="00126C66"/>
    <w:rsid w:val="0013023F"/>
    <w:rsid w:val="001302D3"/>
    <w:rsid w:val="001303C8"/>
    <w:rsid w:val="00130EC6"/>
    <w:rsid w:val="001321FB"/>
    <w:rsid w:val="00132231"/>
    <w:rsid w:val="00132F48"/>
    <w:rsid w:val="00133091"/>
    <w:rsid w:val="00133413"/>
    <w:rsid w:val="001337E5"/>
    <w:rsid w:val="001363EA"/>
    <w:rsid w:val="00136C33"/>
    <w:rsid w:val="00140648"/>
    <w:rsid w:val="001412D2"/>
    <w:rsid w:val="00141A7B"/>
    <w:rsid w:val="00141AC2"/>
    <w:rsid w:val="0014322C"/>
    <w:rsid w:val="001432D4"/>
    <w:rsid w:val="0014467B"/>
    <w:rsid w:val="001454CC"/>
    <w:rsid w:val="001462DF"/>
    <w:rsid w:val="0014713F"/>
    <w:rsid w:val="00150417"/>
    <w:rsid w:val="00151368"/>
    <w:rsid w:val="00152499"/>
    <w:rsid w:val="00152639"/>
    <w:rsid w:val="001527F0"/>
    <w:rsid w:val="001531BC"/>
    <w:rsid w:val="0015321B"/>
    <w:rsid w:val="00153562"/>
    <w:rsid w:val="00153CE9"/>
    <w:rsid w:val="00155221"/>
    <w:rsid w:val="00155441"/>
    <w:rsid w:val="00155979"/>
    <w:rsid w:val="00155A61"/>
    <w:rsid w:val="00155F25"/>
    <w:rsid w:val="00156B54"/>
    <w:rsid w:val="0015749C"/>
    <w:rsid w:val="00157EF3"/>
    <w:rsid w:val="00160E7A"/>
    <w:rsid w:val="001611DE"/>
    <w:rsid w:val="00162419"/>
    <w:rsid w:val="00163587"/>
    <w:rsid w:val="001638C0"/>
    <w:rsid w:val="00163A17"/>
    <w:rsid w:val="00164F66"/>
    <w:rsid w:val="001654BA"/>
    <w:rsid w:val="001675ED"/>
    <w:rsid w:val="001700E5"/>
    <w:rsid w:val="0017025A"/>
    <w:rsid w:val="00170C11"/>
    <w:rsid w:val="0017108B"/>
    <w:rsid w:val="0017180A"/>
    <w:rsid w:val="0017229D"/>
    <w:rsid w:val="00172899"/>
    <w:rsid w:val="001729F6"/>
    <w:rsid w:val="00173950"/>
    <w:rsid w:val="00176B4A"/>
    <w:rsid w:val="001803C1"/>
    <w:rsid w:val="001807DC"/>
    <w:rsid w:val="00180FA7"/>
    <w:rsid w:val="00181B49"/>
    <w:rsid w:val="001840B0"/>
    <w:rsid w:val="001842D3"/>
    <w:rsid w:val="00184EBB"/>
    <w:rsid w:val="00184EC5"/>
    <w:rsid w:val="00185293"/>
    <w:rsid w:val="00187335"/>
    <w:rsid w:val="001874C6"/>
    <w:rsid w:val="00192028"/>
    <w:rsid w:val="00192870"/>
    <w:rsid w:val="00192DDE"/>
    <w:rsid w:val="00192FBA"/>
    <w:rsid w:val="00193237"/>
    <w:rsid w:val="00194246"/>
    <w:rsid w:val="00196212"/>
    <w:rsid w:val="00196493"/>
    <w:rsid w:val="00196F72"/>
    <w:rsid w:val="00197187"/>
    <w:rsid w:val="001A0466"/>
    <w:rsid w:val="001A1518"/>
    <w:rsid w:val="001A1AC2"/>
    <w:rsid w:val="001A3642"/>
    <w:rsid w:val="001A3850"/>
    <w:rsid w:val="001A465A"/>
    <w:rsid w:val="001A486A"/>
    <w:rsid w:val="001A5AD4"/>
    <w:rsid w:val="001A5EBA"/>
    <w:rsid w:val="001A6C16"/>
    <w:rsid w:val="001A7214"/>
    <w:rsid w:val="001B0806"/>
    <w:rsid w:val="001B1791"/>
    <w:rsid w:val="001B17F9"/>
    <w:rsid w:val="001B18E1"/>
    <w:rsid w:val="001B1B79"/>
    <w:rsid w:val="001B24C3"/>
    <w:rsid w:val="001B2640"/>
    <w:rsid w:val="001B3054"/>
    <w:rsid w:val="001B3623"/>
    <w:rsid w:val="001B37E2"/>
    <w:rsid w:val="001B38FF"/>
    <w:rsid w:val="001B3FA0"/>
    <w:rsid w:val="001B3FE2"/>
    <w:rsid w:val="001B418D"/>
    <w:rsid w:val="001B5FE5"/>
    <w:rsid w:val="001B671E"/>
    <w:rsid w:val="001C08A8"/>
    <w:rsid w:val="001C1325"/>
    <w:rsid w:val="001C197B"/>
    <w:rsid w:val="001C20EF"/>
    <w:rsid w:val="001C2D89"/>
    <w:rsid w:val="001C4522"/>
    <w:rsid w:val="001C4D8C"/>
    <w:rsid w:val="001C4E48"/>
    <w:rsid w:val="001C5095"/>
    <w:rsid w:val="001C5574"/>
    <w:rsid w:val="001C6399"/>
    <w:rsid w:val="001C6487"/>
    <w:rsid w:val="001C690E"/>
    <w:rsid w:val="001C6BEE"/>
    <w:rsid w:val="001C7591"/>
    <w:rsid w:val="001D0410"/>
    <w:rsid w:val="001D0575"/>
    <w:rsid w:val="001D0941"/>
    <w:rsid w:val="001D171D"/>
    <w:rsid w:val="001D211F"/>
    <w:rsid w:val="001D27A3"/>
    <w:rsid w:val="001D38E0"/>
    <w:rsid w:val="001D3D55"/>
    <w:rsid w:val="001D451F"/>
    <w:rsid w:val="001D459F"/>
    <w:rsid w:val="001D4848"/>
    <w:rsid w:val="001D4E36"/>
    <w:rsid w:val="001D4E75"/>
    <w:rsid w:val="001D7F4D"/>
    <w:rsid w:val="001E1D08"/>
    <w:rsid w:val="001E1FCC"/>
    <w:rsid w:val="001E2715"/>
    <w:rsid w:val="001E2BA8"/>
    <w:rsid w:val="001E3162"/>
    <w:rsid w:val="001E34A8"/>
    <w:rsid w:val="001E371C"/>
    <w:rsid w:val="001E4239"/>
    <w:rsid w:val="001E5952"/>
    <w:rsid w:val="001E5D2B"/>
    <w:rsid w:val="001E5F3C"/>
    <w:rsid w:val="001E6B36"/>
    <w:rsid w:val="001F058D"/>
    <w:rsid w:val="001F182C"/>
    <w:rsid w:val="001F2136"/>
    <w:rsid w:val="001F21DE"/>
    <w:rsid w:val="001F2E2B"/>
    <w:rsid w:val="001F2E73"/>
    <w:rsid w:val="001F36A1"/>
    <w:rsid w:val="001F4765"/>
    <w:rsid w:val="001F4D62"/>
    <w:rsid w:val="001F4DB9"/>
    <w:rsid w:val="001F67FC"/>
    <w:rsid w:val="001F682E"/>
    <w:rsid w:val="001F689B"/>
    <w:rsid w:val="00200559"/>
    <w:rsid w:val="002006A8"/>
    <w:rsid w:val="00202C5A"/>
    <w:rsid w:val="0020377A"/>
    <w:rsid w:val="00204A39"/>
    <w:rsid w:val="00204F78"/>
    <w:rsid w:val="00206E03"/>
    <w:rsid w:val="0020749E"/>
    <w:rsid w:val="00207B26"/>
    <w:rsid w:val="002109D1"/>
    <w:rsid w:val="00211215"/>
    <w:rsid w:val="00212123"/>
    <w:rsid w:val="00213466"/>
    <w:rsid w:val="0021374E"/>
    <w:rsid w:val="00214626"/>
    <w:rsid w:val="002149DF"/>
    <w:rsid w:val="002152BE"/>
    <w:rsid w:val="00216247"/>
    <w:rsid w:val="00217CD7"/>
    <w:rsid w:val="00220C35"/>
    <w:rsid w:val="00221E2A"/>
    <w:rsid w:val="002224FB"/>
    <w:rsid w:val="00223B97"/>
    <w:rsid w:val="00223D58"/>
    <w:rsid w:val="002243FF"/>
    <w:rsid w:val="00224A2F"/>
    <w:rsid w:val="002258BD"/>
    <w:rsid w:val="00226041"/>
    <w:rsid w:val="00226AEA"/>
    <w:rsid w:val="002273B5"/>
    <w:rsid w:val="00230BB7"/>
    <w:rsid w:val="00230CDE"/>
    <w:rsid w:val="00230E74"/>
    <w:rsid w:val="00231046"/>
    <w:rsid w:val="0023130C"/>
    <w:rsid w:val="002322DF"/>
    <w:rsid w:val="00233980"/>
    <w:rsid w:val="00233E86"/>
    <w:rsid w:val="002358F3"/>
    <w:rsid w:val="00235E40"/>
    <w:rsid w:val="0023607A"/>
    <w:rsid w:val="0023633D"/>
    <w:rsid w:val="002364DE"/>
    <w:rsid w:val="00236625"/>
    <w:rsid w:val="00236F7E"/>
    <w:rsid w:val="0023736D"/>
    <w:rsid w:val="00237B1B"/>
    <w:rsid w:val="00237C0E"/>
    <w:rsid w:val="00240784"/>
    <w:rsid w:val="00240C98"/>
    <w:rsid w:val="002410A2"/>
    <w:rsid w:val="002411A5"/>
    <w:rsid w:val="00241A97"/>
    <w:rsid w:val="00241B23"/>
    <w:rsid w:val="00242036"/>
    <w:rsid w:val="00242C8D"/>
    <w:rsid w:val="00243B86"/>
    <w:rsid w:val="00244E32"/>
    <w:rsid w:val="00244E9E"/>
    <w:rsid w:val="00245CE2"/>
    <w:rsid w:val="0024647D"/>
    <w:rsid w:val="0024674F"/>
    <w:rsid w:val="00246B4D"/>
    <w:rsid w:val="0024721D"/>
    <w:rsid w:val="00247A5A"/>
    <w:rsid w:val="00247B30"/>
    <w:rsid w:val="00250ED9"/>
    <w:rsid w:val="00251620"/>
    <w:rsid w:val="00251AF8"/>
    <w:rsid w:val="002527A1"/>
    <w:rsid w:val="0025384A"/>
    <w:rsid w:val="002538D5"/>
    <w:rsid w:val="00253B35"/>
    <w:rsid w:val="00253F61"/>
    <w:rsid w:val="002545EA"/>
    <w:rsid w:val="00254CB6"/>
    <w:rsid w:val="0025515B"/>
    <w:rsid w:val="002568B4"/>
    <w:rsid w:val="00256A30"/>
    <w:rsid w:val="00256ED7"/>
    <w:rsid w:val="002600A2"/>
    <w:rsid w:val="002609D4"/>
    <w:rsid w:val="00260A8A"/>
    <w:rsid w:val="00260D4B"/>
    <w:rsid w:val="002610D3"/>
    <w:rsid w:val="0026181F"/>
    <w:rsid w:val="00261B17"/>
    <w:rsid w:val="00261CB7"/>
    <w:rsid w:val="00261ED1"/>
    <w:rsid w:val="00263547"/>
    <w:rsid w:val="00264F49"/>
    <w:rsid w:val="00266BF6"/>
    <w:rsid w:val="00267F78"/>
    <w:rsid w:val="00272A2B"/>
    <w:rsid w:val="00273001"/>
    <w:rsid w:val="00273EAA"/>
    <w:rsid w:val="002748D3"/>
    <w:rsid w:val="00275544"/>
    <w:rsid w:val="002762F7"/>
    <w:rsid w:val="002770F7"/>
    <w:rsid w:val="002779F5"/>
    <w:rsid w:val="00280A34"/>
    <w:rsid w:val="00280E3C"/>
    <w:rsid w:val="0028111A"/>
    <w:rsid w:val="002823CE"/>
    <w:rsid w:val="0028248C"/>
    <w:rsid w:val="0028250F"/>
    <w:rsid w:val="0028263E"/>
    <w:rsid w:val="00282A34"/>
    <w:rsid w:val="00283413"/>
    <w:rsid w:val="00284AA2"/>
    <w:rsid w:val="00284DF9"/>
    <w:rsid w:val="0028524E"/>
    <w:rsid w:val="0028556A"/>
    <w:rsid w:val="00286AC7"/>
    <w:rsid w:val="00286B8C"/>
    <w:rsid w:val="002877E9"/>
    <w:rsid w:val="00287A80"/>
    <w:rsid w:val="00291389"/>
    <w:rsid w:val="002918A7"/>
    <w:rsid w:val="002920D8"/>
    <w:rsid w:val="00292CD9"/>
    <w:rsid w:val="00293471"/>
    <w:rsid w:val="00295363"/>
    <w:rsid w:val="00295D71"/>
    <w:rsid w:val="0029624D"/>
    <w:rsid w:val="0029666E"/>
    <w:rsid w:val="0029708B"/>
    <w:rsid w:val="002972E2"/>
    <w:rsid w:val="002974AF"/>
    <w:rsid w:val="002A1875"/>
    <w:rsid w:val="002A2D08"/>
    <w:rsid w:val="002A309F"/>
    <w:rsid w:val="002A340B"/>
    <w:rsid w:val="002A426F"/>
    <w:rsid w:val="002A43B4"/>
    <w:rsid w:val="002A52C7"/>
    <w:rsid w:val="002A5705"/>
    <w:rsid w:val="002A5CF0"/>
    <w:rsid w:val="002A6639"/>
    <w:rsid w:val="002A671A"/>
    <w:rsid w:val="002B03D5"/>
    <w:rsid w:val="002B203B"/>
    <w:rsid w:val="002B26FE"/>
    <w:rsid w:val="002B3140"/>
    <w:rsid w:val="002B32C7"/>
    <w:rsid w:val="002B39CF"/>
    <w:rsid w:val="002B3B46"/>
    <w:rsid w:val="002B420C"/>
    <w:rsid w:val="002B47C4"/>
    <w:rsid w:val="002B4F86"/>
    <w:rsid w:val="002B6172"/>
    <w:rsid w:val="002B6FAC"/>
    <w:rsid w:val="002B7F7B"/>
    <w:rsid w:val="002C0679"/>
    <w:rsid w:val="002C0AE0"/>
    <w:rsid w:val="002C1079"/>
    <w:rsid w:val="002C1952"/>
    <w:rsid w:val="002C2D3A"/>
    <w:rsid w:val="002C3A8E"/>
    <w:rsid w:val="002C3E72"/>
    <w:rsid w:val="002C43A9"/>
    <w:rsid w:val="002C4B18"/>
    <w:rsid w:val="002C4B65"/>
    <w:rsid w:val="002C6BE2"/>
    <w:rsid w:val="002C6FCF"/>
    <w:rsid w:val="002C719F"/>
    <w:rsid w:val="002C7379"/>
    <w:rsid w:val="002C7B14"/>
    <w:rsid w:val="002D00F8"/>
    <w:rsid w:val="002D0102"/>
    <w:rsid w:val="002D0C53"/>
    <w:rsid w:val="002D0E98"/>
    <w:rsid w:val="002D1DBC"/>
    <w:rsid w:val="002D1ED2"/>
    <w:rsid w:val="002D1F93"/>
    <w:rsid w:val="002D3029"/>
    <w:rsid w:val="002D316B"/>
    <w:rsid w:val="002D3F09"/>
    <w:rsid w:val="002D55EF"/>
    <w:rsid w:val="002D55F2"/>
    <w:rsid w:val="002D588D"/>
    <w:rsid w:val="002D58BC"/>
    <w:rsid w:val="002D5E33"/>
    <w:rsid w:val="002D6731"/>
    <w:rsid w:val="002D71B7"/>
    <w:rsid w:val="002E01B9"/>
    <w:rsid w:val="002E0D1E"/>
    <w:rsid w:val="002E1487"/>
    <w:rsid w:val="002E1C78"/>
    <w:rsid w:val="002E360D"/>
    <w:rsid w:val="002E3FCD"/>
    <w:rsid w:val="002E5569"/>
    <w:rsid w:val="002E5BCB"/>
    <w:rsid w:val="002E6685"/>
    <w:rsid w:val="002E7EC0"/>
    <w:rsid w:val="002F0115"/>
    <w:rsid w:val="002F1270"/>
    <w:rsid w:val="002F1280"/>
    <w:rsid w:val="002F14B9"/>
    <w:rsid w:val="002F1840"/>
    <w:rsid w:val="002F2144"/>
    <w:rsid w:val="002F25F7"/>
    <w:rsid w:val="002F36C6"/>
    <w:rsid w:val="002F43BB"/>
    <w:rsid w:val="002F5743"/>
    <w:rsid w:val="00300E61"/>
    <w:rsid w:val="00302941"/>
    <w:rsid w:val="003035BF"/>
    <w:rsid w:val="00304636"/>
    <w:rsid w:val="0030568D"/>
    <w:rsid w:val="00305EEC"/>
    <w:rsid w:val="0030636B"/>
    <w:rsid w:val="00306471"/>
    <w:rsid w:val="003064D6"/>
    <w:rsid w:val="00306C02"/>
    <w:rsid w:val="003075FC"/>
    <w:rsid w:val="00311C45"/>
    <w:rsid w:val="0031216E"/>
    <w:rsid w:val="00312713"/>
    <w:rsid w:val="0031310A"/>
    <w:rsid w:val="003144A9"/>
    <w:rsid w:val="003145C9"/>
    <w:rsid w:val="00314A59"/>
    <w:rsid w:val="003156B0"/>
    <w:rsid w:val="00315BBE"/>
    <w:rsid w:val="00315C97"/>
    <w:rsid w:val="00315E83"/>
    <w:rsid w:val="00315F40"/>
    <w:rsid w:val="00316022"/>
    <w:rsid w:val="003207A1"/>
    <w:rsid w:val="0032146C"/>
    <w:rsid w:val="0032179D"/>
    <w:rsid w:val="00321BB3"/>
    <w:rsid w:val="00321F03"/>
    <w:rsid w:val="003251D8"/>
    <w:rsid w:val="00325974"/>
    <w:rsid w:val="003259F8"/>
    <w:rsid w:val="0032719F"/>
    <w:rsid w:val="00330759"/>
    <w:rsid w:val="00331AB2"/>
    <w:rsid w:val="0033251D"/>
    <w:rsid w:val="003334F2"/>
    <w:rsid w:val="00333910"/>
    <w:rsid w:val="003340D0"/>
    <w:rsid w:val="00334E56"/>
    <w:rsid w:val="00336075"/>
    <w:rsid w:val="003369E4"/>
    <w:rsid w:val="003374D9"/>
    <w:rsid w:val="0033798F"/>
    <w:rsid w:val="003400D0"/>
    <w:rsid w:val="00341292"/>
    <w:rsid w:val="00341A5D"/>
    <w:rsid w:val="00341FAF"/>
    <w:rsid w:val="00342D91"/>
    <w:rsid w:val="00343FDB"/>
    <w:rsid w:val="003446FE"/>
    <w:rsid w:val="00346642"/>
    <w:rsid w:val="00346784"/>
    <w:rsid w:val="00347FEB"/>
    <w:rsid w:val="0035049B"/>
    <w:rsid w:val="00351C35"/>
    <w:rsid w:val="0035270C"/>
    <w:rsid w:val="00353F8B"/>
    <w:rsid w:val="003551DC"/>
    <w:rsid w:val="0035661E"/>
    <w:rsid w:val="003575BB"/>
    <w:rsid w:val="00357965"/>
    <w:rsid w:val="00357FC1"/>
    <w:rsid w:val="00360C94"/>
    <w:rsid w:val="00361190"/>
    <w:rsid w:val="00361F51"/>
    <w:rsid w:val="00362152"/>
    <w:rsid w:val="0036243D"/>
    <w:rsid w:val="0036269B"/>
    <w:rsid w:val="00363B8E"/>
    <w:rsid w:val="00364A1F"/>
    <w:rsid w:val="00364A55"/>
    <w:rsid w:val="00365688"/>
    <w:rsid w:val="00367737"/>
    <w:rsid w:val="00370BF6"/>
    <w:rsid w:val="00370DD2"/>
    <w:rsid w:val="003711EB"/>
    <w:rsid w:val="0037175A"/>
    <w:rsid w:val="00373E21"/>
    <w:rsid w:val="00374B91"/>
    <w:rsid w:val="00375B2A"/>
    <w:rsid w:val="00375ECC"/>
    <w:rsid w:val="00376EA8"/>
    <w:rsid w:val="00376EAE"/>
    <w:rsid w:val="003774A3"/>
    <w:rsid w:val="0037784E"/>
    <w:rsid w:val="003814C9"/>
    <w:rsid w:val="00381A94"/>
    <w:rsid w:val="00381E84"/>
    <w:rsid w:val="00382DDE"/>
    <w:rsid w:val="003835AF"/>
    <w:rsid w:val="00383A1E"/>
    <w:rsid w:val="003840AD"/>
    <w:rsid w:val="00384623"/>
    <w:rsid w:val="00384654"/>
    <w:rsid w:val="003847EB"/>
    <w:rsid w:val="00384AF0"/>
    <w:rsid w:val="003856D3"/>
    <w:rsid w:val="00386459"/>
    <w:rsid w:val="00386A04"/>
    <w:rsid w:val="0038761A"/>
    <w:rsid w:val="00387E42"/>
    <w:rsid w:val="00387E64"/>
    <w:rsid w:val="00390204"/>
    <w:rsid w:val="0039214B"/>
    <w:rsid w:val="003929B3"/>
    <w:rsid w:val="00392E21"/>
    <w:rsid w:val="00394AD3"/>
    <w:rsid w:val="00394BFD"/>
    <w:rsid w:val="00394F95"/>
    <w:rsid w:val="00395E2D"/>
    <w:rsid w:val="00397F5B"/>
    <w:rsid w:val="003A0827"/>
    <w:rsid w:val="003A2781"/>
    <w:rsid w:val="003A29C0"/>
    <w:rsid w:val="003A350E"/>
    <w:rsid w:val="003A3C4B"/>
    <w:rsid w:val="003A51A0"/>
    <w:rsid w:val="003A5436"/>
    <w:rsid w:val="003A57DF"/>
    <w:rsid w:val="003A6958"/>
    <w:rsid w:val="003A7099"/>
    <w:rsid w:val="003B0304"/>
    <w:rsid w:val="003B059A"/>
    <w:rsid w:val="003B14CE"/>
    <w:rsid w:val="003B22D1"/>
    <w:rsid w:val="003B277F"/>
    <w:rsid w:val="003B2ACD"/>
    <w:rsid w:val="003B3216"/>
    <w:rsid w:val="003B3A05"/>
    <w:rsid w:val="003B3A43"/>
    <w:rsid w:val="003B68FF"/>
    <w:rsid w:val="003B714A"/>
    <w:rsid w:val="003C02B9"/>
    <w:rsid w:val="003C2872"/>
    <w:rsid w:val="003C299B"/>
    <w:rsid w:val="003C2F25"/>
    <w:rsid w:val="003C43BF"/>
    <w:rsid w:val="003C50FE"/>
    <w:rsid w:val="003C57B7"/>
    <w:rsid w:val="003C5833"/>
    <w:rsid w:val="003C6A81"/>
    <w:rsid w:val="003C6C9B"/>
    <w:rsid w:val="003C776D"/>
    <w:rsid w:val="003C7BEA"/>
    <w:rsid w:val="003D0383"/>
    <w:rsid w:val="003D067B"/>
    <w:rsid w:val="003D17CC"/>
    <w:rsid w:val="003D2A21"/>
    <w:rsid w:val="003D3BED"/>
    <w:rsid w:val="003D3E21"/>
    <w:rsid w:val="003D4392"/>
    <w:rsid w:val="003D5984"/>
    <w:rsid w:val="003D59C4"/>
    <w:rsid w:val="003D5FB2"/>
    <w:rsid w:val="003D6CBC"/>
    <w:rsid w:val="003D6DE8"/>
    <w:rsid w:val="003D74B4"/>
    <w:rsid w:val="003D754B"/>
    <w:rsid w:val="003D7DED"/>
    <w:rsid w:val="003D7E06"/>
    <w:rsid w:val="003E0ED3"/>
    <w:rsid w:val="003E1A12"/>
    <w:rsid w:val="003E2435"/>
    <w:rsid w:val="003E30A0"/>
    <w:rsid w:val="003E30C0"/>
    <w:rsid w:val="003E3B59"/>
    <w:rsid w:val="003E4FF8"/>
    <w:rsid w:val="003E5F27"/>
    <w:rsid w:val="003E64B3"/>
    <w:rsid w:val="003E6DEC"/>
    <w:rsid w:val="003E7337"/>
    <w:rsid w:val="003E79ED"/>
    <w:rsid w:val="003F112E"/>
    <w:rsid w:val="003F137D"/>
    <w:rsid w:val="003F192C"/>
    <w:rsid w:val="003F1C75"/>
    <w:rsid w:val="003F1D4E"/>
    <w:rsid w:val="003F1F33"/>
    <w:rsid w:val="003F2D55"/>
    <w:rsid w:val="003F4240"/>
    <w:rsid w:val="003F4586"/>
    <w:rsid w:val="003F4F3D"/>
    <w:rsid w:val="003F61EC"/>
    <w:rsid w:val="003F6295"/>
    <w:rsid w:val="003F738A"/>
    <w:rsid w:val="00400359"/>
    <w:rsid w:val="00402104"/>
    <w:rsid w:val="00402283"/>
    <w:rsid w:val="00404582"/>
    <w:rsid w:val="00405C19"/>
    <w:rsid w:val="004062D0"/>
    <w:rsid w:val="00406632"/>
    <w:rsid w:val="00406B33"/>
    <w:rsid w:val="00407397"/>
    <w:rsid w:val="0040762F"/>
    <w:rsid w:val="00412091"/>
    <w:rsid w:val="004122F9"/>
    <w:rsid w:val="0041276A"/>
    <w:rsid w:val="004136D8"/>
    <w:rsid w:val="00413748"/>
    <w:rsid w:val="00413D57"/>
    <w:rsid w:val="00414249"/>
    <w:rsid w:val="0041440A"/>
    <w:rsid w:val="0041525F"/>
    <w:rsid w:val="00415393"/>
    <w:rsid w:val="004154D7"/>
    <w:rsid w:val="004155C9"/>
    <w:rsid w:val="00415DCB"/>
    <w:rsid w:val="00416A5D"/>
    <w:rsid w:val="00420286"/>
    <w:rsid w:val="00421226"/>
    <w:rsid w:val="00421791"/>
    <w:rsid w:val="00421857"/>
    <w:rsid w:val="00421879"/>
    <w:rsid w:val="00421A91"/>
    <w:rsid w:val="00421E72"/>
    <w:rsid w:val="004228DD"/>
    <w:rsid w:val="00422BF7"/>
    <w:rsid w:val="004233DB"/>
    <w:rsid w:val="00423A37"/>
    <w:rsid w:val="00423E8A"/>
    <w:rsid w:val="004242A2"/>
    <w:rsid w:val="00424588"/>
    <w:rsid w:val="004268BB"/>
    <w:rsid w:val="00427CCE"/>
    <w:rsid w:val="0043072F"/>
    <w:rsid w:val="004316C4"/>
    <w:rsid w:val="00432B52"/>
    <w:rsid w:val="004337E5"/>
    <w:rsid w:val="0043395E"/>
    <w:rsid w:val="00433964"/>
    <w:rsid w:val="00433BE4"/>
    <w:rsid w:val="004342D4"/>
    <w:rsid w:val="004359E5"/>
    <w:rsid w:val="00435EAB"/>
    <w:rsid w:val="00436D35"/>
    <w:rsid w:val="00441094"/>
    <w:rsid w:val="0044157F"/>
    <w:rsid w:val="00441C3D"/>
    <w:rsid w:val="00442C86"/>
    <w:rsid w:val="00443CEE"/>
    <w:rsid w:val="0044423D"/>
    <w:rsid w:val="00446DD1"/>
    <w:rsid w:val="00447F0C"/>
    <w:rsid w:val="00450534"/>
    <w:rsid w:val="004528AA"/>
    <w:rsid w:val="00453ACE"/>
    <w:rsid w:val="0045416E"/>
    <w:rsid w:val="0045431F"/>
    <w:rsid w:val="004546B6"/>
    <w:rsid w:val="00454E80"/>
    <w:rsid w:val="00455B4B"/>
    <w:rsid w:val="00456D71"/>
    <w:rsid w:val="004572B2"/>
    <w:rsid w:val="0045733B"/>
    <w:rsid w:val="0046032B"/>
    <w:rsid w:val="004610CA"/>
    <w:rsid w:val="00462F4B"/>
    <w:rsid w:val="0046324C"/>
    <w:rsid w:val="00463600"/>
    <w:rsid w:val="00463C86"/>
    <w:rsid w:val="004652E7"/>
    <w:rsid w:val="00465654"/>
    <w:rsid w:val="00465C9F"/>
    <w:rsid w:val="00466980"/>
    <w:rsid w:val="00467705"/>
    <w:rsid w:val="004679DA"/>
    <w:rsid w:val="004679DD"/>
    <w:rsid w:val="00467A54"/>
    <w:rsid w:val="00467DC4"/>
    <w:rsid w:val="00470317"/>
    <w:rsid w:val="0047065F"/>
    <w:rsid w:val="00470911"/>
    <w:rsid w:val="00471987"/>
    <w:rsid w:val="00471AB2"/>
    <w:rsid w:val="00471CFF"/>
    <w:rsid w:val="0047226C"/>
    <w:rsid w:val="004723E6"/>
    <w:rsid w:val="00472717"/>
    <w:rsid w:val="00473004"/>
    <w:rsid w:val="0047385B"/>
    <w:rsid w:val="004749F9"/>
    <w:rsid w:val="00475469"/>
    <w:rsid w:val="00475847"/>
    <w:rsid w:val="00475A4C"/>
    <w:rsid w:val="004761FE"/>
    <w:rsid w:val="00476386"/>
    <w:rsid w:val="00477004"/>
    <w:rsid w:val="00477679"/>
    <w:rsid w:val="004805C3"/>
    <w:rsid w:val="00480CBD"/>
    <w:rsid w:val="00481739"/>
    <w:rsid w:val="00482EED"/>
    <w:rsid w:val="00482EEF"/>
    <w:rsid w:val="004830CE"/>
    <w:rsid w:val="0048392F"/>
    <w:rsid w:val="004853B6"/>
    <w:rsid w:val="00485938"/>
    <w:rsid w:val="00486C09"/>
    <w:rsid w:val="004902AD"/>
    <w:rsid w:val="00491331"/>
    <w:rsid w:val="0049133E"/>
    <w:rsid w:val="0049138D"/>
    <w:rsid w:val="004919D2"/>
    <w:rsid w:val="00492C01"/>
    <w:rsid w:val="00492F8D"/>
    <w:rsid w:val="0049337A"/>
    <w:rsid w:val="00493826"/>
    <w:rsid w:val="00494D3E"/>
    <w:rsid w:val="00494E77"/>
    <w:rsid w:val="0049520D"/>
    <w:rsid w:val="00496B39"/>
    <w:rsid w:val="00497ECE"/>
    <w:rsid w:val="004A021C"/>
    <w:rsid w:val="004A0B0E"/>
    <w:rsid w:val="004A4C43"/>
    <w:rsid w:val="004A4EBC"/>
    <w:rsid w:val="004A5303"/>
    <w:rsid w:val="004A64C9"/>
    <w:rsid w:val="004A6BA5"/>
    <w:rsid w:val="004A72F3"/>
    <w:rsid w:val="004A7BBF"/>
    <w:rsid w:val="004A7DB2"/>
    <w:rsid w:val="004B0B8C"/>
    <w:rsid w:val="004B1365"/>
    <w:rsid w:val="004B1542"/>
    <w:rsid w:val="004B2597"/>
    <w:rsid w:val="004B2699"/>
    <w:rsid w:val="004B2701"/>
    <w:rsid w:val="004B28C8"/>
    <w:rsid w:val="004B30B7"/>
    <w:rsid w:val="004B3774"/>
    <w:rsid w:val="004B4BAD"/>
    <w:rsid w:val="004B5A41"/>
    <w:rsid w:val="004B7DD5"/>
    <w:rsid w:val="004C090B"/>
    <w:rsid w:val="004C0945"/>
    <w:rsid w:val="004C1522"/>
    <w:rsid w:val="004C1BB5"/>
    <w:rsid w:val="004C2657"/>
    <w:rsid w:val="004C28AF"/>
    <w:rsid w:val="004C2AC5"/>
    <w:rsid w:val="004C46E1"/>
    <w:rsid w:val="004C5A63"/>
    <w:rsid w:val="004C6194"/>
    <w:rsid w:val="004C725E"/>
    <w:rsid w:val="004C734C"/>
    <w:rsid w:val="004C76D8"/>
    <w:rsid w:val="004C7A3C"/>
    <w:rsid w:val="004D0E83"/>
    <w:rsid w:val="004D1640"/>
    <w:rsid w:val="004D1EAF"/>
    <w:rsid w:val="004D266E"/>
    <w:rsid w:val="004D4551"/>
    <w:rsid w:val="004D47EA"/>
    <w:rsid w:val="004D4B28"/>
    <w:rsid w:val="004D57BF"/>
    <w:rsid w:val="004D588A"/>
    <w:rsid w:val="004D5FDB"/>
    <w:rsid w:val="004D6FB5"/>
    <w:rsid w:val="004D7798"/>
    <w:rsid w:val="004D78E7"/>
    <w:rsid w:val="004D7B54"/>
    <w:rsid w:val="004D7BFD"/>
    <w:rsid w:val="004D7D53"/>
    <w:rsid w:val="004E0698"/>
    <w:rsid w:val="004E0905"/>
    <w:rsid w:val="004E1378"/>
    <w:rsid w:val="004E1939"/>
    <w:rsid w:val="004E2290"/>
    <w:rsid w:val="004E23EF"/>
    <w:rsid w:val="004E2B4D"/>
    <w:rsid w:val="004E3BC2"/>
    <w:rsid w:val="004E4567"/>
    <w:rsid w:val="004E58D9"/>
    <w:rsid w:val="004E66D6"/>
    <w:rsid w:val="004E6CC4"/>
    <w:rsid w:val="004E6EA4"/>
    <w:rsid w:val="004E76D3"/>
    <w:rsid w:val="004F05C0"/>
    <w:rsid w:val="004F1440"/>
    <w:rsid w:val="004F3207"/>
    <w:rsid w:val="004F3E26"/>
    <w:rsid w:val="004F4001"/>
    <w:rsid w:val="004F45A6"/>
    <w:rsid w:val="004F47E7"/>
    <w:rsid w:val="004F526B"/>
    <w:rsid w:val="004F6047"/>
    <w:rsid w:val="004F63DA"/>
    <w:rsid w:val="004F6A7E"/>
    <w:rsid w:val="004F7C2B"/>
    <w:rsid w:val="00500855"/>
    <w:rsid w:val="00500FC4"/>
    <w:rsid w:val="00501A80"/>
    <w:rsid w:val="00501C35"/>
    <w:rsid w:val="005028CC"/>
    <w:rsid w:val="005040F1"/>
    <w:rsid w:val="0050467E"/>
    <w:rsid w:val="00506AE1"/>
    <w:rsid w:val="00510392"/>
    <w:rsid w:val="00512920"/>
    <w:rsid w:val="005134A0"/>
    <w:rsid w:val="00513BAB"/>
    <w:rsid w:val="005140F2"/>
    <w:rsid w:val="005142F5"/>
    <w:rsid w:val="00515DD4"/>
    <w:rsid w:val="00515E2C"/>
    <w:rsid w:val="00516E97"/>
    <w:rsid w:val="00517856"/>
    <w:rsid w:val="00520363"/>
    <w:rsid w:val="005212B8"/>
    <w:rsid w:val="005214CE"/>
    <w:rsid w:val="00522179"/>
    <w:rsid w:val="005221C4"/>
    <w:rsid w:val="00522742"/>
    <w:rsid w:val="005227B7"/>
    <w:rsid w:val="00522967"/>
    <w:rsid w:val="00522A96"/>
    <w:rsid w:val="00522D3F"/>
    <w:rsid w:val="00523468"/>
    <w:rsid w:val="00523BF2"/>
    <w:rsid w:val="00525580"/>
    <w:rsid w:val="005258D8"/>
    <w:rsid w:val="00525DC9"/>
    <w:rsid w:val="00525F0E"/>
    <w:rsid w:val="0052618F"/>
    <w:rsid w:val="00527CE6"/>
    <w:rsid w:val="005305E5"/>
    <w:rsid w:val="005309E7"/>
    <w:rsid w:val="00531370"/>
    <w:rsid w:val="00532076"/>
    <w:rsid w:val="005324EB"/>
    <w:rsid w:val="00533563"/>
    <w:rsid w:val="00533F3E"/>
    <w:rsid w:val="00534700"/>
    <w:rsid w:val="00534B78"/>
    <w:rsid w:val="00534FA9"/>
    <w:rsid w:val="00535AE5"/>
    <w:rsid w:val="00535FE8"/>
    <w:rsid w:val="00536EEF"/>
    <w:rsid w:val="0053711C"/>
    <w:rsid w:val="00541DA1"/>
    <w:rsid w:val="005430F3"/>
    <w:rsid w:val="005433CC"/>
    <w:rsid w:val="00543535"/>
    <w:rsid w:val="00544516"/>
    <w:rsid w:val="00544B75"/>
    <w:rsid w:val="00544FE4"/>
    <w:rsid w:val="005453F3"/>
    <w:rsid w:val="005470F0"/>
    <w:rsid w:val="005503EC"/>
    <w:rsid w:val="00550648"/>
    <w:rsid w:val="0055109F"/>
    <w:rsid w:val="00552723"/>
    <w:rsid w:val="00552BD4"/>
    <w:rsid w:val="00553A98"/>
    <w:rsid w:val="00554801"/>
    <w:rsid w:val="00554FD5"/>
    <w:rsid w:val="0055507D"/>
    <w:rsid w:val="005552A2"/>
    <w:rsid w:val="005560F5"/>
    <w:rsid w:val="00556ED5"/>
    <w:rsid w:val="00557FAA"/>
    <w:rsid w:val="005609E1"/>
    <w:rsid w:val="005611AE"/>
    <w:rsid w:val="00561BFB"/>
    <w:rsid w:val="00562460"/>
    <w:rsid w:val="005629AE"/>
    <w:rsid w:val="00562DEA"/>
    <w:rsid w:val="005640C3"/>
    <w:rsid w:val="005647E5"/>
    <w:rsid w:val="0056543B"/>
    <w:rsid w:val="0056629C"/>
    <w:rsid w:val="00566A9C"/>
    <w:rsid w:val="00567478"/>
    <w:rsid w:val="00567767"/>
    <w:rsid w:val="005677CA"/>
    <w:rsid w:val="00567A99"/>
    <w:rsid w:val="00570614"/>
    <w:rsid w:val="005709E6"/>
    <w:rsid w:val="005710F0"/>
    <w:rsid w:val="00571FCE"/>
    <w:rsid w:val="005721F9"/>
    <w:rsid w:val="005737DC"/>
    <w:rsid w:val="00573A0E"/>
    <w:rsid w:val="005754F7"/>
    <w:rsid w:val="0057657E"/>
    <w:rsid w:val="00576701"/>
    <w:rsid w:val="00576BC2"/>
    <w:rsid w:val="00577A43"/>
    <w:rsid w:val="00577B7D"/>
    <w:rsid w:val="00580209"/>
    <w:rsid w:val="00580270"/>
    <w:rsid w:val="00580417"/>
    <w:rsid w:val="005807F6"/>
    <w:rsid w:val="00580D26"/>
    <w:rsid w:val="00580E69"/>
    <w:rsid w:val="00581D7C"/>
    <w:rsid w:val="00581F70"/>
    <w:rsid w:val="00585EE8"/>
    <w:rsid w:val="005860AA"/>
    <w:rsid w:val="00586149"/>
    <w:rsid w:val="00586D7C"/>
    <w:rsid w:val="00587B64"/>
    <w:rsid w:val="00587FD0"/>
    <w:rsid w:val="00591DC3"/>
    <w:rsid w:val="005928E0"/>
    <w:rsid w:val="005929C2"/>
    <w:rsid w:val="00592B77"/>
    <w:rsid w:val="00592F74"/>
    <w:rsid w:val="00595D2E"/>
    <w:rsid w:val="00596568"/>
    <w:rsid w:val="00597789"/>
    <w:rsid w:val="00597F58"/>
    <w:rsid w:val="005A1067"/>
    <w:rsid w:val="005A15FA"/>
    <w:rsid w:val="005A2B6E"/>
    <w:rsid w:val="005A388D"/>
    <w:rsid w:val="005A4834"/>
    <w:rsid w:val="005A4E63"/>
    <w:rsid w:val="005A5612"/>
    <w:rsid w:val="005A583B"/>
    <w:rsid w:val="005A6120"/>
    <w:rsid w:val="005A66F5"/>
    <w:rsid w:val="005A76BC"/>
    <w:rsid w:val="005B0802"/>
    <w:rsid w:val="005B084B"/>
    <w:rsid w:val="005B318C"/>
    <w:rsid w:val="005B391C"/>
    <w:rsid w:val="005B53EE"/>
    <w:rsid w:val="005B5A42"/>
    <w:rsid w:val="005B66AB"/>
    <w:rsid w:val="005B6ACF"/>
    <w:rsid w:val="005C0836"/>
    <w:rsid w:val="005C1B7E"/>
    <w:rsid w:val="005C2B80"/>
    <w:rsid w:val="005C3C27"/>
    <w:rsid w:val="005C3C6B"/>
    <w:rsid w:val="005C7B0D"/>
    <w:rsid w:val="005D080E"/>
    <w:rsid w:val="005D1525"/>
    <w:rsid w:val="005D29F6"/>
    <w:rsid w:val="005D3BF4"/>
    <w:rsid w:val="005D3E4B"/>
    <w:rsid w:val="005D3F7F"/>
    <w:rsid w:val="005D4B44"/>
    <w:rsid w:val="005D554C"/>
    <w:rsid w:val="005D5B93"/>
    <w:rsid w:val="005D6295"/>
    <w:rsid w:val="005D6D93"/>
    <w:rsid w:val="005D6DD2"/>
    <w:rsid w:val="005E03B2"/>
    <w:rsid w:val="005E05AE"/>
    <w:rsid w:val="005E0DE6"/>
    <w:rsid w:val="005E1856"/>
    <w:rsid w:val="005E4788"/>
    <w:rsid w:val="005E4B2D"/>
    <w:rsid w:val="005E4EC3"/>
    <w:rsid w:val="005E5873"/>
    <w:rsid w:val="005E690A"/>
    <w:rsid w:val="005F17B5"/>
    <w:rsid w:val="005F1B7C"/>
    <w:rsid w:val="005F2811"/>
    <w:rsid w:val="005F2868"/>
    <w:rsid w:val="005F288C"/>
    <w:rsid w:val="005F2E2A"/>
    <w:rsid w:val="005F3D22"/>
    <w:rsid w:val="005F3D3D"/>
    <w:rsid w:val="005F4505"/>
    <w:rsid w:val="005F4A0F"/>
    <w:rsid w:val="005F4BA5"/>
    <w:rsid w:val="005F4BF8"/>
    <w:rsid w:val="005F51CD"/>
    <w:rsid w:val="005F581D"/>
    <w:rsid w:val="005F6D4C"/>
    <w:rsid w:val="005F7211"/>
    <w:rsid w:val="005F76B0"/>
    <w:rsid w:val="006003ED"/>
    <w:rsid w:val="00600AAD"/>
    <w:rsid w:val="00600B96"/>
    <w:rsid w:val="00600DA2"/>
    <w:rsid w:val="00600E68"/>
    <w:rsid w:val="0060287C"/>
    <w:rsid w:val="00602B04"/>
    <w:rsid w:val="006030A9"/>
    <w:rsid w:val="006037DB"/>
    <w:rsid w:val="00603FBD"/>
    <w:rsid w:val="00607C63"/>
    <w:rsid w:val="006103C1"/>
    <w:rsid w:val="00610C9A"/>
    <w:rsid w:val="006113CE"/>
    <w:rsid w:val="006118F4"/>
    <w:rsid w:val="00611CDB"/>
    <w:rsid w:val="006121B6"/>
    <w:rsid w:val="00612AD8"/>
    <w:rsid w:val="0061367F"/>
    <w:rsid w:val="0061487A"/>
    <w:rsid w:val="00614C13"/>
    <w:rsid w:val="00614F2D"/>
    <w:rsid w:val="00616202"/>
    <w:rsid w:val="00616A56"/>
    <w:rsid w:val="00620115"/>
    <w:rsid w:val="00621087"/>
    <w:rsid w:val="0062172C"/>
    <w:rsid w:val="00621C3F"/>
    <w:rsid w:val="00622858"/>
    <w:rsid w:val="00623F70"/>
    <w:rsid w:val="0062444F"/>
    <w:rsid w:val="006262EA"/>
    <w:rsid w:val="00630E44"/>
    <w:rsid w:val="006310F0"/>
    <w:rsid w:val="00631E54"/>
    <w:rsid w:val="0063337B"/>
    <w:rsid w:val="006340E0"/>
    <w:rsid w:val="00634805"/>
    <w:rsid w:val="006348B0"/>
    <w:rsid w:val="0063492E"/>
    <w:rsid w:val="00634C0E"/>
    <w:rsid w:val="006354B1"/>
    <w:rsid w:val="0063583C"/>
    <w:rsid w:val="00635BA9"/>
    <w:rsid w:val="00636037"/>
    <w:rsid w:val="006367ED"/>
    <w:rsid w:val="00637A1F"/>
    <w:rsid w:val="00641DFC"/>
    <w:rsid w:val="00642BB0"/>
    <w:rsid w:val="0064318B"/>
    <w:rsid w:val="00643221"/>
    <w:rsid w:val="00643422"/>
    <w:rsid w:val="00643BCD"/>
    <w:rsid w:val="0064423B"/>
    <w:rsid w:val="00644A68"/>
    <w:rsid w:val="006459B6"/>
    <w:rsid w:val="00645F79"/>
    <w:rsid w:val="00646A59"/>
    <w:rsid w:val="00646C75"/>
    <w:rsid w:val="00646F56"/>
    <w:rsid w:val="006477C9"/>
    <w:rsid w:val="00651BA3"/>
    <w:rsid w:val="00651FC2"/>
    <w:rsid w:val="00653600"/>
    <w:rsid w:val="00654EAC"/>
    <w:rsid w:val="00655510"/>
    <w:rsid w:val="00660348"/>
    <w:rsid w:val="00662836"/>
    <w:rsid w:val="00662926"/>
    <w:rsid w:val="00662E8E"/>
    <w:rsid w:val="0066348C"/>
    <w:rsid w:val="0066629C"/>
    <w:rsid w:val="006663C5"/>
    <w:rsid w:val="00666710"/>
    <w:rsid w:val="00666A01"/>
    <w:rsid w:val="0066783D"/>
    <w:rsid w:val="00670E45"/>
    <w:rsid w:val="006718BA"/>
    <w:rsid w:val="00671D59"/>
    <w:rsid w:val="00671E90"/>
    <w:rsid w:val="00672360"/>
    <w:rsid w:val="00672DE7"/>
    <w:rsid w:val="006746B9"/>
    <w:rsid w:val="00674A27"/>
    <w:rsid w:val="00674F75"/>
    <w:rsid w:val="006759CA"/>
    <w:rsid w:val="00675EBF"/>
    <w:rsid w:val="006764CB"/>
    <w:rsid w:val="00676981"/>
    <w:rsid w:val="00676A67"/>
    <w:rsid w:val="00677B55"/>
    <w:rsid w:val="00680679"/>
    <w:rsid w:val="006822EB"/>
    <w:rsid w:val="0068288F"/>
    <w:rsid w:val="00682DFA"/>
    <w:rsid w:val="00684E02"/>
    <w:rsid w:val="006879A5"/>
    <w:rsid w:val="00687C4A"/>
    <w:rsid w:val="00687D60"/>
    <w:rsid w:val="0069256E"/>
    <w:rsid w:val="0069309A"/>
    <w:rsid w:val="0069523B"/>
    <w:rsid w:val="00695B5B"/>
    <w:rsid w:val="006969F9"/>
    <w:rsid w:val="00697B0C"/>
    <w:rsid w:val="006A03A9"/>
    <w:rsid w:val="006A05A4"/>
    <w:rsid w:val="006A0CFA"/>
    <w:rsid w:val="006A13D5"/>
    <w:rsid w:val="006A21E6"/>
    <w:rsid w:val="006A2F47"/>
    <w:rsid w:val="006A32E8"/>
    <w:rsid w:val="006A548C"/>
    <w:rsid w:val="006A566E"/>
    <w:rsid w:val="006A5935"/>
    <w:rsid w:val="006A61F4"/>
    <w:rsid w:val="006A68FA"/>
    <w:rsid w:val="006A728F"/>
    <w:rsid w:val="006A7E2A"/>
    <w:rsid w:val="006B129D"/>
    <w:rsid w:val="006B1C09"/>
    <w:rsid w:val="006B340F"/>
    <w:rsid w:val="006B3809"/>
    <w:rsid w:val="006B4142"/>
    <w:rsid w:val="006B4898"/>
    <w:rsid w:val="006B51B5"/>
    <w:rsid w:val="006B57C8"/>
    <w:rsid w:val="006B5A9B"/>
    <w:rsid w:val="006B6655"/>
    <w:rsid w:val="006B6BBB"/>
    <w:rsid w:val="006B70E8"/>
    <w:rsid w:val="006B7285"/>
    <w:rsid w:val="006C0622"/>
    <w:rsid w:val="006C0D11"/>
    <w:rsid w:val="006C0E35"/>
    <w:rsid w:val="006C1573"/>
    <w:rsid w:val="006C1D75"/>
    <w:rsid w:val="006C5BE5"/>
    <w:rsid w:val="006C6ACA"/>
    <w:rsid w:val="006C7594"/>
    <w:rsid w:val="006C7C47"/>
    <w:rsid w:val="006D062A"/>
    <w:rsid w:val="006D0E1D"/>
    <w:rsid w:val="006D26D9"/>
    <w:rsid w:val="006D274A"/>
    <w:rsid w:val="006D3582"/>
    <w:rsid w:val="006D3F65"/>
    <w:rsid w:val="006D4B33"/>
    <w:rsid w:val="006D4C85"/>
    <w:rsid w:val="006D4F2C"/>
    <w:rsid w:val="006D55DA"/>
    <w:rsid w:val="006D5C2D"/>
    <w:rsid w:val="006D5CA5"/>
    <w:rsid w:val="006D715A"/>
    <w:rsid w:val="006D72A4"/>
    <w:rsid w:val="006D7626"/>
    <w:rsid w:val="006E06AA"/>
    <w:rsid w:val="006E0F79"/>
    <w:rsid w:val="006E1D1A"/>
    <w:rsid w:val="006E1FB2"/>
    <w:rsid w:val="006E2393"/>
    <w:rsid w:val="006E351A"/>
    <w:rsid w:val="006E3EE8"/>
    <w:rsid w:val="006E3F7F"/>
    <w:rsid w:val="006E4471"/>
    <w:rsid w:val="006E4FF7"/>
    <w:rsid w:val="006E62CB"/>
    <w:rsid w:val="006E6578"/>
    <w:rsid w:val="006E6CA2"/>
    <w:rsid w:val="006F13C4"/>
    <w:rsid w:val="006F3445"/>
    <w:rsid w:val="006F3B1E"/>
    <w:rsid w:val="006F5B4E"/>
    <w:rsid w:val="006F6CD8"/>
    <w:rsid w:val="00700BC9"/>
    <w:rsid w:val="00700C6A"/>
    <w:rsid w:val="00700DAC"/>
    <w:rsid w:val="007010D7"/>
    <w:rsid w:val="00701C0E"/>
    <w:rsid w:val="0070288D"/>
    <w:rsid w:val="007031EF"/>
    <w:rsid w:val="00703842"/>
    <w:rsid w:val="00703F1C"/>
    <w:rsid w:val="00705249"/>
    <w:rsid w:val="00705762"/>
    <w:rsid w:val="0070576E"/>
    <w:rsid w:val="007070DB"/>
    <w:rsid w:val="007072C3"/>
    <w:rsid w:val="00707455"/>
    <w:rsid w:val="0070774E"/>
    <w:rsid w:val="00710FC0"/>
    <w:rsid w:val="00711B81"/>
    <w:rsid w:val="007131B4"/>
    <w:rsid w:val="00713801"/>
    <w:rsid w:val="0071403F"/>
    <w:rsid w:val="00714195"/>
    <w:rsid w:val="007145CF"/>
    <w:rsid w:val="007149AC"/>
    <w:rsid w:val="00714BB4"/>
    <w:rsid w:val="007151A7"/>
    <w:rsid w:val="007151AC"/>
    <w:rsid w:val="00715CCB"/>
    <w:rsid w:val="0071746C"/>
    <w:rsid w:val="00720394"/>
    <w:rsid w:val="00721475"/>
    <w:rsid w:val="00721723"/>
    <w:rsid w:val="00725E0B"/>
    <w:rsid w:val="00727CEC"/>
    <w:rsid w:val="00730752"/>
    <w:rsid w:val="00732355"/>
    <w:rsid w:val="00732D5C"/>
    <w:rsid w:val="007334AC"/>
    <w:rsid w:val="00733D7E"/>
    <w:rsid w:val="00737335"/>
    <w:rsid w:val="00740603"/>
    <w:rsid w:val="00740D53"/>
    <w:rsid w:val="00742462"/>
    <w:rsid w:val="00742798"/>
    <w:rsid w:val="0074280F"/>
    <w:rsid w:val="00743A96"/>
    <w:rsid w:val="00744804"/>
    <w:rsid w:val="0074582A"/>
    <w:rsid w:val="00745ABD"/>
    <w:rsid w:val="00745DC9"/>
    <w:rsid w:val="00745DFC"/>
    <w:rsid w:val="00747C0E"/>
    <w:rsid w:val="007527CC"/>
    <w:rsid w:val="007533CE"/>
    <w:rsid w:val="00753A17"/>
    <w:rsid w:val="00753DB8"/>
    <w:rsid w:val="00754EE0"/>
    <w:rsid w:val="00756CCB"/>
    <w:rsid w:val="00757A0C"/>
    <w:rsid w:val="0076027C"/>
    <w:rsid w:val="0076062A"/>
    <w:rsid w:val="00760AE8"/>
    <w:rsid w:val="00760F80"/>
    <w:rsid w:val="007627F0"/>
    <w:rsid w:val="00762B95"/>
    <w:rsid w:val="0076328F"/>
    <w:rsid w:val="007635E4"/>
    <w:rsid w:val="007639F9"/>
    <w:rsid w:val="00764DE1"/>
    <w:rsid w:val="00765324"/>
    <w:rsid w:val="007654A3"/>
    <w:rsid w:val="007656C7"/>
    <w:rsid w:val="007667FF"/>
    <w:rsid w:val="00766F5E"/>
    <w:rsid w:val="007703AD"/>
    <w:rsid w:val="00770E89"/>
    <w:rsid w:val="007714A1"/>
    <w:rsid w:val="00772019"/>
    <w:rsid w:val="0077225C"/>
    <w:rsid w:val="007724B0"/>
    <w:rsid w:val="00773183"/>
    <w:rsid w:val="00775B36"/>
    <w:rsid w:val="00775D6E"/>
    <w:rsid w:val="00775D95"/>
    <w:rsid w:val="0077760E"/>
    <w:rsid w:val="00777E3E"/>
    <w:rsid w:val="0078087F"/>
    <w:rsid w:val="00780A3B"/>
    <w:rsid w:val="00781FBE"/>
    <w:rsid w:val="007823B1"/>
    <w:rsid w:val="007835CA"/>
    <w:rsid w:val="00784747"/>
    <w:rsid w:val="00784C12"/>
    <w:rsid w:val="00786474"/>
    <w:rsid w:val="007868D0"/>
    <w:rsid w:val="00786A6B"/>
    <w:rsid w:val="00786AFB"/>
    <w:rsid w:val="007907D9"/>
    <w:rsid w:val="00790A82"/>
    <w:rsid w:val="00792B0F"/>
    <w:rsid w:val="00792BC9"/>
    <w:rsid w:val="00794AB6"/>
    <w:rsid w:val="007952F0"/>
    <w:rsid w:val="007956A0"/>
    <w:rsid w:val="00795EDE"/>
    <w:rsid w:val="00795F41"/>
    <w:rsid w:val="00795F45"/>
    <w:rsid w:val="007961BC"/>
    <w:rsid w:val="00796FAD"/>
    <w:rsid w:val="007A2EDB"/>
    <w:rsid w:val="007A3067"/>
    <w:rsid w:val="007A5128"/>
    <w:rsid w:val="007A59DA"/>
    <w:rsid w:val="007A70C8"/>
    <w:rsid w:val="007A714C"/>
    <w:rsid w:val="007A7766"/>
    <w:rsid w:val="007A7E1B"/>
    <w:rsid w:val="007B03AD"/>
    <w:rsid w:val="007B03C3"/>
    <w:rsid w:val="007B09AA"/>
    <w:rsid w:val="007B0EE4"/>
    <w:rsid w:val="007B0F88"/>
    <w:rsid w:val="007B2DFF"/>
    <w:rsid w:val="007B2E90"/>
    <w:rsid w:val="007B3732"/>
    <w:rsid w:val="007B3E4B"/>
    <w:rsid w:val="007B4E49"/>
    <w:rsid w:val="007B6DF9"/>
    <w:rsid w:val="007C0DEF"/>
    <w:rsid w:val="007C49DC"/>
    <w:rsid w:val="007C58D2"/>
    <w:rsid w:val="007C6A6E"/>
    <w:rsid w:val="007C7D05"/>
    <w:rsid w:val="007D0AE8"/>
    <w:rsid w:val="007D181C"/>
    <w:rsid w:val="007D1AC4"/>
    <w:rsid w:val="007D1EA6"/>
    <w:rsid w:val="007D2608"/>
    <w:rsid w:val="007D4CA5"/>
    <w:rsid w:val="007D547B"/>
    <w:rsid w:val="007D6CA1"/>
    <w:rsid w:val="007D73BD"/>
    <w:rsid w:val="007D7864"/>
    <w:rsid w:val="007E0DE5"/>
    <w:rsid w:val="007E191E"/>
    <w:rsid w:val="007E2D63"/>
    <w:rsid w:val="007E393C"/>
    <w:rsid w:val="007E39C5"/>
    <w:rsid w:val="007E3E45"/>
    <w:rsid w:val="007E4678"/>
    <w:rsid w:val="007E4890"/>
    <w:rsid w:val="007E51B8"/>
    <w:rsid w:val="007E51D3"/>
    <w:rsid w:val="007E520E"/>
    <w:rsid w:val="007E53BC"/>
    <w:rsid w:val="007E5BC1"/>
    <w:rsid w:val="007E7710"/>
    <w:rsid w:val="007E78C6"/>
    <w:rsid w:val="007F096D"/>
    <w:rsid w:val="007F27D1"/>
    <w:rsid w:val="007F2F08"/>
    <w:rsid w:val="007F3CFC"/>
    <w:rsid w:val="007F40E9"/>
    <w:rsid w:val="007F427E"/>
    <w:rsid w:val="007F566B"/>
    <w:rsid w:val="007F5727"/>
    <w:rsid w:val="007F5865"/>
    <w:rsid w:val="007F5EB1"/>
    <w:rsid w:val="007F6A20"/>
    <w:rsid w:val="007F77E7"/>
    <w:rsid w:val="00801AC0"/>
    <w:rsid w:val="00801B6A"/>
    <w:rsid w:val="00801D27"/>
    <w:rsid w:val="00802597"/>
    <w:rsid w:val="00802863"/>
    <w:rsid w:val="00803FBC"/>
    <w:rsid w:val="00804733"/>
    <w:rsid w:val="00805321"/>
    <w:rsid w:val="00806975"/>
    <w:rsid w:val="00806EAF"/>
    <w:rsid w:val="0080798D"/>
    <w:rsid w:val="008102E4"/>
    <w:rsid w:val="00810BB9"/>
    <w:rsid w:val="00810DCF"/>
    <w:rsid w:val="008115C1"/>
    <w:rsid w:val="00811B49"/>
    <w:rsid w:val="00812248"/>
    <w:rsid w:val="008128F3"/>
    <w:rsid w:val="00812B72"/>
    <w:rsid w:val="00812D0D"/>
    <w:rsid w:val="00812E35"/>
    <w:rsid w:val="00813D2E"/>
    <w:rsid w:val="00814280"/>
    <w:rsid w:val="0081476D"/>
    <w:rsid w:val="00814C5D"/>
    <w:rsid w:val="00814DC0"/>
    <w:rsid w:val="00815437"/>
    <w:rsid w:val="00815796"/>
    <w:rsid w:val="00816083"/>
    <w:rsid w:val="0081645E"/>
    <w:rsid w:val="0081665D"/>
    <w:rsid w:val="00816B15"/>
    <w:rsid w:val="00816C1E"/>
    <w:rsid w:val="008173D2"/>
    <w:rsid w:val="00817E27"/>
    <w:rsid w:val="0082093A"/>
    <w:rsid w:val="00820D7C"/>
    <w:rsid w:val="008210FA"/>
    <w:rsid w:val="00821714"/>
    <w:rsid w:val="008231E1"/>
    <w:rsid w:val="008249E2"/>
    <w:rsid w:val="00824A80"/>
    <w:rsid w:val="00824BC8"/>
    <w:rsid w:val="0082581B"/>
    <w:rsid w:val="008258E6"/>
    <w:rsid w:val="00825D18"/>
    <w:rsid w:val="008260B0"/>
    <w:rsid w:val="008272FD"/>
    <w:rsid w:val="00830034"/>
    <w:rsid w:val="00830081"/>
    <w:rsid w:val="008303AB"/>
    <w:rsid w:val="00830E8C"/>
    <w:rsid w:val="00831A2A"/>
    <w:rsid w:val="00831C39"/>
    <w:rsid w:val="00832D16"/>
    <w:rsid w:val="008339CD"/>
    <w:rsid w:val="008343BE"/>
    <w:rsid w:val="0083499B"/>
    <w:rsid w:val="00834B62"/>
    <w:rsid w:val="00835062"/>
    <w:rsid w:val="00835F30"/>
    <w:rsid w:val="00836568"/>
    <w:rsid w:val="0083716E"/>
    <w:rsid w:val="008403B2"/>
    <w:rsid w:val="00840912"/>
    <w:rsid w:val="00843B8A"/>
    <w:rsid w:val="00844505"/>
    <w:rsid w:val="00844D8F"/>
    <w:rsid w:val="0084606C"/>
    <w:rsid w:val="008474BA"/>
    <w:rsid w:val="00847920"/>
    <w:rsid w:val="00850897"/>
    <w:rsid w:val="008508FD"/>
    <w:rsid w:val="0085208A"/>
    <w:rsid w:val="00853BEB"/>
    <w:rsid w:val="00853E0C"/>
    <w:rsid w:val="0085429D"/>
    <w:rsid w:val="00856F59"/>
    <w:rsid w:val="00857074"/>
    <w:rsid w:val="0086041D"/>
    <w:rsid w:val="00860F36"/>
    <w:rsid w:val="0086198F"/>
    <w:rsid w:val="00861A85"/>
    <w:rsid w:val="00864007"/>
    <w:rsid w:val="0086405F"/>
    <w:rsid w:val="008643D9"/>
    <w:rsid w:val="00864CCF"/>
    <w:rsid w:val="00865879"/>
    <w:rsid w:val="00866107"/>
    <w:rsid w:val="0086674F"/>
    <w:rsid w:val="00866F89"/>
    <w:rsid w:val="008676C1"/>
    <w:rsid w:val="00867AF0"/>
    <w:rsid w:val="00867D95"/>
    <w:rsid w:val="00867F52"/>
    <w:rsid w:val="008700BF"/>
    <w:rsid w:val="0087013D"/>
    <w:rsid w:val="00871809"/>
    <w:rsid w:val="0087357B"/>
    <w:rsid w:val="00873D62"/>
    <w:rsid w:val="00874DF1"/>
    <w:rsid w:val="00874EEC"/>
    <w:rsid w:val="00877546"/>
    <w:rsid w:val="008803FE"/>
    <w:rsid w:val="00882B35"/>
    <w:rsid w:val="00882B96"/>
    <w:rsid w:val="008830EB"/>
    <w:rsid w:val="00883192"/>
    <w:rsid w:val="00883953"/>
    <w:rsid w:val="00884066"/>
    <w:rsid w:val="00884498"/>
    <w:rsid w:val="00884988"/>
    <w:rsid w:val="0088554F"/>
    <w:rsid w:val="00885790"/>
    <w:rsid w:val="00886CD3"/>
    <w:rsid w:val="008909CC"/>
    <w:rsid w:val="008921DA"/>
    <w:rsid w:val="00892C8A"/>
    <w:rsid w:val="00892D94"/>
    <w:rsid w:val="00893294"/>
    <w:rsid w:val="00893762"/>
    <w:rsid w:val="00894239"/>
    <w:rsid w:val="00894260"/>
    <w:rsid w:val="00894620"/>
    <w:rsid w:val="00895B57"/>
    <w:rsid w:val="00896B49"/>
    <w:rsid w:val="00897152"/>
    <w:rsid w:val="008A09B7"/>
    <w:rsid w:val="008A0DE4"/>
    <w:rsid w:val="008A18AF"/>
    <w:rsid w:val="008A194A"/>
    <w:rsid w:val="008A1FD5"/>
    <w:rsid w:val="008A207F"/>
    <w:rsid w:val="008A277C"/>
    <w:rsid w:val="008A28CD"/>
    <w:rsid w:val="008A2CB3"/>
    <w:rsid w:val="008A5C22"/>
    <w:rsid w:val="008A772B"/>
    <w:rsid w:val="008B0259"/>
    <w:rsid w:val="008B0395"/>
    <w:rsid w:val="008B039B"/>
    <w:rsid w:val="008B16E8"/>
    <w:rsid w:val="008B17F8"/>
    <w:rsid w:val="008B1C3E"/>
    <w:rsid w:val="008B2451"/>
    <w:rsid w:val="008B248D"/>
    <w:rsid w:val="008B298C"/>
    <w:rsid w:val="008B2B1D"/>
    <w:rsid w:val="008B3F89"/>
    <w:rsid w:val="008B4169"/>
    <w:rsid w:val="008B5552"/>
    <w:rsid w:val="008B60E6"/>
    <w:rsid w:val="008B682A"/>
    <w:rsid w:val="008B702F"/>
    <w:rsid w:val="008B72B6"/>
    <w:rsid w:val="008B73C0"/>
    <w:rsid w:val="008B7698"/>
    <w:rsid w:val="008C0A08"/>
    <w:rsid w:val="008C0A09"/>
    <w:rsid w:val="008C0BEB"/>
    <w:rsid w:val="008C0CA4"/>
    <w:rsid w:val="008C0D5A"/>
    <w:rsid w:val="008C0F84"/>
    <w:rsid w:val="008C1440"/>
    <w:rsid w:val="008C2417"/>
    <w:rsid w:val="008C2E15"/>
    <w:rsid w:val="008C38B2"/>
    <w:rsid w:val="008C6806"/>
    <w:rsid w:val="008C6A9F"/>
    <w:rsid w:val="008C6CDA"/>
    <w:rsid w:val="008C7711"/>
    <w:rsid w:val="008D0D2E"/>
    <w:rsid w:val="008D1693"/>
    <w:rsid w:val="008D1B4B"/>
    <w:rsid w:val="008D1C0A"/>
    <w:rsid w:val="008D32CA"/>
    <w:rsid w:val="008D4171"/>
    <w:rsid w:val="008D5456"/>
    <w:rsid w:val="008D5DCF"/>
    <w:rsid w:val="008D60D1"/>
    <w:rsid w:val="008D6152"/>
    <w:rsid w:val="008D6381"/>
    <w:rsid w:val="008D74A9"/>
    <w:rsid w:val="008E0ADD"/>
    <w:rsid w:val="008E1025"/>
    <w:rsid w:val="008E1FA7"/>
    <w:rsid w:val="008E3D27"/>
    <w:rsid w:val="008E4E73"/>
    <w:rsid w:val="008E6A43"/>
    <w:rsid w:val="008E6AA1"/>
    <w:rsid w:val="008E6FDB"/>
    <w:rsid w:val="008E7930"/>
    <w:rsid w:val="008E7D72"/>
    <w:rsid w:val="008F0736"/>
    <w:rsid w:val="008F10F5"/>
    <w:rsid w:val="008F1C96"/>
    <w:rsid w:val="008F1DAE"/>
    <w:rsid w:val="008F2222"/>
    <w:rsid w:val="008F22F4"/>
    <w:rsid w:val="008F5806"/>
    <w:rsid w:val="008F720D"/>
    <w:rsid w:val="008F7E23"/>
    <w:rsid w:val="0090077A"/>
    <w:rsid w:val="00900E2A"/>
    <w:rsid w:val="00901F5A"/>
    <w:rsid w:val="0090372E"/>
    <w:rsid w:val="009047F8"/>
    <w:rsid w:val="00904EB0"/>
    <w:rsid w:val="00907929"/>
    <w:rsid w:val="00912495"/>
    <w:rsid w:val="0091313D"/>
    <w:rsid w:val="009131BB"/>
    <w:rsid w:val="00914B50"/>
    <w:rsid w:val="009150C8"/>
    <w:rsid w:val="00915C80"/>
    <w:rsid w:val="00915EBA"/>
    <w:rsid w:val="00916142"/>
    <w:rsid w:val="009215E0"/>
    <w:rsid w:val="00921C43"/>
    <w:rsid w:val="00922596"/>
    <w:rsid w:val="00924089"/>
    <w:rsid w:val="0092437B"/>
    <w:rsid w:val="00924EBB"/>
    <w:rsid w:val="009254A3"/>
    <w:rsid w:val="009264AF"/>
    <w:rsid w:val="009265DE"/>
    <w:rsid w:val="00926D53"/>
    <w:rsid w:val="0092759D"/>
    <w:rsid w:val="0092770D"/>
    <w:rsid w:val="00927DD4"/>
    <w:rsid w:val="009304EA"/>
    <w:rsid w:val="00930A3B"/>
    <w:rsid w:val="00930F89"/>
    <w:rsid w:val="00931092"/>
    <w:rsid w:val="00934023"/>
    <w:rsid w:val="0093406C"/>
    <w:rsid w:val="00934C81"/>
    <w:rsid w:val="00936089"/>
    <w:rsid w:val="009369FA"/>
    <w:rsid w:val="00936F7A"/>
    <w:rsid w:val="00940CBC"/>
    <w:rsid w:val="0094540B"/>
    <w:rsid w:val="009458E3"/>
    <w:rsid w:val="00945BFB"/>
    <w:rsid w:val="00945E51"/>
    <w:rsid w:val="009464E9"/>
    <w:rsid w:val="00947807"/>
    <w:rsid w:val="00951639"/>
    <w:rsid w:val="009537E6"/>
    <w:rsid w:val="0095395B"/>
    <w:rsid w:val="00953B07"/>
    <w:rsid w:val="009542D3"/>
    <w:rsid w:val="009552CD"/>
    <w:rsid w:val="009554FA"/>
    <w:rsid w:val="009574B7"/>
    <w:rsid w:val="009604DC"/>
    <w:rsid w:val="00961F7E"/>
    <w:rsid w:val="009623C4"/>
    <w:rsid w:val="00964E13"/>
    <w:rsid w:val="00965686"/>
    <w:rsid w:val="00965B41"/>
    <w:rsid w:val="00965F4B"/>
    <w:rsid w:val="00966DA9"/>
    <w:rsid w:val="00967E67"/>
    <w:rsid w:val="0097027C"/>
    <w:rsid w:val="00972405"/>
    <w:rsid w:val="00973660"/>
    <w:rsid w:val="00973CA5"/>
    <w:rsid w:val="00973FF7"/>
    <w:rsid w:val="009741C8"/>
    <w:rsid w:val="00974C9F"/>
    <w:rsid w:val="00974E35"/>
    <w:rsid w:val="00975CC4"/>
    <w:rsid w:val="00975FFC"/>
    <w:rsid w:val="00977222"/>
    <w:rsid w:val="00980707"/>
    <w:rsid w:val="00981303"/>
    <w:rsid w:val="00983DE3"/>
    <w:rsid w:val="00986532"/>
    <w:rsid w:val="009875A4"/>
    <w:rsid w:val="00987C3E"/>
    <w:rsid w:val="0099099B"/>
    <w:rsid w:val="009913D1"/>
    <w:rsid w:val="00991C46"/>
    <w:rsid w:val="00992AE9"/>
    <w:rsid w:val="009945FA"/>
    <w:rsid w:val="009948CC"/>
    <w:rsid w:val="0099526B"/>
    <w:rsid w:val="009953EC"/>
    <w:rsid w:val="00995469"/>
    <w:rsid w:val="009954BA"/>
    <w:rsid w:val="009955DA"/>
    <w:rsid w:val="00995E89"/>
    <w:rsid w:val="00995F33"/>
    <w:rsid w:val="0099735A"/>
    <w:rsid w:val="00997925"/>
    <w:rsid w:val="009A0186"/>
    <w:rsid w:val="009A1D42"/>
    <w:rsid w:val="009A2E0A"/>
    <w:rsid w:val="009A34C3"/>
    <w:rsid w:val="009A34EB"/>
    <w:rsid w:val="009A4F49"/>
    <w:rsid w:val="009A7A2E"/>
    <w:rsid w:val="009A7E8B"/>
    <w:rsid w:val="009B0301"/>
    <w:rsid w:val="009B0E26"/>
    <w:rsid w:val="009B1510"/>
    <w:rsid w:val="009B1C23"/>
    <w:rsid w:val="009B2EBF"/>
    <w:rsid w:val="009B35E6"/>
    <w:rsid w:val="009B36A8"/>
    <w:rsid w:val="009B3FCE"/>
    <w:rsid w:val="009B5754"/>
    <w:rsid w:val="009B5D52"/>
    <w:rsid w:val="009C041E"/>
    <w:rsid w:val="009C096B"/>
    <w:rsid w:val="009C0A6F"/>
    <w:rsid w:val="009C0AC8"/>
    <w:rsid w:val="009C0AD5"/>
    <w:rsid w:val="009C1FA3"/>
    <w:rsid w:val="009C39DC"/>
    <w:rsid w:val="009C4003"/>
    <w:rsid w:val="009C43F6"/>
    <w:rsid w:val="009C4A22"/>
    <w:rsid w:val="009C6087"/>
    <w:rsid w:val="009C684F"/>
    <w:rsid w:val="009C7387"/>
    <w:rsid w:val="009C77B5"/>
    <w:rsid w:val="009D03A9"/>
    <w:rsid w:val="009D13E1"/>
    <w:rsid w:val="009D1856"/>
    <w:rsid w:val="009D27DE"/>
    <w:rsid w:val="009D2E10"/>
    <w:rsid w:val="009D3DB5"/>
    <w:rsid w:val="009D416F"/>
    <w:rsid w:val="009D4B3C"/>
    <w:rsid w:val="009D4FA3"/>
    <w:rsid w:val="009D577B"/>
    <w:rsid w:val="009D719D"/>
    <w:rsid w:val="009D78C4"/>
    <w:rsid w:val="009D7D1C"/>
    <w:rsid w:val="009E07F8"/>
    <w:rsid w:val="009E21C5"/>
    <w:rsid w:val="009E2555"/>
    <w:rsid w:val="009E2726"/>
    <w:rsid w:val="009E2EAB"/>
    <w:rsid w:val="009E340F"/>
    <w:rsid w:val="009E37C8"/>
    <w:rsid w:val="009E4584"/>
    <w:rsid w:val="009E4D61"/>
    <w:rsid w:val="009E5264"/>
    <w:rsid w:val="009E61CC"/>
    <w:rsid w:val="009E6AE4"/>
    <w:rsid w:val="009E7468"/>
    <w:rsid w:val="009E74F7"/>
    <w:rsid w:val="009F161D"/>
    <w:rsid w:val="009F5C34"/>
    <w:rsid w:val="009F6C69"/>
    <w:rsid w:val="009F7772"/>
    <w:rsid w:val="00A00B6D"/>
    <w:rsid w:val="00A00C75"/>
    <w:rsid w:val="00A018A2"/>
    <w:rsid w:val="00A018F2"/>
    <w:rsid w:val="00A0339E"/>
    <w:rsid w:val="00A03A47"/>
    <w:rsid w:val="00A04206"/>
    <w:rsid w:val="00A04A3F"/>
    <w:rsid w:val="00A04FBD"/>
    <w:rsid w:val="00A05DB1"/>
    <w:rsid w:val="00A0620F"/>
    <w:rsid w:val="00A07E47"/>
    <w:rsid w:val="00A07E7E"/>
    <w:rsid w:val="00A12E30"/>
    <w:rsid w:val="00A132BA"/>
    <w:rsid w:val="00A13A5C"/>
    <w:rsid w:val="00A13B4E"/>
    <w:rsid w:val="00A150CF"/>
    <w:rsid w:val="00A15D11"/>
    <w:rsid w:val="00A16B9D"/>
    <w:rsid w:val="00A17AAF"/>
    <w:rsid w:val="00A2122A"/>
    <w:rsid w:val="00A21AE2"/>
    <w:rsid w:val="00A220B6"/>
    <w:rsid w:val="00A2218E"/>
    <w:rsid w:val="00A2381E"/>
    <w:rsid w:val="00A24B41"/>
    <w:rsid w:val="00A25F43"/>
    <w:rsid w:val="00A2659F"/>
    <w:rsid w:val="00A27CDF"/>
    <w:rsid w:val="00A31023"/>
    <w:rsid w:val="00A31F02"/>
    <w:rsid w:val="00A32251"/>
    <w:rsid w:val="00A32CF6"/>
    <w:rsid w:val="00A343E5"/>
    <w:rsid w:val="00A35621"/>
    <w:rsid w:val="00A3609B"/>
    <w:rsid w:val="00A3617B"/>
    <w:rsid w:val="00A37CE2"/>
    <w:rsid w:val="00A37EC2"/>
    <w:rsid w:val="00A41FE1"/>
    <w:rsid w:val="00A4216F"/>
    <w:rsid w:val="00A4237A"/>
    <w:rsid w:val="00A43052"/>
    <w:rsid w:val="00A446D4"/>
    <w:rsid w:val="00A44970"/>
    <w:rsid w:val="00A45124"/>
    <w:rsid w:val="00A45CEE"/>
    <w:rsid w:val="00A464E4"/>
    <w:rsid w:val="00A46719"/>
    <w:rsid w:val="00A47BC8"/>
    <w:rsid w:val="00A50352"/>
    <w:rsid w:val="00A508EC"/>
    <w:rsid w:val="00A5122A"/>
    <w:rsid w:val="00A518C9"/>
    <w:rsid w:val="00A52176"/>
    <w:rsid w:val="00A522D0"/>
    <w:rsid w:val="00A52D0C"/>
    <w:rsid w:val="00A533DB"/>
    <w:rsid w:val="00A535B5"/>
    <w:rsid w:val="00A53ACA"/>
    <w:rsid w:val="00A54AFC"/>
    <w:rsid w:val="00A56539"/>
    <w:rsid w:val="00A60545"/>
    <w:rsid w:val="00A60CE8"/>
    <w:rsid w:val="00A60D6C"/>
    <w:rsid w:val="00A611CB"/>
    <w:rsid w:val="00A6167C"/>
    <w:rsid w:val="00A6220A"/>
    <w:rsid w:val="00A641A4"/>
    <w:rsid w:val="00A65EA3"/>
    <w:rsid w:val="00A66D3B"/>
    <w:rsid w:val="00A70749"/>
    <w:rsid w:val="00A74370"/>
    <w:rsid w:val="00A74EB1"/>
    <w:rsid w:val="00A754E3"/>
    <w:rsid w:val="00A80732"/>
    <w:rsid w:val="00A80C7C"/>
    <w:rsid w:val="00A8144D"/>
    <w:rsid w:val="00A8277A"/>
    <w:rsid w:val="00A835A7"/>
    <w:rsid w:val="00A86662"/>
    <w:rsid w:val="00A86A94"/>
    <w:rsid w:val="00A86ACC"/>
    <w:rsid w:val="00A86F52"/>
    <w:rsid w:val="00A90400"/>
    <w:rsid w:val="00A91195"/>
    <w:rsid w:val="00A91321"/>
    <w:rsid w:val="00A9137A"/>
    <w:rsid w:val="00A917FA"/>
    <w:rsid w:val="00A91B30"/>
    <w:rsid w:val="00A91C29"/>
    <w:rsid w:val="00A92898"/>
    <w:rsid w:val="00A94A55"/>
    <w:rsid w:val="00A96235"/>
    <w:rsid w:val="00A96392"/>
    <w:rsid w:val="00A9700E"/>
    <w:rsid w:val="00A97B4F"/>
    <w:rsid w:val="00AA0EAF"/>
    <w:rsid w:val="00AA1B47"/>
    <w:rsid w:val="00AA219E"/>
    <w:rsid w:val="00AA241F"/>
    <w:rsid w:val="00AA3191"/>
    <w:rsid w:val="00AA3374"/>
    <w:rsid w:val="00AA3838"/>
    <w:rsid w:val="00AA3FBF"/>
    <w:rsid w:val="00AA4459"/>
    <w:rsid w:val="00AA5E27"/>
    <w:rsid w:val="00AA729F"/>
    <w:rsid w:val="00AB0416"/>
    <w:rsid w:val="00AB0B69"/>
    <w:rsid w:val="00AB2829"/>
    <w:rsid w:val="00AB2F22"/>
    <w:rsid w:val="00AB7CF5"/>
    <w:rsid w:val="00AC0D55"/>
    <w:rsid w:val="00AC1A5A"/>
    <w:rsid w:val="00AC2CB4"/>
    <w:rsid w:val="00AC436C"/>
    <w:rsid w:val="00AC5336"/>
    <w:rsid w:val="00AD0688"/>
    <w:rsid w:val="00AD0C4C"/>
    <w:rsid w:val="00AD1D8C"/>
    <w:rsid w:val="00AD22DE"/>
    <w:rsid w:val="00AD32FE"/>
    <w:rsid w:val="00AD38D0"/>
    <w:rsid w:val="00AD3AC3"/>
    <w:rsid w:val="00AD4463"/>
    <w:rsid w:val="00AD530E"/>
    <w:rsid w:val="00AD5AA8"/>
    <w:rsid w:val="00AD7253"/>
    <w:rsid w:val="00AD7DFC"/>
    <w:rsid w:val="00AE05CE"/>
    <w:rsid w:val="00AE0E3B"/>
    <w:rsid w:val="00AE1CAF"/>
    <w:rsid w:val="00AE1D41"/>
    <w:rsid w:val="00AE2852"/>
    <w:rsid w:val="00AE3531"/>
    <w:rsid w:val="00AE3A78"/>
    <w:rsid w:val="00AE3F9E"/>
    <w:rsid w:val="00AE4CD8"/>
    <w:rsid w:val="00AE5882"/>
    <w:rsid w:val="00AE5C20"/>
    <w:rsid w:val="00AE670E"/>
    <w:rsid w:val="00AE6FD5"/>
    <w:rsid w:val="00AE7CAB"/>
    <w:rsid w:val="00AF0F43"/>
    <w:rsid w:val="00AF1AFF"/>
    <w:rsid w:val="00AF1D44"/>
    <w:rsid w:val="00AF2197"/>
    <w:rsid w:val="00AF3198"/>
    <w:rsid w:val="00AF3913"/>
    <w:rsid w:val="00AF3E74"/>
    <w:rsid w:val="00AF488A"/>
    <w:rsid w:val="00AF4C64"/>
    <w:rsid w:val="00AF4D6D"/>
    <w:rsid w:val="00AF4D91"/>
    <w:rsid w:val="00AF57D4"/>
    <w:rsid w:val="00AF5C44"/>
    <w:rsid w:val="00AF68E2"/>
    <w:rsid w:val="00AF749A"/>
    <w:rsid w:val="00B00EEC"/>
    <w:rsid w:val="00B01598"/>
    <w:rsid w:val="00B01E00"/>
    <w:rsid w:val="00B02BF3"/>
    <w:rsid w:val="00B0312B"/>
    <w:rsid w:val="00B07509"/>
    <w:rsid w:val="00B078AF"/>
    <w:rsid w:val="00B07CF8"/>
    <w:rsid w:val="00B102EC"/>
    <w:rsid w:val="00B10AD8"/>
    <w:rsid w:val="00B10C76"/>
    <w:rsid w:val="00B1187E"/>
    <w:rsid w:val="00B11D7F"/>
    <w:rsid w:val="00B11E5A"/>
    <w:rsid w:val="00B11E61"/>
    <w:rsid w:val="00B11E93"/>
    <w:rsid w:val="00B12C50"/>
    <w:rsid w:val="00B12C8F"/>
    <w:rsid w:val="00B13B77"/>
    <w:rsid w:val="00B1402C"/>
    <w:rsid w:val="00B157DA"/>
    <w:rsid w:val="00B16118"/>
    <w:rsid w:val="00B162F2"/>
    <w:rsid w:val="00B1781D"/>
    <w:rsid w:val="00B2019A"/>
    <w:rsid w:val="00B20D90"/>
    <w:rsid w:val="00B21671"/>
    <w:rsid w:val="00B21A82"/>
    <w:rsid w:val="00B21B80"/>
    <w:rsid w:val="00B22309"/>
    <w:rsid w:val="00B224E5"/>
    <w:rsid w:val="00B22F54"/>
    <w:rsid w:val="00B2400E"/>
    <w:rsid w:val="00B246A2"/>
    <w:rsid w:val="00B24A16"/>
    <w:rsid w:val="00B26AA4"/>
    <w:rsid w:val="00B26BFF"/>
    <w:rsid w:val="00B278F7"/>
    <w:rsid w:val="00B3088D"/>
    <w:rsid w:val="00B3271A"/>
    <w:rsid w:val="00B32D5A"/>
    <w:rsid w:val="00B32E17"/>
    <w:rsid w:val="00B3312B"/>
    <w:rsid w:val="00B336D5"/>
    <w:rsid w:val="00B33A0F"/>
    <w:rsid w:val="00B3517D"/>
    <w:rsid w:val="00B352D8"/>
    <w:rsid w:val="00B35929"/>
    <w:rsid w:val="00B359FF"/>
    <w:rsid w:val="00B35DA9"/>
    <w:rsid w:val="00B36C43"/>
    <w:rsid w:val="00B36CD0"/>
    <w:rsid w:val="00B36FDD"/>
    <w:rsid w:val="00B37898"/>
    <w:rsid w:val="00B37FDB"/>
    <w:rsid w:val="00B4005D"/>
    <w:rsid w:val="00B4076A"/>
    <w:rsid w:val="00B40A6C"/>
    <w:rsid w:val="00B40D88"/>
    <w:rsid w:val="00B40F14"/>
    <w:rsid w:val="00B41122"/>
    <w:rsid w:val="00B41B52"/>
    <w:rsid w:val="00B4275E"/>
    <w:rsid w:val="00B46D4A"/>
    <w:rsid w:val="00B4766F"/>
    <w:rsid w:val="00B51334"/>
    <w:rsid w:val="00B51BF7"/>
    <w:rsid w:val="00B525BE"/>
    <w:rsid w:val="00B52E1C"/>
    <w:rsid w:val="00B53216"/>
    <w:rsid w:val="00B55201"/>
    <w:rsid w:val="00B55464"/>
    <w:rsid w:val="00B55A9E"/>
    <w:rsid w:val="00B55FE5"/>
    <w:rsid w:val="00B56338"/>
    <w:rsid w:val="00B568DA"/>
    <w:rsid w:val="00B5794C"/>
    <w:rsid w:val="00B57EE8"/>
    <w:rsid w:val="00B602CF"/>
    <w:rsid w:val="00B6087F"/>
    <w:rsid w:val="00B611F9"/>
    <w:rsid w:val="00B615F1"/>
    <w:rsid w:val="00B619F2"/>
    <w:rsid w:val="00B62150"/>
    <w:rsid w:val="00B6310C"/>
    <w:rsid w:val="00B64F83"/>
    <w:rsid w:val="00B6535D"/>
    <w:rsid w:val="00B65DDF"/>
    <w:rsid w:val="00B65E7A"/>
    <w:rsid w:val="00B660C1"/>
    <w:rsid w:val="00B66557"/>
    <w:rsid w:val="00B66EDE"/>
    <w:rsid w:val="00B66EF7"/>
    <w:rsid w:val="00B67578"/>
    <w:rsid w:val="00B70198"/>
    <w:rsid w:val="00B70E2B"/>
    <w:rsid w:val="00B71AA4"/>
    <w:rsid w:val="00B71FDA"/>
    <w:rsid w:val="00B73401"/>
    <w:rsid w:val="00B74675"/>
    <w:rsid w:val="00B74A9C"/>
    <w:rsid w:val="00B75540"/>
    <w:rsid w:val="00B759AE"/>
    <w:rsid w:val="00B75FF8"/>
    <w:rsid w:val="00B772B6"/>
    <w:rsid w:val="00B82888"/>
    <w:rsid w:val="00B8367D"/>
    <w:rsid w:val="00B86159"/>
    <w:rsid w:val="00B868F0"/>
    <w:rsid w:val="00B86BA8"/>
    <w:rsid w:val="00B8799E"/>
    <w:rsid w:val="00B87B5E"/>
    <w:rsid w:val="00B908BD"/>
    <w:rsid w:val="00B9119B"/>
    <w:rsid w:val="00B91B68"/>
    <w:rsid w:val="00B94188"/>
    <w:rsid w:val="00B95765"/>
    <w:rsid w:val="00B95908"/>
    <w:rsid w:val="00B959C2"/>
    <w:rsid w:val="00B96006"/>
    <w:rsid w:val="00B963A1"/>
    <w:rsid w:val="00B96DA4"/>
    <w:rsid w:val="00B97FCD"/>
    <w:rsid w:val="00BA018E"/>
    <w:rsid w:val="00BA1F1C"/>
    <w:rsid w:val="00BA20DD"/>
    <w:rsid w:val="00BA2A73"/>
    <w:rsid w:val="00BA3B65"/>
    <w:rsid w:val="00BA3E60"/>
    <w:rsid w:val="00BA42E8"/>
    <w:rsid w:val="00BA4669"/>
    <w:rsid w:val="00BA4760"/>
    <w:rsid w:val="00BA50CC"/>
    <w:rsid w:val="00BA653E"/>
    <w:rsid w:val="00BA78B3"/>
    <w:rsid w:val="00BB0B3A"/>
    <w:rsid w:val="00BB1447"/>
    <w:rsid w:val="00BB204D"/>
    <w:rsid w:val="00BB20F3"/>
    <w:rsid w:val="00BB2191"/>
    <w:rsid w:val="00BB23B8"/>
    <w:rsid w:val="00BB2A5B"/>
    <w:rsid w:val="00BB45D3"/>
    <w:rsid w:val="00BB4ED6"/>
    <w:rsid w:val="00BB5120"/>
    <w:rsid w:val="00BB5CB4"/>
    <w:rsid w:val="00BB5EA0"/>
    <w:rsid w:val="00BB60CC"/>
    <w:rsid w:val="00BB6E62"/>
    <w:rsid w:val="00BB7903"/>
    <w:rsid w:val="00BB7E4B"/>
    <w:rsid w:val="00BC0B86"/>
    <w:rsid w:val="00BC1C5B"/>
    <w:rsid w:val="00BC1F27"/>
    <w:rsid w:val="00BC1FE1"/>
    <w:rsid w:val="00BC2858"/>
    <w:rsid w:val="00BC3635"/>
    <w:rsid w:val="00BC4C5B"/>
    <w:rsid w:val="00BC4EAB"/>
    <w:rsid w:val="00BC4EB7"/>
    <w:rsid w:val="00BC5343"/>
    <w:rsid w:val="00BC5483"/>
    <w:rsid w:val="00BC5C48"/>
    <w:rsid w:val="00BD0515"/>
    <w:rsid w:val="00BD0B01"/>
    <w:rsid w:val="00BD3515"/>
    <w:rsid w:val="00BD36FD"/>
    <w:rsid w:val="00BD4099"/>
    <w:rsid w:val="00BD5C12"/>
    <w:rsid w:val="00BD692B"/>
    <w:rsid w:val="00BD705D"/>
    <w:rsid w:val="00BD7255"/>
    <w:rsid w:val="00BD7941"/>
    <w:rsid w:val="00BE0BDA"/>
    <w:rsid w:val="00BE126A"/>
    <w:rsid w:val="00BE142E"/>
    <w:rsid w:val="00BE1797"/>
    <w:rsid w:val="00BE2B66"/>
    <w:rsid w:val="00BE37D4"/>
    <w:rsid w:val="00BE3CA1"/>
    <w:rsid w:val="00BE4931"/>
    <w:rsid w:val="00BE54D2"/>
    <w:rsid w:val="00BE561E"/>
    <w:rsid w:val="00BE57FE"/>
    <w:rsid w:val="00BE597A"/>
    <w:rsid w:val="00BE5A70"/>
    <w:rsid w:val="00BE5B56"/>
    <w:rsid w:val="00BE5E31"/>
    <w:rsid w:val="00BE6AC7"/>
    <w:rsid w:val="00BE7060"/>
    <w:rsid w:val="00BE719C"/>
    <w:rsid w:val="00BE719F"/>
    <w:rsid w:val="00BE7701"/>
    <w:rsid w:val="00BF041E"/>
    <w:rsid w:val="00BF0C82"/>
    <w:rsid w:val="00BF0EB3"/>
    <w:rsid w:val="00BF123E"/>
    <w:rsid w:val="00BF35FC"/>
    <w:rsid w:val="00BF4736"/>
    <w:rsid w:val="00BF4ED7"/>
    <w:rsid w:val="00BF4FFE"/>
    <w:rsid w:val="00BF55CB"/>
    <w:rsid w:val="00BF562A"/>
    <w:rsid w:val="00BF599C"/>
    <w:rsid w:val="00BF5A6D"/>
    <w:rsid w:val="00BF5F81"/>
    <w:rsid w:val="00BF6D42"/>
    <w:rsid w:val="00BF7A86"/>
    <w:rsid w:val="00C00A20"/>
    <w:rsid w:val="00C0115F"/>
    <w:rsid w:val="00C0149B"/>
    <w:rsid w:val="00C01E0F"/>
    <w:rsid w:val="00C01EEF"/>
    <w:rsid w:val="00C02C3E"/>
    <w:rsid w:val="00C02D58"/>
    <w:rsid w:val="00C039DC"/>
    <w:rsid w:val="00C0475F"/>
    <w:rsid w:val="00C049BA"/>
    <w:rsid w:val="00C05144"/>
    <w:rsid w:val="00C06718"/>
    <w:rsid w:val="00C06775"/>
    <w:rsid w:val="00C06B23"/>
    <w:rsid w:val="00C07ECC"/>
    <w:rsid w:val="00C10275"/>
    <w:rsid w:val="00C102F7"/>
    <w:rsid w:val="00C127CE"/>
    <w:rsid w:val="00C1338A"/>
    <w:rsid w:val="00C15F7D"/>
    <w:rsid w:val="00C175A1"/>
    <w:rsid w:val="00C17769"/>
    <w:rsid w:val="00C2097E"/>
    <w:rsid w:val="00C2688B"/>
    <w:rsid w:val="00C269AD"/>
    <w:rsid w:val="00C2701A"/>
    <w:rsid w:val="00C31145"/>
    <w:rsid w:val="00C3131C"/>
    <w:rsid w:val="00C31AB7"/>
    <w:rsid w:val="00C31EDC"/>
    <w:rsid w:val="00C31F55"/>
    <w:rsid w:val="00C344E5"/>
    <w:rsid w:val="00C36DAE"/>
    <w:rsid w:val="00C37108"/>
    <w:rsid w:val="00C40300"/>
    <w:rsid w:val="00C411A2"/>
    <w:rsid w:val="00C43289"/>
    <w:rsid w:val="00C43595"/>
    <w:rsid w:val="00C43981"/>
    <w:rsid w:val="00C44746"/>
    <w:rsid w:val="00C449FF"/>
    <w:rsid w:val="00C45A4D"/>
    <w:rsid w:val="00C45A7E"/>
    <w:rsid w:val="00C4611E"/>
    <w:rsid w:val="00C46745"/>
    <w:rsid w:val="00C46818"/>
    <w:rsid w:val="00C46CD0"/>
    <w:rsid w:val="00C46DF9"/>
    <w:rsid w:val="00C47B06"/>
    <w:rsid w:val="00C47B6E"/>
    <w:rsid w:val="00C50A5D"/>
    <w:rsid w:val="00C51104"/>
    <w:rsid w:val="00C515CA"/>
    <w:rsid w:val="00C51D6E"/>
    <w:rsid w:val="00C52929"/>
    <w:rsid w:val="00C52F53"/>
    <w:rsid w:val="00C53F8C"/>
    <w:rsid w:val="00C54A1F"/>
    <w:rsid w:val="00C54A93"/>
    <w:rsid w:val="00C54D7C"/>
    <w:rsid w:val="00C5565F"/>
    <w:rsid w:val="00C55941"/>
    <w:rsid w:val="00C57851"/>
    <w:rsid w:val="00C61495"/>
    <w:rsid w:val="00C61F0C"/>
    <w:rsid w:val="00C6212E"/>
    <w:rsid w:val="00C623FF"/>
    <w:rsid w:val="00C62417"/>
    <w:rsid w:val="00C642EB"/>
    <w:rsid w:val="00C64F11"/>
    <w:rsid w:val="00C667E1"/>
    <w:rsid w:val="00C667F5"/>
    <w:rsid w:val="00C67383"/>
    <w:rsid w:val="00C67956"/>
    <w:rsid w:val="00C7080F"/>
    <w:rsid w:val="00C70B0E"/>
    <w:rsid w:val="00C720A6"/>
    <w:rsid w:val="00C744F5"/>
    <w:rsid w:val="00C74982"/>
    <w:rsid w:val="00C75245"/>
    <w:rsid w:val="00C75D82"/>
    <w:rsid w:val="00C765FF"/>
    <w:rsid w:val="00C77BB2"/>
    <w:rsid w:val="00C80313"/>
    <w:rsid w:val="00C8155A"/>
    <w:rsid w:val="00C81703"/>
    <w:rsid w:val="00C81BE2"/>
    <w:rsid w:val="00C82542"/>
    <w:rsid w:val="00C82679"/>
    <w:rsid w:val="00C82B9D"/>
    <w:rsid w:val="00C833AD"/>
    <w:rsid w:val="00C845BE"/>
    <w:rsid w:val="00C848A8"/>
    <w:rsid w:val="00C85507"/>
    <w:rsid w:val="00C86160"/>
    <w:rsid w:val="00C873EC"/>
    <w:rsid w:val="00C87957"/>
    <w:rsid w:val="00C9079D"/>
    <w:rsid w:val="00C91423"/>
    <w:rsid w:val="00C92C90"/>
    <w:rsid w:val="00C93FAB"/>
    <w:rsid w:val="00C941AE"/>
    <w:rsid w:val="00C94300"/>
    <w:rsid w:val="00C95100"/>
    <w:rsid w:val="00C95A56"/>
    <w:rsid w:val="00C95B95"/>
    <w:rsid w:val="00C95D14"/>
    <w:rsid w:val="00C966E6"/>
    <w:rsid w:val="00C96F8D"/>
    <w:rsid w:val="00C97BD5"/>
    <w:rsid w:val="00CA1134"/>
    <w:rsid w:val="00CA175D"/>
    <w:rsid w:val="00CA1B2E"/>
    <w:rsid w:val="00CA1D48"/>
    <w:rsid w:val="00CA26C6"/>
    <w:rsid w:val="00CA271E"/>
    <w:rsid w:val="00CA3AA0"/>
    <w:rsid w:val="00CA3D7F"/>
    <w:rsid w:val="00CA4A48"/>
    <w:rsid w:val="00CA5C8F"/>
    <w:rsid w:val="00CA666A"/>
    <w:rsid w:val="00CA6B3F"/>
    <w:rsid w:val="00CA7476"/>
    <w:rsid w:val="00CB0B44"/>
    <w:rsid w:val="00CB1D94"/>
    <w:rsid w:val="00CB2A2B"/>
    <w:rsid w:val="00CB2B73"/>
    <w:rsid w:val="00CB329D"/>
    <w:rsid w:val="00CB3CB7"/>
    <w:rsid w:val="00CB4A04"/>
    <w:rsid w:val="00CB4D0F"/>
    <w:rsid w:val="00CB5CBF"/>
    <w:rsid w:val="00CB5E9B"/>
    <w:rsid w:val="00CB66D9"/>
    <w:rsid w:val="00CB6B94"/>
    <w:rsid w:val="00CC0157"/>
    <w:rsid w:val="00CC11A5"/>
    <w:rsid w:val="00CC149F"/>
    <w:rsid w:val="00CC24C3"/>
    <w:rsid w:val="00CC27B2"/>
    <w:rsid w:val="00CC30A0"/>
    <w:rsid w:val="00CC3C8A"/>
    <w:rsid w:val="00CC4378"/>
    <w:rsid w:val="00CC6A2D"/>
    <w:rsid w:val="00CD010C"/>
    <w:rsid w:val="00CD033B"/>
    <w:rsid w:val="00CD0374"/>
    <w:rsid w:val="00CD0F3F"/>
    <w:rsid w:val="00CD27F9"/>
    <w:rsid w:val="00CD320F"/>
    <w:rsid w:val="00CD3277"/>
    <w:rsid w:val="00CD7DC5"/>
    <w:rsid w:val="00CE02E1"/>
    <w:rsid w:val="00CE0C2C"/>
    <w:rsid w:val="00CE0E3D"/>
    <w:rsid w:val="00CE1124"/>
    <w:rsid w:val="00CE2293"/>
    <w:rsid w:val="00CE2A3A"/>
    <w:rsid w:val="00CE2F2E"/>
    <w:rsid w:val="00CE3DE9"/>
    <w:rsid w:val="00CE4048"/>
    <w:rsid w:val="00CE60DC"/>
    <w:rsid w:val="00CE723F"/>
    <w:rsid w:val="00CE7677"/>
    <w:rsid w:val="00CE77DB"/>
    <w:rsid w:val="00CF021E"/>
    <w:rsid w:val="00CF2F64"/>
    <w:rsid w:val="00CF2F75"/>
    <w:rsid w:val="00D0249A"/>
    <w:rsid w:val="00D02A20"/>
    <w:rsid w:val="00D0340C"/>
    <w:rsid w:val="00D037E8"/>
    <w:rsid w:val="00D0409C"/>
    <w:rsid w:val="00D040EA"/>
    <w:rsid w:val="00D04FA4"/>
    <w:rsid w:val="00D05ACA"/>
    <w:rsid w:val="00D05BD7"/>
    <w:rsid w:val="00D069E4"/>
    <w:rsid w:val="00D06F89"/>
    <w:rsid w:val="00D075E9"/>
    <w:rsid w:val="00D105D8"/>
    <w:rsid w:val="00D10E67"/>
    <w:rsid w:val="00D1150F"/>
    <w:rsid w:val="00D11B30"/>
    <w:rsid w:val="00D11CDA"/>
    <w:rsid w:val="00D14F16"/>
    <w:rsid w:val="00D15661"/>
    <w:rsid w:val="00D16896"/>
    <w:rsid w:val="00D1694F"/>
    <w:rsid w:val="00D16C4C"/>
    <w:rsid w:val="00D17595"/>
    <w:rsid w:val="00D176D3"/>
    <w:rsid w:val="00D211B9"/>
    <w:rsid w:val="00D229EB"/>
    <w:rsid w:val="00D22D82"/>
    <w:rsid w:val="00D23813"/>
    <w:rsid w:val="00D23892"/>
    <w:rsid w:val="00D241C0"/>
    <w:rsid w:val="00D24A44"/>
    <w:rsid w:val="00D2634C"/>
    <w:rsid w:val="00D26943"/>
    <w:rsid w:val="00D26B79"/>
    <w:rsid w:val="00D2734C"/>
    <w:rsid w:val="00D275AB"/>
    <w:rsid w:val="00D27AEB"/>
    <w:rsid w:val="00D27EA1"/>
    <w:rsid w:val="00D27F53"/>
    <w:rsid w:val="00D31291"/>
    <w:rsid w:val="00D33BEE"/>
    <w:rsid w:val="00D35224"/>
    <w:rsid w:val="00D369F0"/>
    <w:rsid w:val="00D36D7A"/>
    <w:rsid w:val="00D37879"/>
    <w:rsid w:val="00D40FFC"/>
    <w:rsid w:val="00D412F6"/>
    <w:rsid w:val="00D41349"/>
    <w:rsid w:val="00D413FD"/>
    <w:rsid w:val="00D424DC"/>
    <w:rsid w:val="00D42C1D"/>
    <w:rsid w:val="00D42FDB"/>
    <w:rsid w:val="00D435FE"/>
    <w:rsid w:val="00D456E9"/>
    <w:rsid w:val="00D46412"/>
    <w:rsid w:val="00D46600"/>
    <w:rsid w:val="00D471BE"/>
    <w:rsid w:val="00D50973"/>
    <w:rsid w:val="00D50E7C"/>
    <w:rsid w:val="00D54D7E"/>
    <w:rsid w:val="00D555DF"/>
    <w:rsid w:val="00D558E9"/>
    <w:rsid w:val="00D55F53"/>
    <w:rsid w:val="00D562EA"/>
    <w:rsid w:val="00D56691"/>
    <w:rsid w:val="00D56E05"/>
    <w:rsid w:val="00D5785D"/>
    <w:rsid w:val="00D60B50"/>
    <w:rsid w:val="00D61620"/>
    <w:rsid w:val="00D62133"/>
    <w:rsid w:val="00D637FB"/>
    <w:rsid w:val="00D639E3"/>
    <w:rsid w:val="00D63FCB"/>
    <w:rsid w:val="00D644EE"/>
    <w:rsid w:val="00D64830"/>
    <w:rsid w:val="00D64CE6"/>
    <w:rsid w:val="00D662A8"/>
    <w:rsid w:val="00D67028"/>
    <w:rsid w:val="00D676A0"/>
    <w:rsid w:val="00D701AF"/>
    <w:rsid w:val="00D70A06"/>
    <w:rsid w:val="00D70C14"/>
    <w:rsid w:val="00D7162A"/>
    <w:rsid w:val="00D7195C"/>
    <w:rsid w:val="00D71C87"/>
    <w:rsid w:val="00D71D5B"/>
    <w:rsid w:val="00D734BC"/>
    <w:rsid w:val="00D7361B"/>
    <w:rsid w:val="00D73D95"/>
    <w:rsid w:val="00D73F35"/>
    <w:rsid w:val="00D7425C"/>
    <w:rsid w:val="00D75798"/>
    <w:rsid w:val="00D75A59"/>
    <w:rsid w:val="00D75B06"/>
    <w:rsid w:val="00D75B2F"/>
    <w:rsid w:val="00D772B9"/>
    <w:rsid w:val="00D7768C"/>
    <w:rsid w:val="00D7798A"/>
    <w:rsid w:val="00D80584"/>
    <w:rsid w:val="00D80B62"/>
    <w:rsid w:val="00D80CB6"/>
    <w:rsid w:val="00D82729"/>
    <w:rsid w:val="00D82A36"/>
    <w:rsid w:val="00D82C71"/>
    <w:rsid w:val="00D82C81"/>
    <w:rsid w:val="00D83CAA"/>
    <w:rsid w:val="00D83CAF"/>
    <w:rsid w:val="00D84CDF"/>
    <w:rsid w:val="00D85C81"/>
    <w:rsid w:val="00D85E79"/>
    <w:rsid w:val="00D85F8A"/>
    <w:rsid w:val="00D86232"/>
    <w:rsid w:val="00D87C11"/>
    <w:rsid w:val="00D87DDF"/>
    <w:rsid w:val="00D90627"/>
    <w:rsid w:val="00D91062"/>
    <w:rsid w:val="00D9193E"/>
    <w:rsid w:val="00D91EE3"/>
    <w:rsid w:val="00D91FAB"/>
    <w:rsid w:val="00D9200F"/>
    <w:rsid w:val="00D9257A"/>
    <w:rsid w:val="00D92EEC"/>
    <w:rsid w:val="00D935C7"/>
    <w:rsid w:val="00D93D34"/>
    <w:rsid w:val="00D94628"/>
    <w:rsid w:val="00D94EED"/>
    <w:rsid w:val="00D95D99"/>
    <w:rsid w:val="00D963CF"/>
    <w:rsid w:val="00D96769"/>
    <w:rsid w:val="00D9722C"/>
    <w:rsid w:val="00D9775D"/>
    <w:rsid w:val="00D97942"/>
    <w:rsid w:val="00DA056B"/>
    <w:rsid w:val="00DA0D02"/>
    <w:rsid w:val="00DA1561"/>
    <w:rsid w:val="00DA2372"/>
    <w:rsid w:val="00DA540F"/>
    <w:rsid w:val="00DA5E14"/>
    <w:rsid w:val="00DA63A0"/>
    <w:rsid w:val="00DA6802"/>
    <w:rsid w:val="00DA6900"/>
    <w:rsid w:val="00DB0DC6"/>
    <w:rsid w:val="00DB1156"/>
    <w:rsid w:val="00DB3AB6"/>
    <w:rsid w:val="00DB4199"/>
    <w:rsid w:val="00DB4CDA"/>
    <w:rsid w:val="00DB74AB"/>
    <w:rsid w:val="00DC0035"/>
    <w:rsid w:val="00DC0270"/>
    <w:rsid w:val="00DC17FF"/>
    <w:rsid w:val="00DC1F89"/>
    <w:rsid w:val="00DC321B"/>
    <w:rsid w:val="00DC4B35"/>
    <w:rsid w:val="00DC57CB"/>
    <w:rsid w:val="00DC5C0E"/>
    <w:rsid w:val="00DC6625"/>
    <w:rsid w:val="00DD0E34"/>
    <w:rsid w:val="00DD1447"/>
    <w:rsid w:val="00DD1772"/>
    <w:rsid w:val="00DD2780"/>
    <w:rsid w:val="00DD27DE"/>
    <w:rsid w:val="00DD2D47"/>
    <w:rsid w:val="00DD3A81"/>
    <w:rsid w:val="00DD442A"/>
    <w:rsid w:val="00DD4D6B"/>
    <w:rsid w:val="00DD5ED2"/>
    <w:rsid w:val="00DD6CC8"/>
    <w:rsid w:val="00DD7B6B"/>
    <w:rsid w:val="00DD7F81"/>
    <w:rsid w:val="00DE0010"/>
    <w:rsid w:val="00DE079C"/>
    <w:rsid w:val="00DE0F84"/>
    <w:rsid w:val="00DE23F2"/>
    <w:rsid w:val="00DE2942"/>
    <w:rsid w:val="00DE2B8B"/>
    <w:rsid w:val="00DE36CD"/>
    <w:rsid w:val="00DE3EE4"/>
    <w:rsid w:val="00DE68BD"/>
    <w:rsid w:val="00DE6A74"/>
    <w:rsid w:val="00DF0E8A"/>
    <w:rsid w:val="00DF2846"/>
    <w:rsid w:val="00DF33FB"/>
    <w:rsid w:val="00DF3EA1"/>
    <w:rsid w:val="00DF742B"/>
    <w:rsid w:val="00DF77A2"/>
    <w:rsid w:val="00E00F06"/>
    <w:rsid w:val="00E0149E"/>
    <w:rsid w:val="00E026CB"/>
    <w:rsid w:val="00E037D6"/>
    <w:rsid w:val="00E04F70"/>
    <w:rsid w:val="00E06FF7"/>
    <w:rsid w:val="00E0703F"/>
    <w:rsid w:val="00E071A2"/>
    <w:rsid w:val="00E07FAC"/>
    <w:rsid w:val="00E101FC"/>
    <w:rsid w:val="00E11AD3"/>
    <w:rsid w:val="00E122D8"/>
    <w:rsid w:val="00E124EA"/>
    <w:rsid w:val="00E13CDD"/>
    <w:rsid w:val="00E1471F"/>
    <w:rsid w:val="00E14D03"/>
    <w:rsid w:val="00E15721"/>
    <w:rsid w:val="00E1597C"/>
    <w:rsid w:val="00E16749"/>
    <w:rsid w:val="00E1687F"/>
    <w:rsid w:val="00E16D17"/>
    <w:rsid w:val="00E17BDB"/>
    <w:rsid w:val="00E204E8"/>
    <w:rsid w:val="00E20551"/>
    <w:rsid w:val="00E20C23"/>
    <w:rsid w:val="00E2187A"/>
    <w:rsid w:val="00E22680"/>
    <w:rsid w:val="00E231E3"/>
    <w:rsid w:val="00E24B1C"/>
    <w:rsid w:val="00E27508"/>
    <w:rsid w:val="00E30043"/>
    <w:rsid w:val="00E316AC"/>
    <w:rsid w:val="00E319EB"/>
    <w:rsid w:val="00E31F49"/>
    <w:rsid w:val="00E3316F"/>
    <w:rsid w:val="00E33526"/>
    <w:rsid w:val="00E34E0A"/>
    <w:rsid w:val="00E34F1E"/>
    <w:rsid w:val="00E40DCE"/>
    <w:rsid w:val="00E40F29"/>
    <w:rsid w:val="00E41401"/>
    <w:rsid w:val="00E41BA3"/>
    <w:rsid w:val="00E42636"/>
    <w:rsid w:val="00E42924"/>
    <w:rsid w:val="00E42CF8"/>
    <w:rsid w:val="00E42F60"/>
    <w:rsid w:val="00E435DC"/>
    <w:rsid w:val="00E44339"/>
    <w:rsid w:val="00E44355"/>
    <w:rsid w:val="00E46362"/>
    <w:rsid w:val="00E5063B"/>
    <w:rsid w:val="00E50947"/>
    <w:rsid w:val="00E51382"/>
    <w:rsid w:val="00E5279B"/>
    <w:rsid w:val="00E52BD9"/>
    <w:rsid w:val="00E53353"/>
    <w:rsid w:val="00E53B35"/>
    <w:rsid w:val="00E54A1F"/>
    <w:rsid w:val="00E54F4A"/>
    <w:rsid w:val="00E55523"/>
    <w:rsid w:val="00E569C4"/>
    <w:rsid w:val="00E56D53"/>
    <w:rsid w:val="00E603FB"/>
    <w:rsid w:val="00E62272"/>
    <w:rsid w:val="00E62DD5"/>
    <w:rsid w:val="00E637B9"/>
    <w:rsid w:val="00E64ED4"/>
    <w:rsid w:val="00E652B1"/>
    <w:rsid w:val="00E65B08"/>
    <w:rsid w:val="00E66519"/>
    <w:rsid w:val="00E667C5"/>
    <w:rsid w:val="00E671CA"/>
    <w:rsid w:val="00E70362"/>
    <w:rsid w:val="00E7078F"/>
    <w:rsid w:val="00E71207"/>
    <w:rsid w:val="00E721A0"/>
    <w:rsid w:val="00E7290A"/>
    <w:rsid w:val="00E72C6F"/>
    <w:rsid w:val="00E72C9D"/>
    <w:rsid w:val="00E745C8"/>
    <w:rsid w:val="00E746CA"/>
    <w:rsid w:val="00E75A90"/>
    <w:rsid w:val="00E767EF"/>
    <w:rsid w:val="00E76B81"/>
    <w:rsid w:val="00E76C25"/>
    <w:rsid w:val="00E773E5"/>
    <w:rsid w:val="00E7781C"/>
    <w:rsid w:val="00E77A20"/>
    <w:rsid w:val="00E827A2"/>
    <w:rsid w:val="00E82A61"/>
    <w:rsid w:val="00E82B29"/>
    <w:rsid w:val="00E82C64"/>
    <w:rsid w:val="00E830C1"/>
    <w:rsid w:val="00E8464D"/>
    <w:rsid w:val="00E8525F"/>
    <w:rsid w:val="00E8577F"/>
    <w:rsid w:val="00E85C97"/>
    <w:rsid w:val="00E85E1E"/>
    <w:rsid w:val="00E87C1E"/>
    <w:rsid w:val="00E913DE"/>
    <w:rsid w:val="00E92528"/>
    <w:rsid w:val="00E93253"/>
    <w:rsid w:val="00E936F4"/>
    <w:rsid w:val="00E95560"/>
    <w:rsid w:val="00E964E7"/>
    <w:rsid w:val="00E96C8A"/>
    <w:rsid w:val="00EA0586"/>
    <w:rsid w:val="00EA21C1"/>
    <w:rsid w:val="00EA22D5"/>
    <w:rsid w:val="00EA2390"/>
    <w:rsid w:val="00EA2C19"/>
    <w:rsid w:val="00EA2CDD"/>
    <w:rsid w:val="00EA3E4F"/>
    <w:rsid w:val="00EA65ED"/>
    <w:rsid w:val="00EB0717"/>
    <w:rsid w:val="00EB0C18"/>
    <w:rsid w:val="00EB2334"/>
    <w:rsid w:val="00EB2427"/>
    <w:rsid w:val="00EB57D5"/>
    <w:rsid w:val="00EB60F2"/>
    <w:rsid w:val="00EB6762"/>
    <w:rsid w:val="00EB69A7"/>
    <w:rsid w:val="00EC085B"/>
    <w:rsid w:val="00EC0F04"/>
    <w:rsid w:val="00EC173C"/>
    <w:rsid w:val="00EC1E75"/>
    <w:rsid w:val="00EC207E"/>
    <w:rsid w:val="00EC238B"/>
    <w:rsid w:val="00EC2CC3"/>
    <w:rsid w:val="00EC342B"/>
    <w:rsid w:val="00EC39CA"/>
    <w:rsid w:val="00EC3C08"/>
    <w:rsid w:val="00EC409B"/>
    <w:rsid w:val="00EC4989"/>
    <w:rsid w:val="00EC4A81"/>
    <w:rsid w:val="00EC5239"/>
    <w:rsid w:val="00EC56D1"/>
    <w:rsid w:val="00EC5CC8"/>
    <w:rsid w:val="00EC6533"/>
    <w:rsid w:val="00EC6712"/>
    <w:rsid w:val="00EC7385"/>
    <w:rsid w:val="00EC74B0"/>
    <w:rsid w:val="00EC7EF6"/>
    <w:rsid w:val="00ED0EAA"/>
    <w:rsid w:val="00ED0F38"/>
    <w:rsid w:val="00ED1135"/>
    <w:rsid w:val="00ED1A76"/>
    <w:rsid w:val="00ED1C09"/>
    <w:rsid w:val="00ED28F5"/>
    <w:rsid w:val="00ED320A"/>
    <w:rsid w:val="00ED3F5F"/>
    <w:rsid w:val="00ED4ED4"/>
    <w:rsid w:val="00ED54D2"/>
    <w:rsid w:val="00ED60B5"/>
    <w:rsid w:val="00ED6714"/>
    <w:rsid w:val="00ED69BE"/>
    <w:rsid w:val="00ED7375"/>
    <w:rsid w:val="00EE0B7F"/>
    <w:rsid w:val="00EE0FA8"/>
    <w:rsid w:val="00EE0FE2"/>
    <w:rsid w:val="00EE1993"/>
    <w:rsid w:val="00EE2203"/>
    <w:rsid w:val="00EE3379"/>
    <w:rsid w:val="00EE3430"/>
    <w:rsid w:val="00EE3D7F"/>
    <w:rsid w:val="00EE4699"/>
    <w:rsid w:val="00EE5381"/>
    <w:rsid w:val="00EE5701"/>
    <w:rsid w:val="00EE684B"/>
    <w:rsid w:val="00EE69EB"/>
    <w:rsid w:val="00EE6A94"/>
    <w:rsid w:val="00EE7D1D"/>
    <w:rsid w:val="00EE7D3D"/>
    <w:rsid w:val="00EE7F69"/>
    <w:rsid w:val="00EE7F83"/>
    <w:rsid w:val="00EF033A"/>
    <w:rsid w:val="00EF377D"/>
    <w:rsid w:val="00EF416A"/>
    <w:rsid w:val="00EF42CE"/>
    <w:rsid w:val="00EF49F5"/>
    <w:rsid w:val="00EF4E05"/>
    <w:rsid w:val="00EF5E5D"/>
    <w:rsid w:val="00EF6662"/>
    <w:rsid w:val="00EF6FAA"/>
    <w:rsid w:val="00F0044D"/>
    <w:rsid w:val="00F00E49"/>
    <w:rsid w:val="00F02B70"/>
    <w:rsid w:val="00F02D73"/>
    <w:rsid w:val="00F066F8"/>
    <w:rsid w:val="00F06B53"/>
    <w:rsid w:val="00F078B8"/>
    <w:rsid w:val="00F1040E"/>
    <w:rsid w:val="00F11207"/>
    <w:rsid w:val="00F12577"/>
    <w:rsid w:val="00F133DE"/>
    <w:rsid w:val="00F13563"/>
    <w:rsid w:val="00F13610"/>
    <w:rsid w:val="00F13960"/>
    <w:rsid w:val="00F14162"/>
    <w:rsid w:val="00F1420D"/>
    <w:rsid w:val="00F1446C"/>
    <w:rsid w:val="00F14533"/>
    <w:rsid w:val="00F14C52"/>
    <w:rsid w:val="00F15025"/>
    <w:rsid w:val="00F17DB5"/>
    <w:rsid w:val="00F2056D"/>
    <w:rsid w:val="00F21210"/>
    <w:rsid w:val="00F21321"/>
    <w:rsid w:val="00F218AD"/>
    <w:rsid w:val="00F22DE2"/>
    <w:rsid w:val="00F23E1E"/>
    <w:rsid w:val="00F24C0F"/>
    <w:rsid w:val="00F25019"/>
    <w:rsid w:val="00F26B23"/>
    <w:rsid w:val="00F272C8"/>
    <w:rsid w:val="00F27C9E"/>
    <w:rsid w:val="00F30CCD"/>
    <w:rsid w:val="00F31761"/>
    <w:rsid w:val="00F339CE"/>
    <w:rsid w:val="00F35E72"/>
    <w:rsid w:val="00F362DB"/>
    <w:rsid w:val="00F36420"/>
    <w:rsid w:val="00F37EB8"/>
    <w:rsid w:val="00F4007F"/>
    <w:rsid w:val="00F41141"/>
    <w:rsid w:val="00F42B67"/>
    <w:rsid w:val="00F439D4"/>
    <w:rsid w:val="00F4502C"/>
    <w:rsid w:val="00F4511A"/>
    <w:rsid w:val="00F45EEB"/>
    <w:rsid w:val="00F46A96"/>
    <w:rsid w:val="00F46C7B"/>
    <w:rsid w:val="00F50271"/>
    <w:rsid w:val="00F51AF7"/>
    <w:rsid w:val="00F51C88"/>
    <w:rsid w:val="00F52320"/>
    <w:rsid w:val="00F52D9F"/>
    <w:rsid w:val="00F53A43"/>
    <w:rsid w:val="00F54159"/>
    <w:rsid w:val="00F549A4"/>
    <w:rsid w:val="00F555A5"/>
    <w:rsid w:val="00F55C8B"/>
    <w:rsid w:val="00F55EA7"/>
    <w:rsid w:val="00F5731D"/>
    <w:rsid w:val="00F57BA9"/>
    <w:rsid w:val="00F57DED"/>
    <w:rsid w:val="00F60786"/>
    <w:rsid w:val="00F608B1"/>
    <w:rsid w:val="00F6221F"/>
    <w:rsid w:val="00F6296B"/>
    <w:rsid w:val="00F62A0D"/>
    <w:rsid w:val="00F62BAC"/>
    <w:rsid w:val="00F638E2"/>
    <w:rsid w:val="00F63C91"/>
    <w:rsid w:val="00F64005"/>
    <w:rsid w:val="00F647B7"/>
    <w:rsid w:val="00F66162"/>
    <w:rsid w:val="00F6766C"/>
    <w:rsid w:val="00F71B5B"/>
    <w:rsid w:val="00F7271F"/>
    <w:rsid w:val="00F728AE"/>
    <w:rsid w:val="00F72C03"/>
    <w:rsid w:val="00F72F46"/>
    <w:rsid w:val="00F73A16"/>
    <w:rsid w:val="00F73DEB"/>
    <w:rsid w:val="00F756B3"/>
    <w:rsid w:val="00F76250"/>
    <w:rsid w:val="00F762E1"/>
    <w:rsid w:val="00F7654F"/>
    <w:rsid w:val="00F772B4"/>
    <w:rsid w:val="00F77903"/>
    <w:rsid w:val="00F77BC7"/>
    <w:rsid w:val="00F800D5"/>
    <w:rsid w:val="00F80338"/>
    <w:rsid w:val="00F807A1"/>
    <w:rsid w:val="00F8087E"/>
    <w:rsid w:val="00F80A10"/>
    <w:rsid w:val="00F810AE"/>
    <w:rsid w:val="00F82D46"/>
    <w:rsid w:val="00F86C4B"/>
    <w:rsid w:val="00F86C8B"/>
    <w:rsid w:val="00F87542"/>
    <w:rsid w:val="00F87643"/>
    <w:rsid w:val="00F9059E"/>
    <w:rsid w:val="00F9087E"/>
    <w:rsid w:val="00F90C14"/>
    <w:rsid w:val="00F91CAB"/>
    <w:rsid w:val="00F9366D"/>
    <w:rsid w:val="00F93BC0"/>
    <w:rsid w:val="00F93D5E"/>
    <w:rsid w:val="00F941F0"/>
    <w:rsid w:val="00F94A8A"/>
    <w:rsid w:val="00F950DE"/>
    <w:rsid w:val="00F95A6B"/>
    <w:rsid w:val="00F97242"/>
    <w:rsid w:val="00F97B87"/>
    <w:rsid w:val="00FA04B3"/>
    <w:rsid w:val="00FA155A"/>
    <w:rsid w:val="00FA1FA7"/>
    <w:rsid w:val="00FA27F7"/>
    <w:rsid w:val="00FA4DBA"/>
    <w:rsid w:val="00FA52FD"/>
    <w:rsid w:val="00FA5DE8"/>
    <w:rsid w:val="00FA6682"/>
    <w:rsid w:val="00FA693D"/>
    <w:rsid w:val="00FA6E15"/>
    <w:rsid w:val="00FB16F5"/>
    <w:rsid w:val="00FB2055"/>
    <w:rsid w:val="00FB3A53"/>
    <w:rsid w:val="00FB594A"/>
    <w:rsid w:val="00FB6B92"/>
    <w:rsid w:val="00FB6D0E"/>
    <w:rsid w:val="00FC15C3"/>
    <w:rsid w:val="00FC190B"/>
    <w:rsid w:val="00FC1B8F"/>
    <w:rsid w:val="00FC1BC8"/>
    <w:rsid w:val="00FC340E"/>
    <w:rsid w:val="00FC4AA8"/>
    <w:rsid w:val="00FC5BAA"/>
    <w:rsid w:val="00FC6379"/>
    <w:rsid w:val="00FC6896"/>
    <w:rsid w:val="00FC6CEE"/>
    <w:rsid w:val="00FC74CA"/>
    <w:rsid w:val="00FD014E"/>
    <w:rsid w:val="00FD0310"/>
    <w:rsid w:val="00FD181D"/>
    <w:rsid w:val="00FD2CA6"/>
    <w:rsid w:val="00FD32B2"/>
    <w:rsid w:val="00FD39BD"/>
    <w:rsid w:val="00FD6E0F"/>
    <w:rsid w:val="00FD70C9"/>
    <w:rsid w:val="00FD7494"/>
    <w:rsid w:val="00FE0342"/>
    <w:rsid w:val="00FE0C6C"/>
    <w:rsid w:val="00FE157E"/>
    <w:rsid w:val="00FE1BF2"/>
    <w:rsid w:val="00FE2673"/>
    <w:rsid w:val="00FE2DFB"/>
    <w:rsid w:val="00FE336A"/>
    <w:rsid w:val="00FE36E2"/>
    <w:rsid w:val="00FE3741"/>
    <w:rsid w:val="00FE379C"/>
    <w:rsid w:val="00FE380F"/>
    <w:rsid w:val="00FE4542"/>
    <w:rsid w:val="00FE523F"/>
    <w:rsid w:val="00FF01BD"/>
    <w:rsid w:val="00FF1485"/>
    <w:rsid w:val="00FF1612"/>
    <w:rsid w:val="00FF2B1B"/>
    <w:rsid w:val="00FF2C6C"/>
    <w:rsid w:val="00FF63C3"/>
    <w:rsid w:val="01D37975"/>
    <w:rsid w:val="0265762E"/>
    <w:rsid w:val="02C1B09B"/>
    <w:rsid w:val="040D8280"/>
    <w:rsid w:val="04F4F117"/>
    <w:rsid w:val="05B99B10"/>
    <w:rsid w:val="07C519D6"/>
    <w:rsid w:val="0973F7BE"/>
    <w:rsid w:val="09FAAE8A"/>
    <w:rsid w:val="09FE4CD6"/>
    <w:rsid w:val="0B967EEB"/>
    <w:rsid w:val="0C4FE931"/>
    <w:rsid w:val="0C90C30B"/>
    <w:rsid w:val="0D324F4C"/>
    <w:rsid w:val="0D4117E6"/>
    <w:rsid w:val="0D6A6F89"/>
    <w:rsid w:val="0D92F5B9"/>
    <w:rsid w:val="0DB48FD7"/>
    <w:rsid w:val="0DBA1E90"/>
    <w:rsid w:val="0DEC3047"/>
    <w:rsid w:val="0F269A3B"/>
    <w:rsid w:val="0F349C84"/>
    <w:rsid w:val="0F8A310D"/>
    <w:rsid w:val="11542588"/>
    <w:rsid w:val="11D7D9D4"/>
    <w:rsid w:val="12326C50"/>
    <w:rsid w:val="134C2BF4"/>
    <w:rsid w:val="13A31397"/>
    <w:rsid w:val="165EC028"/>
    <w:rsid w:val="181A7D7E"/>
    <w:rsid w:val="19399B08"/>
    <w:rsid w:val="1A312BF5"/>
    <w:rsid w:val="1BCB031D"/>
    <w:rsid w:val="1C338A2D"/>
    <w:rsid w:val="1F3038D9"/>
    <w:rsid w:val="2084A5A7"/>
    <w:rsid w:val="210959DE"/>
    <w:rsid w:val="22650AE5"/>
    <w:rsid w:val="236031C6"/>
    <w:rsid w:val="2415273B"/>
    <w:rsid w:val="25A0DC1E"/>
    <w:rsid w:val="2610D91A"/>
    <w:rsid w:val="280E55B9"/>
    <w:rsid w:val="2817B415"/>
    <w:rsid w:val="283DCBD1"/>
    <w:rsid w:val="284477E6"/>
    <w:rsid w:val="28AE5FBC"/>
    <w:rsid w:val="28E8985E"/>
    <w:rsid w:val="290CA5FB"/>
    <w:rsid w:val="29E7FFD5"/>
    <w:rsid w:val="29F90A84"/>
    <w:rsid w:val="2ABD3F44"/>
    <w:rsid w:val="2B354234"/>
    <w:rsid w:val="2D3A4E88"/>
    <w:rsid w:val="3012A3B3"/>
    <w:rsid w:val="319FA429"/>
    <w:rsid w:val="32C593A1"/>
    <w:rsid w:val="337E73B9"/>
    <w:rsid w:val="34616402"/>
    <w:rsid w:val="34A8B399"/>
    <w:rsid w:val="35587BF5"/>
    <w:rsid w:val="3586D372"/>
    <w:rsid w:val="36D6A03E"/>
    <w:rsid w:val="36DF72E7"/>
    <w:rsid w:val="371CCE76"/>
    <w:rsid w:val="37AF9D6B"/>
    <w:rsid w:val="390AC7FC"/>
    <w:rsid w:val="39D956BE"/>
    <w:rsid w:val="3A248513"/>
    <w:rsid w:val="3A292050"/>
    <w:rsid w:val="3B5D06B4"/>
    <w:rsid w:val="3B75271F"/>
    <w:rsid w:val="3BD101E6"/>
    <w:rsid w:val="3BF5E9EB"/>
    <w:rsid w:val="3C775E32"/>
    <w:rsid w:val="3CA3EBA6"/>
    <w:rsid w:val="3CC92DDC"/>
    <w:rsid w:val="3CEA5755"/>
    <w:rsid w:val="3DD132F8"/>
    <w:rsid w:val="3EA26DDF"/>
    <w:rsid w:val="3EBB4F65"/>
    <w:rsid w:val="3ED1FC12"/>
    <w:rsid w:val="3F55EFFD"/>
    <w:rsid w:val="4044DFF4"/>
    <w:rsid w:val="40489842"/>
    <w:rsid w:val="414976F0"/>
    <w:rsid w:val="4361A536"/>
    <w:rsid w:val="43D1E63E"/>
    <w:rsid w:val="442BD2D0"/>
    <w:rsid w:val="443512A5"/>
    <w:rsid w:val="44A89E2C"/>
    <w:rsid w:val="45250880"/>
    <w:rsid w:val="4635AB00"/>
    <w:rsid w:val="471F1CBF"/>
    <w:rsid w:val="473F2857"/>
    <w:rsid w:val="474747B3"/>
    <w:rsid w:val="47859406"/>
    <w:rsid w:val="47DEC58A"/>
    <w:rsid w:val="47F21694"/>
    <w:rsid w:val="47F32486"/>
    <w:rsid w:val="4854A741"/>
    <w:rsid w:val="48584AF1"/>
    <w:rsid w:val="494B07AC"/>
    <w:rsid w:val="495A03FF"/>
    <w:rsid w:val="4A64460B"/>
    <w:rsid w:val="4A993EF4"/>
    <w:rsid w:val="4AB42EAA"/>
    <w:rsid w:val="4BCDA0DD"/>
    <w:rsid w:val="4BD55D40"/>
    <w:rsid w:val="4D7391AF"/>
    <w:rsid w:val="4E282C00"/>
    <w:rsid w:val="4F9AA9B8"/>
    <w:rsid w:val="4FF0AA2E"/>
    <w:rsid w:val="4FF91CED"/>
    <w:rsid w:val="50FD0F99"/>
    <w:rsid w:val="517AC831"/>
    <w:rsid w:val="51C238CA"/>
    <w:rsid w:val="5284658A"/>
    <w:rsid w:val="539E4A54"/>
    <w:rsid w:val="56A49ADE"/>
    <w:rsid w:val="56F2341C"/>
    <w:rsid w:val="577FBEEC"/>
    <w:rsid w:val="57B8C842"/>
    <w:rsid w:val="58324497"/>
    <w:rsid w:val="58ECDEC1"/>
    <w:rsid w:val="595D887E"/>
    <w:rsid w:val="59826DE7"/>
    <w:rsid w:val="5D9FA30A"/>
    <w:rsid w:val="5DE2C8BC"/>
    <w:rsid w:val="5E0836CD"/>
    <w:rsid w:val="5E84D3F0"/>
    <w:rsid w:val="5F2FD446"/>
    <w:rsid w:val="601B223B"/>
    <w:rsid w:val="61643D14"/>
    <w:rsid w:val="61AE0C08"/>
    <w:rsid w:val="61EEC26A"/>
    <w:rsid w:val="61F483E6"/>
    <w:rsid w:val="6360993D"/>
    <w:rsid w:val="6692D82B"/>
    <w:rsid w:val="675AC7C1"/>
    <w:rsid w:val="68E97805"/>
    <w:rsid w:val="69B1F9B6"/>
    <w:rsid w:val="6A4CDD39"/>
    <w:rsid w:val="6BB19AAA"/>
    <w:rsid w:val="6BC20C33"/>
    <w:rsid w:val="6D4F3094"/>
    <w:rsid w:val="6DF70B92"/>
    <w:rsid w:val="6F895AD6"/>
    <w:rsid w:val="701ED789"/>
    <w:rsid w:val="705A69E4"/>
    <w:rsid w:val="71EF3DA0"/>
    <w:rsid w:val="73CD4F70"/>
    <w:rsid w:val="7432C301"/>
    <w:rsid w:val="74CCEF97"/>
    <w:rsid w:val="76DF15ED"/>
    <w:rsid w:val="76EAA07C"/>
    <w:rsid w:val="76ED8E3D"/>
    <w:rsid w:val="77499579"/>
    <w:rsid w:val="795503AB"/>
    <w:rsid w:val="79B3637A"/>
    <w:rsid w:val="79B7DC04"/>
    <w:rsid w:val="7A311040"/>
    <w:rsid w:val="7A918031"/>
    <w:rsid w:val="7A95F480"/>
    <w:rsid w:val="7C2A4FFC"/>
    <w:rsid w:val="7E21119A"/>
    <w:rsid w:val="7E33E381"/>
    <w:rsid w:val="7F4B305B"/>
    <w:rsid w:val="7FA92D19"/>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8A1AC3F2-A1C3-44F8-BBF7-44EEF8AB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CD"/>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1"/>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paragraph" w:styleId="Heading5">
    <w:name w:val="heading 5"/>
    <w:basedOn w:val="Normal"/>
    <w:next w:val="Normal"/>
    <w:link w:val="Heading5Char"/>
    <w:uiPriority w:val="9"/>
    <w:unhideWhenUsed/>
    <w:qFormat/>
    <w:rsid w:val="004C734C"/>
    <w:pPr>
      <w:keepNext/>
      <w:keepLines/>
      <w:spacing w:before="40"/>
      <w:outlineLvl w:val="4"/>
    </w:pPr>
    <w:rPr>
      <w:rFonts w:asciiTheme="majorHAnsi" w:eastAsiaTheme="majorEastAsia" w:hAnsiTheme="majorHAnsi" w:cstheme="majorBidi"/>
      <w:color w:val="003A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1"/>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 w:type="character" w:styleId="Mention">
    <w:name w:val="Mention"/>
    <w:basedOn w:val="DefaultParagraphFont"/>
    <w:uiPriority w:val="99"/>
    <w:unhideWhenUsed/>
    <w:rsid w:val="00C61F0C"/>
    <w:rPr>
      <w:color w:val="2B579A"/>
      <w:shd w:val="clear" w:color="auto" w:fill="E1DFDD"/>
    </w:rPr>
  </w:style>
  <w:style w:type="character" w:customStyle="1" w:styleId="Heading5Char">
    <w:name w:val="Heading 5 Char"/>
    <w:basedOn w:val="DefaultParagraphFont"/>
    <w:link w:val="Heading5"/>
    <w:uiPriority w:val="9"/>
    <w:rsid w:val="004C734C"/>
    <w:rPr>
      <w:rFonts w:asciiTheme="majorHAnsi" w:eastAsiaTheme="majorEastAsia" w:hAnsiTheme="majorHAnsi" w:cstheme="majorBidi"/>
      <w:color w:val="003A5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31734434">
      <w:bodyDiv w:val="1"/>
      <w:marLeft w:val="0"/>
      <w:marRight w:val="0"/>
      <w:marTop w:val="0"/>
      <w:marBottom w:val="0"/>
      <w:divBdr>
        <w:top w:val="none" w:sz="0" w:space="0" w:color="auto"/>
        <w:left w:val="none" w:sz="0" w:space="0" w:color="auto"/>
        <w:bottom w:val="none" w:sz="0" w:space="0" w:color="auto"/>
        <w:right w:val="none" w:sz="0" w:space="0" w:color="auto"/>
      </w:divBdr>
    </w:div>
    <w:div w:id="51125741">
      <w:bodyDiv w:val="1"/>
      <w:marLeft w:val="0"/>
      <w:marRight w:val="0"/>
      <w:marTop w:val="0"/>
      <w:marBottom w:val="0"/>
      <w:divBdr>
        <w:top w:val="none" w:sz="0" w:space="0" w:color="auto"/>
        <w:left w:val="none" w:sz="0" w:space="0" w:color="auto"/>
        <w:bottom w:val="none" w:sz="0" w:space="0" w:color="auto"/>
        <w:right w:val="none" w:sz="0" w:space="0" w:color="auto"/>
      </w:divBdr>
    </w:div>
    <w:div w:id="7532420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1026526">
      <w:bodyDiv w:val="1"/>
      <w:marLeft w:val="0"/>
      <w:marRight w:val="0"/>
      <w:marTop w:val="0"/>
      <w:marBottom w:val="0"/>
      <w:divBdr>
        <w:top w:val="none" w:sz="0" w:space="0" w:color="auto"/>
        <w:left w:val="none" w:sz="0" w:space="0" w:color="auto"/>
        <w:bottom w:val="none" w:sz="0" w:space="0" w:color="auto"/>
        <w:right w:val="none" w:sz="0" w:space="0" w:color="auto"/>
      </w:divBdr>
    </w:div>
    <w:div w:id="170265639">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329140451">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412777830">
      <w:bodyDiv w:val="1"/>
      <w:marLeft w:val="0"/>
      <w:marRight w:val="0"/>
      <w:marTop w:val="0"/>
      <w:marBottom w:val="0"/>
      <w:divBdr>
        <w:top w:val="none" w:sz="0" w:space="0" w:color="auto"/>
        <w:left w:val="none" w:sz="0" w:space="0" w:color="auto"/>
        <w:bottom w:val="none" w:sz="0" w:space="0" w:color="auto"/>
        <w:right w:val="none" w:sz="0" w:space="0" w:color="auto"/>
      </w:divBdr>
    </w:div>
    <w:div w:id="495734151">
      <w:bodyDiv w:val="1"/>
      <w:marLeft w:val="0"/>
      <w:marRight w:val="0"/>
      <w:marTop w:val="0"/>
      <w:marBottom w:val="0"/>
      <w:divBdr>
        <w:top w:val="none" w:sz="0" w:space="0" w:color="auto"/>
        <w:left w:val="none" w:sz="0" w:space="0" w:color="auto"/>
        <w:bottom w:val="none" w:sz="0" w:space="0" w:color="auto"/>
        <w:right w:val="none" w:sz="0" w:space="0" w:color="auto"/>
      </w:divBdr>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62567607">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776296251">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54945038">
      <w:bodyDiv w:val="1"/>
      <w:marLeft w:val="0"/>
      <w:marRight w:val="0"/>
      <w:marTop w:val="0"/>
      <w:marBottom w:val="0"/>
      <w:divBdr>
        <w:top w:val="none" w:sz="0" w:space="0" w:color="auto"/>
        <w:left w:val="none" w:sz="0" w:space="0" w:color="auto"/>
        <w:bottom w:val="none" w:sz="0" w:space="0" w:color="auto"/>
        <w:right w:val="none" w:sz="0" w:space="0" w:color="auto"/>
      </w:divBdr>
    </w:div>
    <w:div w:id="997610739">
      <w:bodyDiv w:val="1"/>
      <w:marLeft w:val="0"/>
      <w:marRight w:val="0"/>
      <w:marTop w:val="0"/>
      <w:marBottom w:val="0"/>
      <w:divBdr>
        <w:top w:val="none" w:sz="0" w:space="0" w:color="auto"/>
        <w:left w:val="none" w:sz="0" w:space="0" w:color="auto"/>
        <w:bottom w:val="none" w:sz="0" w:space="0" w:color="auto"/>
        <w:right w:val="none" w:sz="0" w:space="0" w:color="auto"/>
      </w:divBdr>
    </w:div>
    <w:div w:id="1094744346">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8281337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5022926">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3073038">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43256664">
      <w:bodyDiv w:val="1"/>
      <w:marLeft w:val="0"/>
      <w:marRight w:val="0"/>
      <w:marTop w:val="0"/>
      <w:marBottom w:val="0"/>
      <w:divBdr>
        <w:top w:val="none" w:sz="0" w:space="0" w:color="auto"/>
        <w:left w:val="none" w:sz="0" w:space="0" w:color="auto"/>
        <w:bottom w:val="none" w:sz="0" w:space="0" w:color="auto"/>
        <w:right w:val="none" w:sz="0" w:space="0" w:color="auto"/>
      </w:divBdr>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503467298">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558466490">
      <w:bodyDiv w:val="1"/>
      <w:marLeft w:val="0"/>
      <w:marRight w:val="0"/>
      <w:marTop w:val="0"/>
      <w:marBottom w:val="0"/>
      <w:divBdr>
        <w:top w:val="none" w:sz="0" w:space="0" w:color="auto"/>
        <w:left w:val="none" w:sz="0" w:space="0" w:color="auto"/>
        <w:bottom w:val="none" w:sz="0" w:space="0" w:color="auto"/>
        <w:right w:val="none" w:sz="0" w:space="0" w:color="auto"/>
      </w:divBdr>
    </w:div>
    <w:div w:id="1651054797">
      <w:bodyDiv w:val="1"/>
      <w:marLeft w:val="0"/>
      <w:marRight w:val="0"/>
      <w:marTop w:val="0"/>
      <w:marBottom w:val="0"/>
      <w:divBdr>
        <w:top w:val="none" w:sz="0" w:space="0" w:color="auto"/>
        <w:left w:val="none" w:sz="0" w:space="0" w:color="auto"/>
        <w:bottom w:val="none" w:sz="0" w:space="0" w:color="auto"/>
        <w:right w:val="none" w:sz="0" w:space="0" w:color="auto"/>
      </w:divBdr>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817531576">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793873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28419304">
      <w:bodyDiv w:val="1"/>
      <w:marLeft w:val="0"/>
      <w:marRight w:val="0"/>
      <w:marTop w:val="0"/>
      <w:marBottom w:val="0"/>
      <w:divBdr>
        <w:top w:val="none" w:sz="0" w:space="0" w:color="auto"/>
        <w:left w:val="none" w:sz="0" w:space="0" w:color="auto"/>
        <w:bottom w:val="none" w:sz="0" w:space="0" w:color="auto"/>
        <w:right w:val="none" w:sz="0" w:space="0" w:color="auto"/>
      </w:divBdr>
    </w:div>
    <w:div w:id="1957179924">
      <w:bodyDiv w:val="1"/>
      <w:marLeft w:val="0"/>
      <w:marRight w:val="0"/>
      <w:marTop w:val="0"/>
      <w:marBottom w:val="0"/>
      <w:divBdr>
        <w:top w:val="none" w:sz="0" w:space="0" w:color="auto"/>
        <w:left w:val="none" w:sz="0" w:space="0" w:color="auto"/>
        <w:bottom w:val="none" w:sz="0" w:space="0" w:color="auto"/>
        <w:right w:val="none" w:sz="0" w:space="0" w:color="auto"/>
      </w:divBdr>
    </w:div>
    <w:div w:id="1998193070">
      <w:bodyDiv w:val="1"/>
      <w:marLeft w:val="0"/>
      <w:marRight w:val="0"/>
      <w:marTop w:val="0"/>
      <w:marBottom w:val="0"/>
      <w:divBdr>
        <w:top w:val="none" w:sz="0" w:space="0" w:color="auto"/>
        <w:left w:val="none" w:sz="0" w:space="0" w:color="auto"/>
        <w:bottom w:val="none" w:sz="0" w:space="0" w:color="auto"/>
        <w:right w:val="none" w:sz="0" w:space="0" w:color="auto"/>
      </w:divBdr>
    </w:div>
    <w:div w:id="2067952433">
      <w:bodyDiv w:val="1"/>
      <w:marLeft w:val="0"/>
      <w:marRight w:val="0"/>
      <w:marTop w:val="0"/>
      <w:marBottom w:val="0"/>
      <w:divBdr>
        <w:top w:val="none" w:sz="0" w:space="0" w:color="auto"/>
        <w:left w:val="none" w:sz="0" w:space="0" w:color="auto"/>
        <w:bottom w:val="none" w:sz="0" w:space="0" w:color="auto"/>
        <w:right w:val="none" w:sz="0" w:space="0" w:color="auto"/>
      </w:divBdr>
    </w:div>
    <w:div w:id="2090928558">
      <w:bodyDiv w:val="1"/>
      <w:marLeft w:val="0"/>
      <w:marRight w:val="0"/>
      <w:marTop w:val="0"/>
      <w:marBottom w:val="0"/>
      <w:divBdr>
        <w:top w:val="none" w:sz="0" w:space="0" w:color="auto"/>
        <w:left w:val="none" w:sz="0" w:space="0" w:color="auto"/>
        <w:bottom w:val="none" w:sz="0" w:space="0" w:color="auto"/>
        <w:right w:val="none" w:sz="0" w:space="0" w:color="auto"/>
      </w:divBdr>
    </w:div>
    <w:div w:id="2108378693">
      <w:bodyDiv w:val="1"/>
      <w:marLeft w:val="0"/>
      <w:marRight w:val="0"/>
      <w:marTop w:val="0"/>
      <w:marBottom w:val="0"/>
      <w:divBdr>
        <w:top w:val="none" w:sz="0" w:space="0" w:color="auto"/>
        <w:left w:val="none" w:sz="0" w:space="0" w:color="auto"/>
        <w:bottom w:val="none" w:sz="0" w:space="0" w:color="auto"/>
        <w:right w:val="none" w:sz="0" w:space="0" w:color="auto"/>
      </w:divBdr>
      <w:divsChild>
        <w:div w:id="1378896424">
          <w:marLeft w:val="547"/>
          <w:marRight w:val="0"/>
          <w:marTop w:val="0"/>
          <w:marBottom w:val="120"/>
          <w:divBdr>
            <w:top w:val="none" w:sz="0" w:space="0" w:color="auto"/>
            <w:left w:val="none" w:sz="0" w:space="0" w:color="auto"/>
            <w:bottom w:val="none" w:sz="0" w:space="0" w:color="auto"/>
            <w:right w:val="none" w:sz="0" w:space="0" w:color="auto"/>
          </w:divBdr>
        </w:div>
        <w:div w:id="1670937335">
          <w:marLeft w:val="547"/>
          <w:marRight w:val="0"/>
          <w:marTop w:val="0"/>
          <w:marBottom w:val="120"/>
          <w:divBdr>
            <w:top w:val="none" w:sz="0" w:space="0" w:color="auto"/>
            <w:left w:val="none" w:sz="0" w:space="0" w:color="auto"/>
            <w:bottom w:val="none" w:sz="0" w:space="0" w:color="auto"/>
            <w:right w:val="none" w:sz="0" w:space="0" w:color="auto"/>
          </w:divBdr>
        </w:div>
        <w:div w:id="2130854826">
          <w:marLeft w:val="547"/>
          <w:marRight w:val="0"/>
          <w:marTop w:val="0"/>
          <w:marBottom w:val="120"/>
          <w:divBdr>
            <w:top w:val="none" w:sz="0" w:space="0" w:color="auto"/>
            <w:left w:val="none" w:sz="0" w:space="0" w:color="auto"/>
            <w:bottom w:val="none" w:sz="0" w:space="0" w:color="auto"/>
            <w:right w:val="none" w:sz="0" w:space="0" w:color="auto"/>
          </w:divBdr>
        </w:div>
      </w:divsChild>
    </w:div>
    <w:div w:id="2134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mailto:vicky.rushworth@healthwatchsurrey.co.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healthwatchsurrey.co.uk/feedback-centr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nquiries@healthwatchsurrey.co.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ealthwatchsurrey.co.uk/about-us/our-priorities/"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kingsfund.org.uk/insight-and-analysis/data-and-charts/patient-waiting-times" TargetMode="Externa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eb0a305f-e293-4236-97ab-86fcd8a45d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20D2FA8B4444BACA936067002B3E2" ma:contentTypeVersion="12" ma:contentTypeDescription="Create a new document." ma:contentTypeScope="" ma:versionID="8ad5100fee733b75b6c98333fb55bdd0">
  <xsd:schema xmlns:xsd="http://www.w3.org/2001/XMLSchema" xmlns:xs="http://www.w3.org/2001/XMLSchema" xmlns:p="http://schemas.microsoft.com/office/2006/metadata/properties" xmlns:ns2="eb0a305f-e293-4236-97ab-86fcd8a45de9" xmlns:ns3="f818af58-8a3a-464c-a5cc-8e32eeb236d9" targetNamespace="http://schemas.microsoft.com/office/2006/metadata/properties" ma:root="true" ma:fieldsID="bcf2aaf0b89eba7b15e9779a86190f5b" ns2:_="" ns3:_="">
    <xsd:import namespace="eb0a305f-e293-4236-97ab-86fcd8a45de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305f-e293-4236-97ab-86fcd8a45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83EC3959-0E43-45D9-944F-DDF961536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305f-e293-4236-97ab-86fcd8a45de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261</cp:revision>
  <cp:lastPrinted>2024-09-10T11:19:00Z</cp:lastPrinted>
  <dcterms:created xsi:type="dcterms:W3CDTF">2024-08-29T14:53:00Z</dcterms:created>
  <dcterms:modified xsi:type="dcterms:W3CDTF">2024-09-10T11:22:00Z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0x010100B9820D2FA8B4444BACA936067002B3E2</vt:lpwstr>
  </property>
  <property fmtid="{D5CDD505-2E9C-101B-9397-08002B2CF9AE}" pid="3" name="MediaServiceImageTags">
    <vt:lpwstr/>
  </property>
  <property fmtid="{D5CDD505-2E9C-101B-9397-08002B2CF9AE}" pid="4" name="Order">
    <vt:r8>293200</vt:r8>
  </property>
</Properties>
</file>